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jpg" ContentType="image/jpeg"/>
  <Override PartName="/word/media/image3.jpg" ContentType="image/jpeg"/>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460272741"/>
        <w:docPartObj>
          <w:docPartGallery w:val="Cover Pages"/>
          <w:docPartUnique/>
        </w:docPartObj>
      </w:sdtPr>
      <w:sdtEndPr>
        <w:rPr>
          <w:caps/>
          <w:color w:val="5B9BD5" w:themeColor="accent1"/>
          <w:sz w:val="64"/>
          <w:szCs w:val="64"/>
        </w:rPr>
      </w:sdtEndPr>
      <w:sdtContent>
        <w:p w14:paraId="5F1D634B" w14:textId="15F4FADC" w:rsidR="00D2122A" w:rsidRDefault="00D2122A"/>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246"/>
          </w:tblGrid>
          <w:tr w:rsidR="00D2122A" w14:paraId="479FE2E8" w14:textId="77777777">
            <w:sdt>
              <w:sdtPr>
                <w:rPr>
                  <w:color w:val="2E74B5" w:themeColor="accent1" w:themeShade="BF"/>
                  <w:sz w:val="24"/>
                  <w:szCs w:val="24"/>
                </w:rPr>
                <w:alias w:val="Tvrtka"/>
                <w:id w:val="13406915"/>
                <w:placeholder>
                  <w:docPart w:val="8654B7EC98F44E7FB794429FB6E1DFEB"/>
                </w:placeholder>
                <w:showingPlcHd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05772A56" w14:textId="67920799" w:rsidR="00D2122A" w:rsidRDefault="003F652D" w:rsidP="003F652D">
                    <w:pPr>
                      <w:pStyle w:val="Bezproreda"/>
                      <w:rPr>
                        <w:color w:val="2E74B5" w:themeColor="accent1" w:themeShade="BF"/>
                        <w:sz w:val="24"/>
                      </w:rPr>
                    </w:pPr>
                    <w:r>
                      <w:rPr>
                        <w:color w:val="2E74B5" w:themeColor="accent1" w:themeShade="BF"/>
                        <w:sz w:val="24"/>
                        <w:szCs w:val="24"/>
                      </w:rPr>
                      <w:t>[naziv tvrtke]</w:t>
                    </w:r>
                  </w:p>
                </w:tc>
              </w:sdtContent>
            </w:sdt>
          </w:tr>
          <w:tr w:rsidR="00D2122A" w14:paraId="7405CE78" w14:textId="77777777">
            <w:tc>
              <w:tcPr>
                <w:tcW w:w="7672" w:type="dxa"/>
              </w:tcPr>
              <w:sdt>
                <w:sdtPr>
                  <w:rPr>
                    <w:rFonts w:asciiTheme="majorHAnsi" w:eastAsiaTheme="majorEastAsia" w:hAnsiTheme="majorHAnsi" w:cstheme="majorBidi"/>
                    <w:color w:val="5B9BD5" w:themeColor="accent1"/>
                    <w:sz w:val="88"/>
                    <w:szCs w:val="88"/>
                  </w:rPr>
                  <w:alias w:val="Naslov"/>
                  <w:id w:val="13406919"/>
                  <w:placeholder>
                    <w:docPart w:val="DD84306C28404FA99BD3731F8A0DB445"/>
                  </w:placeholder>
                  <w:dataBinding w:prefixMappings="xmlns:ns0='http://schemas.openxmlformats.org/package/2006/metadata/core-properties' xmlns:ns1='http://purl.org/dc/elements/1.1/'" w:xpath="/ns0:coreProperties[1]/ns1:title[1]" w:storeItemID="{6C3C8BC8-F283-45AE-878A-BAB7291924A1}"/>
                  <w:text/>
                </w:sdtPr>
                <w:sdtEndPr/>
                <w:sdtContent>
                  <w:p w14:paraId="5BD0CAED" w14:textId="373B89BF" w:rsidR="00D2122A" w:rsidRDefault="00BA7C72" w:rsidP="00D2122A">
                    <w:pPr>
                      <w:pStyle w:val="Bezproreda"/>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DRAFT REPORT ON REGULATORY IMPACT ASSESMENT ON IMPROVING ORGAN DONATION AND TRANSPLANTATION IN GEORGIA</w:t>
                    </w:r>
                  </w:p>
                </w:sdtContent>
              </w:sdt>
            </w:tc>
          </w:tr>
          <w:tr w:rsidR="003F652D" w:rsidRPr="003F652D" w14:paraId="2278AF1A" w14:textId="77777777">
            <w:sdt>
              <w:sdtPr>
                <w:rPr>
                  <w:rFonts w:cstheme="minorHAnsi"/>
                  <w:color w:val="767171" w:themeColor="background2" w:themeShade="80"/>
                  <w:sz w:val="24"/>
                  <w:szCs w:val="24"/>
                  <w:lang w:val="en-US"/>
                </w:rPr>
                <w:alias w:val="Podnaslov"/>
                <w:id w:val="13406923"/>
                <w:placeholder>
                  <w:docPart w:val="4B3C5E61303847E089EE1D0279A1AB8E"/>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1DCED2C6" w14:textId="696F2DC4" w:rsidR="00D2122A" w:rsidRPr="003F652D" w:rsidRDefault="00BA7C72">
                    <w:pPr>
                      <w:pStyle w:val="Bezproreda"/>
                      <w:rPr>
                        <w:rFonts w:cstheme="minorHAnsi"/>
                        <w:color w:val="767171" w:themeColor="background2" w:themeShade="80"/>
                        <w:sz w:val="24"/>
                        <w:szCs w:val="24"/>
                      </w:rPr>
                    </w:pPr>
                    <w:r>
                      <w:rPr>
                        <w:rFonts w:cstheme="minorHAnsi"/>
                        <w:color w:val="767171" w:themeColor="background2" w:themeShade="80"/>
                        <w:sz w:val="24"/>
                        <w:szCs w:val="24"/>
                        <w:lang w:val="en-US"/>
                      </w:rPr>
                      <w:t>This Report is prepared with EU Technical asstiance (Human development and safety net Europe Aid/138778/DH/SER/multi (FWC SIEA 2018</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98"/>
          </w:tblGrid>
          <w:tr w:rsidR="003F652D" w:rsidRPr="003F652D" w14:paraId="69BF64A5" w14:textId="77777777">
            <w:tc>
              <w:tcPr>
                <w:tcW w:w="7221" w:type="dxa"/>
                <w:tcMar>
                  <w:top w:w="216" w:type="dxa"/>
                  <w:left w:w="115" w:type="dxa"/>
                  <w:bottom w:w="216" w:type="dxa"/>
                  <w:right w:w="115" w:type="dxa"/>
                </w:tcMar>
              </w:tcPr>
              <w:p w14:paraId="42419A0B" w14:textId="77777777" w:rsidR="00D2122A" w:rsidRPr="003F652D" w:rsidRDefault="00D2122A" w:rsidP="003F652D">
                <w:pPr>
                  <w:pStyle w:val="Bezproreda"/>
                  <w:rPr>
                    <w:rFonts w:cstheme="minorHAnsi"/>
                    <w:color w:val="767171" w:themeColor="background2" w:themeShade="80"/>
                    <w:sz w:val="24"/>
                    <w:szCs w:val="24"/>
                  </w:rPr>
                </w:pPr>
              </w:p>
            </w:tc>
          </w:tr>
        </w:tbl>
        <w:p w14:paraId="0DC956E6" w14:textId="0C87DD0C" w:rsidR="003F652D" w:rsidRPr="003F652D" w:rsidRDefault="00D2122A">
          <w:pPr>
            <w:rPr>
              <w:rStyle w:val="visible-description"/>
              <w:caps/>
              <w:color w:val="5B9BD5" w:themeColor="accent1"/>
              <w:sz w:val="64"/>
              <w:szCs w:val="64"/>
            </w:rPr>
          </w:pPr>
          <w:r>
            <w:rPr>
              <w:caps/>
              <w:color w:val="5B9BD5" w:themeColor="accent1"/>
              <w:sz w:val="64"/>
              <w:szCs w:val="64"/>
            </w:rPr>
            <w:br w:type="page"/>
          </w:r>
        </w:p>
      </w:sdtContent>
    </w:sdt>
    <w:p w14:paraId="28B1247B" w14:textId="02BB2DAB" w:rsidR="00195B70" w:rsidRPr="007746A0" w:rsidRDefault="00195B70" w:rsidP="007746A0">
      <w:pPr>
        <w:pStyle w:val="Subheading2"/>
        <w:numPr>
          <w:ilvl w:val="0"/>
          <w:numId w:val="48"/>
        </w:numPr>
      </w:pPr>
      <w:r w:rsidRPr="007746A0">
        <w:lastRenderedPageBreak/>
        <w:t>INTRODUCTION</w:t>
      </w:r>
    </w:p>
    <w:p w14:paraId="2C781D00" w14:textId="77777777" w:rsidR="003B5D81" w:rsidRDefault="003B5D81" w:rsidP="00195B70">
      <w:pPr>
        <w:pStyle w:val="Naslov1"/>
        <w:shd w:val="clear" w:color="auto" w:fill="FFFFFF"/>
        <w:spacing w:before="0" w:beforeAutospacing="0" w:after="120" w:afterAutospacing="0" w:line="360" w:lineRule="atLeast"/>
        <w:rPr>
          <w:rFonts w:ascii="Arial" w:hAnsi="Arial" w:cs="Arial"/>
          <w:bCs w:val="0"/>
          <w:sz w:val="24"/>
          <w:szCs w:val="24"/>
          <w:lang w:val="en-US"/>
        </w:rPr>
      </w:pPr>
    </w:p>
    <w:p w14:paraId="437B3F93" w14:textId="282B8640" w:rsidR="001327F8" w:rsidRPr="00B13141" w:rsidRDefault="00CF490E" w:rsidP="00B13141">
      <w:pPr>
        <w:pStyle w:val="Subheading3"/>
        <w:rPr>
          <w:b/>
          <w:bCs/>
        </w:rPr>
      </w:pPr>
      <w:r w:rsidRPr="00B13141">
        <w:rPr>
          <w:b/>
        </w:rPr>
        <w:t>Exceutive summary</w:t>
      </w:r>
    </w:p>
    <w:p w14:paraId="2EF73984" w14:textId="7401CED5" w:rsidR="004C232F" w:rsidRPr="004C232F" w:rsidRDefault="001327F8" w:rsidP="004C232F">
      <w:pPr>
        <w:autoSpaceDE w:val="0"/>
        <w:autoSpaceDN w:val="0"/>
        <w:adjustRightInd w:val="0"/>
        <w:spacing w:after="0" w:line="360" w:lineRule="auto"/>
        <w:jc w:val="both"/>
        <w:rPr>
          <w:rFonts w:ascii="Arial" w:hAnsi="Arial" w:cs="Arial"/>
          <w:sz w:val="24"/>
          <w:szCs w:val="24"/>
          <w:lang w:val="hr-HR"/>
        </w:rPr>
      </w:pPr>
      <w:r w:rsidRPr="004C232F">
        <w:rPr>
          <w:rFonts w:ascii="Arial" w:hAnsi="Arial" w:cs="Arial"/>
          <w:sz w:val="24"/>
          <w:szCs w:val="24"/>
          <w:lang w:val="hr-HR"/>
        </w:rPr>
        <w:t xml:space="preserve">Human organ transplantation is the therapeutic use of human organs as a substitute for one that is non-functional. The organ may come from a deceased or a living donor. </w:t>
      </w:r>
      <w:r w:rsidR="004C232F" w:rsidRPr="004C232F">
        <w:rPr>
          <w:rFonts w:ascii="Arial" w:hAnsi="Arial" w:cs="Arial"/>
          <w:lang w:val="en-US"/>
        </w:rPr>
        <w:t xml:space="preserve">Organ transplantation is today a </w:t>
      </w:r>
      <w:r w:rsidR="004C232F" w:rsidRPr="004C232F">
        <w:rPr>
          <w:rFonts w:ascii="Arial" w:hAnsi="Arial" w:cs="Arial"/>
          <w:sz w:val="24"/>
          <w:szCs w:val="24"/>
          <w:lang w:val="hr-HR"/>
        </w:rPr>
        <w:t xml:space="preserve">common medical treatment </w:t>
      </w:r>
      <w:r w:rsidR="004C232F">
        <w:rPr>
          <w:rFonts w:ascii="Arial" w:hAnsi="Arial" w:cs="Arial"/>
          <w:sz w:val="24"/>
          <w:szCs w:val="24"/>
          <w:lang w:val="hr-HR"/>
        </w:rPr>
        <w:t>(</w:t>
      </w:r>
      <w:r w:rsidR="004C232F">
        <w:rPr>
          <w:rFonts w:ascii="Arial" w:hAnsi="Arial" w:cs="Arial"/>
          <w:lang w:val="en-US"/>
        </w:rPr>
        <w:t>for end-stage organ disease)</w:t>
      </w:r>
      <w:r w:rsidR="004C232F" w:rsidRPr="004C232F">
        <w:rPr>
          <w:rFonts w:ascii="Arial" w:hAnsi="Arial" w:cs="Arial"/>
          <w:sz w:val="24"/>
          <w:szCs w:val="24"/>
          <w:lang w:val="hr-HR"/>
        </w:rPr>
        <w:t xml:space="preserve"> sucesfully applied in medicine throughout the Europe (and gllobally). It has a potential of saving lives but also yields the best results in terms of quality of life for patients and the reduction of long-term health care costs. Transplantation in general has higher measurable quality indicators than other replacement therapies such as dialysis.</w:t>
      </w:r>
    </w:p>
    <w:p w14:paraId="7A9ABCBB" w14:textId="08EC7732" w:rsidR="004C232F" w:rsidRDefault="004C232F" w:rsidP="004C232F">
      <w:pPr>
        <w:autoSpaceDE w:val="0"/>
        <w:autoSpaceDN w:val="0"/>
        <w:adjustRightInd w:val="0"/>
        <w:spacing w:after="0" w:line="240" w:lineRule="auto"/>
        <w:jc w:val="both"/>
        <w:rPr>
          <w:rFonts w:ascii="Arial" w:hAnsi="Arial" w:cs="Arial"/>
          <w:lang w:val="en-US"/>
        </w:rPr>
      </w:pPr>
    </w:p>
    <w:p w14:paraId="29532D23" w14:textId="77777777" w:rsidR="004C232F" w:rsidRPr="004C232F" w:rsidRDefault="004C232F" w:rsidP="004C232F">
      <w:pPr>
        <w:autoSpaceDE w:val="0"/>
        <w:autoSpaceDN w:val="0"/>
        <w:adjustRightInd w:val="0"/>
        <w:spacing w:after="0" w:line="360" w:lineRule="auto"/>
        <w:jc w:val="both"/>
        <w:rPr>
          <w:rFonts w:ascii="Arial" w:hAnsi="Arial" w:cs="Arial"/>
          <w:sz w:val="24"/>
          <w:szCs w:val="24"/>
          <w:lang w:val="hr-HR"/>
        </w:rPr>
      </w:pPr>
      <w:r w:rsidRPr="004C232F">
        <w:rPr>
          <w:rFonts w:ascii="Arial" w:hAnsi="Arial" w:cs="Arial"/>
          <w:sz w:val="24"/>
          <w:szCs w:val="24"/>
          <w:lang w:val="hr-HR"/>
        </w:rPr>
        <w:t>In spite of the fact that organ transplants have saved thousands of lives and greatly</w:t>
      </w:r>
    </w:p>
    <w:p w14:paraId="76F75A2C" w14:textId="77777777" w:rsidR="004C232F" w:rsidRPr="004C232F" w:rsidRDefault="004C232F" w:rsidP="004C232F">
      <w:pPr>
        <w:autoSpaceDE w:val="0"/>
        <w:autoSpaceDN w:val="0"/>
        <w:adjustRightInd w:val="0"/>
        <w:spacing w:after="0" w:line="360" w:lineRule="auto"/>
        <w:jc w:val="both"/>
        <w:rPr>
          <w:rFonts w:ascii="Arial" w:hAnsi="Arial" w:cs="Arial"/>
          <w:sz w:val="24"/>
          <w:szCs w:val="24"/>
          <w:lang w:val="hr-HR"/>
        </w:rPr>
      </w:pPr>
      <w:r w:rsidRPr="004C232F">
        <w:rPr>
          <w:rFonts w:ascii="Arial" w:hAnsi="Arial" w:cs="Arial"/>
          <w:sz w:val="24"/>
          <w:szCs w:val="24"/>
          <w:lang w:val="hr-HR"/>
        </w:rPr>
        <w:t>improved the quality of life of thousands more, regrettably many people will not benefit</w:t>
      </w:r>
    </w:p>
    <w:p w14:paraId="604E7E48" w14:textId="1815D50C" w:rsidR="004C232F" w:rsidRPr="004C232F" w:rsidRDefault="004C232F" w:rsidP="004C232F">
      <w:pPr>
        <w:autoSpaceDE w:val="0"/>
        <w:autoSpaceDN w:val="0"/>
        <w:adjustRightInd w:val="0"/>
        <w:spacing w:after="0" w:line="360" w:lineRule="auto"/>
        <w:jc w:val="both"/>
        <w:rPr>
          <w:rFonts w:ascii="Arial" w:hAnsi="Arial" w:cs="Arial"/>
          <w:sz w:val="24"/>
          <w:szCs w:val="24"/>
          <w:lang w:val="en-US"/>
        </w:rPr>
      </w:pPr>
      <w:r w:rsidRPr="004C232F">
        <w:rPr>
          <w:rFonts w:ascii="Arial" w:hAnsi="Arial" w:cs="Arial"/>
          <w:sz w:val="24"/>
          <w:szCs w:val="24"/>
          <w:lang w:val="hr-HR"/>
        </w:rPr>
        <w:t xml:space="preserve">from this therapeutic procedure. </w:t>
      </w:r>
      <w:r w:rsidRPr="004C232F">
        <w:rPr>
          <w:rFonts w:ascii="Arial" w:hAnsi="Arial" w:cs="Arial"/>
          <w:sz w:val="24"/>
          <w:szCs w:val="24"/>
          <w:lang w:val="en-US"/>
        </w:rPr>
        <w:t xml:space="preserve">The access to the organ replacement therapies in most countries is </w:t>
      </w:r>
      <w:r>
        <w:rPr>
          <w:rFonts w:ascii="Arial" w:hAnsi="Arial" w:cs="Arial"/>
          <w:sz w:val="24"/>
          <w:szCs w:val="24"/>
          <w:lang w:val="en-US"/>
        </w:rPr>
        <w:t>sub</w:t>
      </w:r>
      <w:r w:rsidR="000D12BE">
        <w:rPr>
          <w:rFonts w:ascii="Arial" w:hAnsi="Arial" w:cs="Arial"/>
          <w:sz w:val="24"/>
          <w:szCs w:val="24"/>
          <w:lang w:val="en-US"/>
        </w:rPr>
        <w:t>-</w:t>
      </w:r>
      <w:r>
        <w:rPr>
          <w:rFonts w:ascii="Arial" w:hAnsi="Arial" w:cs="Arial"/>
          <w:sz w:val="24"/>
          <w:szCs w:val="24"/>
          <w:lang w:val="en-US"/>
        </w:rPr>
        <w:t xml:space="preserve">optimal </w:t>
      </w:r>
      <w:r w:rsidR="000D12BE">
        <w:rPr>
          <w:rFonts w:ascii="Arial" w:hAnsi="Arial" w:cs="Arial"/>
          <w:sz w:val="24"/>
          <w:szCs w:val="24"/>
          <w:lang w:val="en-US"/>
        </w:rPr>
        <w:t xml:space="preserve">and limitied by </w:t>
      </w:r>
      <w:r w:rsidRPr="004C232F">
        <w:rPr>
          <w:rFonts w:ascii="Arial" w:hAnsi="Arial" w:cs="Arial"/>
          <w:sz w:val="24"/>
          <w:szCs w:val="24"/>
          <w:lang w:val="en-US"/>
        </w:rPr>
        <w:t xml:space="preserve">the </w:t>
      </w:r>
      <w:r>
        <w:rPr>
          <w:rFonts w:ascii="Arial" w:hAnsi="Arial" w:cs="Arial"/>
          <w:sz w:val="24"/>
          <w:szCs w:val="24"/>
          <w:lang w:val="en-US"/>
        </w:rPr>
        <w:t xml:space="preserve">severe </w:t>
      </w:r>
      <w:r w:rsidRPr="004C232F">
        <w:rPr>
          <w:rFonts w:ascii="Arial" w:hAnsi="Arial" w:cs="Arial"/>
          <w:sz w:val="24"/>
          <w:szCs w:val="24"/>
          <w:lang w:val="hr-HR"/>
        </w:rPr>
        <w:t>shortage of donors across all organ categories</w:t>
      </w:r>
      <w:r>
        <w:rPr>
          <w:rFonts w:ascii="Arial" w:hAnsi="Arial" w:cs="Arial"/>
          <w:sz w:val="24"/>
          <w:szCs w:val="24"/>
          <w:lang w:val="hr-HR"/>
        </w:rPr>
        <w:t xml:space="preserve">. </w:t>
      </w:r>
      <w:r w:rsidR="00D57E0A" w:rsidRPr="004C232F">
        <w:rPr>
          <w:rFonts w:ascii="Arial" w:hAnsi="Arial" w:cs="Arial"/>
          <w:sz w:val="24"/>
          <w:szCs w:val="24"/>
          <w:lang w:val="en-US"/>
        </w:rPr>
        <w:t xml:space="preserve">Beside </w:t>
      </w:r>
      <w:r w:rsidR="00D57E0A">
        <w:rPr>
          <w:rFonts w:ascii="Arial" w:hAnsi="Arial" w:cs="Arial"/>
          <w:sz w:val="24"/>
          <w:szCs w:val="24"/>
          <w:lang w:val="en-US"/>
        </w:rPr>
        <w:t>t</w:t>
      </w:r>
      <w:r w:rsidR="00D57E0A">
        <w:rPr>
          <w:rFonts w:ascii="Arial" w:hAnsi="Arial" w:cs="Arial"/>
          <w:sz w:val="24"/>
          <w:szCs w:val="24"/>
          <w:lang w:val="hr-HR"/>
        </w:rPr>
        <w:t xml:space="preserve">he shortage of donors that </w:t>
      </w:r>
      <w:r w:rsidR="00D57E0A" w:rsidRPr="004C232F">
        <w:rPr>
          <w:rFonts w:ascii="Arial" w:hAnsi="Arial" w:cs="Arial"/>
          <w:sz w:val="24"/>
          <w:szCs w:val="24"/>
          <w:lang w:val="hr-HR"/>
        </w:rPr>
        <w:t>remains a major constraint facing the Memb</w:t>
      </w:r>
      <w:r w:rsidR="00D57E0A">
        <w:rPr>
          <w:rFonts w:ascii="Arial" w:hAnsi="Arial" w:cs="Arial"/>
          <w:sz w:val="24"/>
          <w:szCs w:val="24"/>
          <w:lang w:val="hr-HR"/>
        </w:rPr>
        <w:t xml:space="preserve">er States in the European Union </w:t>
      </w:r>
      <w:r w:rsidR="00D57E0A" w:rsidRPr="004C232F">
        <w:rPr>
          <w:rFonts w:ascii="Arial" w:hAnsi="Arial" w:cs="Arial"/>
          <w:sz w:val="24"/>
          <w:szCs w:val="24"/>
          <w:lang w:val="en-US"/>
        </w:rPr>
        <w:t xml:space="preserve">this field </w:t>
      </w:r>
      <w:r w:rsidR="00D57E0A">
        <w:rPr>
          <w:rFonts w:ascii="Arial" w:hAnsi="Arial" w:cs="Arial"/>
          <w:sz w:val="24"/>
          <w:szCs w:val="24"/>
          <w:lang w:val="en-US"/>
        </w:rPr>
        <w:t xml:space="preserve">of public health is </w:t>
      </w:r>
      <w:r w:rsidR="00D57E0A" w:rsidRPr="004C232F">
        <w:rPr>
          <w:rFonts w:ascii="Arial" w:hAnsi="Arial" w:cs="Arial"/>
          <w:sz w:val="24"/>
          <w:szCs w:val="24"/>
          <w:lang w:val="en-US"/>
        </w:rPr>
        <w:t xml:space="preserve">greatly challenged by different risks for donors and recipient associated to organ donation and transplantation. </w:t>
      </w:r>
    </w:p>
    <w:p w14:paraId="213AD199" w14:textId="0F8CC01B" w:rsidR="004C232F" w:rsidRDefault="004C232F" w:rsidP="001327F8">
      <w:pPr>
        <w:autoSpaceDE w:val="0"/>
        <w:autoSpaceDN w:val="0"/>
        <w:adjustRightInd w:val="0"/>
        <w:spacing w:after="0" w:line="240" w:lineRule="auto"/>
        <w:rPr>
          <w:rFonts w:ascii="TimesNewRoman" w:hAnsi="TimesNewRoman" w:cs="TimesNewRoman"/>
          <w:sz w:val="24"/>
          <w:szCs w:val="24"/>
          <w:lang w:val="hr-HR"/>
        </w:rPr>
      </w:pPr>
    </w:p>
    <w:p w14:paraId="2293A779" w14:textId="10204E5D" w:rsidR="0024798F" w:rsidRPr="00235B9B" w:rsidRDefault="00B655C1" w:rsidP="0024798F">
      <w:pPr>
        <w:pStyle w:val="StandardWeb"/>
        <w:shd w:val="clear" w:color="auto" w:fill="FFFFFF"/>
        <w:spacing w:before="0" w:beforeAutospacing="0" w:after="150" w:afterAutospacing="0" w:line="360" w:lineRule="auto"/>
        <w:jc w:val="both"/>
        <w:rPr>
          <w:rFonts w:ascii="Arial" w:hAnsi="Arial" w:cs="Arial"/>
          <w:lang w:val="en-US"/>
        </w:rPr>
      </w:pPr>
      <w:r w:rsidRPr="00235B9B">
        <w:rPr>
          <w:rFonts w:ascii="Arial" w:hAnsi="Arial" w:cs="Arial"/>
          <w:lang w:val="en-US"/>
        </w:rPr>
        <w:t>In order to adres</w:t>
      </w:r>
      <w:r w:rsidR="00BE73DA">
        <w:rPr>
          <w:rFonts w:ascii="Arial" w:hAnsi="Arial" w:cs="Arial"/>
          <w:lang w:val="en-US"/>
        </w:rPr>
        <w:t xml:space="preserve">s the major challenges in this </w:t>
      </w:r>
      <w:r w:rsidRPr="00235B9B">
        <w:rPr>
          <w:rFonts w:ascii="Arial" w:hAnsi="Arial" w:cs="Arial"/>
          <w:lang w:val="en-US"/>
        </w:rPr>
        <w:t xml:space="preserve">fast advansing field of medicine, </w:t>
      </w:r>
      <w:r w:rsidR="00716CDA" w:rsidRPr="00235B9B">
        <w:rPr>
          <w:rFonts w:ascii="Arial" w:hAnsi="Arial" w:cs="Arial"/>
          <w:lang w:val="en-US"/>
        </w:rPr>
        <w:t xml:space="preserve">European Union set-up </w:t>
      </w:r>
      <w:r w:rsidR="00BE73DA">
        <w:rPr>
          <w:rFonts w:ascii="Arial" w:hAnsi="Arial" w:cs="Arial"/>
          <w:lang w:val="en-US"/>
        </w:rPr>
        <w:t>binding (</w:t>
      </w:r>
      <w:r w:rsidR="00716CDA" w:rsidRPr="00235B9B">
        <w:rPr>
          <w:rFonts w:ascii="Arial" w:hAnsi="Arial" w:cs="Arial"/>
          <w:lang w:val="en-US"/>
        </w:rPr>
        <w:t>legal</w:t>
      </w:r>
      <w:r w:rsidR="00BE73DA">
        <w:rPr>
          <w:rFonts w:ascii="Arial" w:hAnsi="Arial" w:cs="Arial"/>
          <w:lang w:val="en-US"/>
        </w:rPr>
        <w:t>)</w:t>
      </w:r>
      <w:r w:rsidR="00716CDA" w:rsidRPr="00235B9B">
        <w:rPr>
          <w:rFonts w:ascii="Arial" w:hAnsi="Arial" w:cs="Arial"/>
          <w:lang w:val="en-US"/>
        </w:rPr>
        <w:t xml:space="preserve"> requirements for quality and safety</w:t>
      </w:r>
      <w:r w:rsidR="00B02939" w:rsidRPr="00235B9B">
        <w:rPr>
          <w:rFonts w:ascii="Arial" w:hAnsi="Arial" w:cs="Arial"/>
          <w:lang w:val="en-US"/>
        </w:rPr>
        <w:t xml:space="preserve"> of organs</w:t>
      </w:r>
      <w:r w:rsidR="00716CDA" w:rsidRPr="00235B9B">
        <w:rPr>
          <w:rFonts w:ascii="Arial" w:hAnsi="Arial" w:cs="Arial"/>
          <w:lang w:val="en-US"/>
        </w:rPr>
        <w:t xml:space="preserve"> </w:t>
      </w:r>
      <w:r w:rsidR="00D57E0A">
        <w:rPr>
          <w:rFonts w:ascii="Arial" w:hAnsi="Arial" w:cs="Arial"/>
          <w:lang w:val="en-US"/>
        </w:rPr>
        <w:t xml:space="preserve">laied down in the EU Directive (53/2010)  </w:t>
      </w:r>
      <w:r w:rsidR="00716CDA" w:rsidRPr="00235B9B">
        <w:rPr>
          <w:rFonts w:ascii="Arial" w:hAnsi="Arial" w:cs="Arial"/>
          <w:lang w:val="en-US"/>
        </w:rPr>
        <w:t>aimed to safeguard p</w:t>
      </w:r>
      <w:r w:rsidR="00CD1DC2" w:rsidRPr="00235B9B">
        <w:rPr>
          <w:rFonts w:ascii="Arial" w:hAnsi="Arial" w:cs="Arial"/>
          <w:lang w:val="en-US"/>
        </w:rPr>
        <w:t>ublic health</w:t>
      </w:r>
      <w:r w:rsidR="00B54914">
        <w:rPr>
          <w:rFonts w:ascii="Arial" w:hAnsi="Arial" w:cs="Arial"/>
          <w:lang w:val="en-US"/>
        </w:rPr>
        <w:t>. In addition Euro</w:t>
      </w:r>
      <w:r w:rsidR="00D57E0A">
        <w:rPr>
          <w:rFonts w:ascii="Arial" w:hAnsi="Arial" w:cs="Arial"/>
          <w:lang w:val="en-US"/>
        </w:rPr>
        <w:t>p</w:t>
      </w:r>
      <w:r w:rsidR="00B54914">
        <w:rPr>
          <w:rFonts w:ascii="Arial" w:hAnsi="Arial" w:cs="Arial"/>
          <w:lang w:val="en-US"/>
        </w:rPr>
        <w:t>e</w:t>
      </w:r>
      <w:r w:rsidR="00D57E0A">
        <w:rPr>
          <w:rFonts w:ascii="Arial" w:hAnsi="Arial" w:cs="Arial"/>
          <w:lang w:val="en-US"/>
        </w:rPr>
        <w:t xml:space="preserve">an Union adopted </w:t>
      </w:r>
      <w:r w:rsidR="00BE73DA">
        <w:rPr>
          <w:rFonts w:ascii="Arial" w:hAnsi="Arial" w:cs="Arial"/>
          <w:lang w:val="en-US"/>
        </w:rPr>
        <w:t xml:space="preserve">Action Plan (2009-2015) </w:t>
      </w:r>
      <w:r w:rsidR="00D57E0A">
        <w:rPr>
          <w:rFonts w:ascii="Arial" w:hAnsi="Arial" w:cs="Arial"/>
          <w:lang w:val="en-US"/>
        </w:rPr>
        <w:t xml:space="preserve">aimed to address </w:t>
      </w:r>
      <w:r w:rsidR="00B54914">
        <w:rPr>
          <w:rFonts w:ascii="Arial" w:hAnsi="Arial" w:cs="Arial"/>
          <w:lang w:val="en-US"/>
        </w:rPr>
        <w:t xml:space="preserve">organ shortage and </w:t>
      </w:r>
      <w:r w:rsidRPr="00235B9B">
        <w:rPr>
          <w:rFonts w:ascii="Arial" w:hAnsi="Arial" w:cs="Arial"/>
          <w:lang w:val="en-US"/>
        </w:rPr>
        <w:t>the efficency of transplanta</w:t>
      </w:r>
      <w:r w:rsidR="00BE73DA">
        <w:rPr>
          <w:rFonts w:ascii="Arial" w:hAnsi="Arial" w:cs="Arial"/>
          <w:lang w:val="en-US"/>
        </w:rPr>
        <w:t>t</w:t>
      </w:r>
      <w:r w:rsidRPr="00235B9B">
        <w:rPr>
          <w:rFonts w:ascii="Arial" w:hAnsi="Arial" w:cs="Arial"/>
          <w:lang w:val="en-US"/>
        </w:rPr>
        <w:t xml:space="preserve">ion services across </w:t>
      </w:r>
      <w:r w:rsidR="000606C3">
        <w:rPr>
          <w:rFonts w:ascii="Arial" w:hAnsi="Arial" w:cs="Arial"/>
          <w:lang w:val="en-US"/>
        </w:rPr>
        <w:t xml:space="preserve">the </w:t>
      </w:r>
      <w:r w:rsidR="00B54914">
        <w:rPr>
          <w:rFonts w:ascii="Arial" w:hAnsi="Arial" w:cs="Arial"/>
          <w:lang w:val="en-US"/>
        </w:rPr>
        <w:t>EU</w:t>
      </w:r>
      <w:r w:rsidR="00D57E0A">
        <w:rPr>
          <w:rFonts w:ascii="Arial" w:hAnsi="Arial" w:cs="Arial"/>
          <w:lang w:val="en-US"/>
        </w:rPr>
        <w:t xml:space="preserve">. </w:t>
      </w:r>
      <w:r w:rsidRPr="00235B9B">
        <w:rPr>
          <w:rFonts w:ascii="Arial" w:hAnsi="Arial" w:cs="Arial"/>
          <w:lang w:val="en-US"/>
        </w:rPr>
        <w:t>I</w:t>
      </w:r>
      <w:r w:rsidR="00CD1DC2" w:rsidRPr="00235B9B">
        <w:rPr>
          <w:rFonts w:ascii="Arial" w:hAnsi="Arial" w:cs="Arial"/>
          <w:lang w:val="en-US"/>
        </w:rPr>
        <w:t>t</w:t>
      </w:r>
      <w:r w:rsidR="00716CDA" w:rsidRPr="00235B9B">
        <w:rPr>
          <w:rFonts w:ascii="Arial" w:hAnsi="Arial" w:cs="Arial"/>
          <w:lang w:val="en-US"/>
        </w:rPr>
        <w:t xml:space="preserve"> has led to the significant changes in legislation policies</w:t>
      </w:r>
      <w:r w:rsidRPr="00235B9B">
        <w:rPr>
          <w:rFonts w:ascii="Arial" w:hAnsi="Arial" w:cs="Arial"/>
          <w:lang w:val="en-US"/>
        </w:rPr>
        <w:t>, organisation</w:t>
      </w:r>
      <w:r w:rsidR="00716CDA" w:rsidRPr="00235B9B">
        <w:rPr>
          <w:rFonts w:ascii="Arial" w:hAnsi="Arial" w:cs="Arial"/>
          <w:lang w:val="en-US"/>
        </w:rPr>
        <w:t xml:space="preserve"> </w:t>
      </w:r>
      <w:r w:rsidR="000606C3">
        <w:rPr>
          <w:rFonts w:ascii="Arial" w:hAnsi="Arial" w:cs="Arial"/>
          <w:lang w:val="en-US"/>
        </w:rPr>
        <w:t xml:space="preserve">of transplant services </w:t>
      </w:r>
      <w:r w:rsidRPr="00235B9B">
        <w:rPr>
          <w:rFonts w:ascii="Arial" w:hAnsi="Arial" w:cs="Arial"/>
          <w:lang w:val="en-US"/>
        </w:rPr>
        <w:t xml:space="preserve">and </w:t>
      </w:r>
      <w:r w:rsidR="000606C3">
        <w:rPr>
          <w:rFonts w:ascii="Arial" w:hAnsi="Arial" w:cs="Arial"/>
          <w:lang w:val="en-US"/>
        </w:rPr>
        <w:t xml:space="preserve">clinical </w:t>
      </w:r>
      <w:r w:rsidRPr="00235B9B">
        <w:rPr>
          <w:rFonts w:ascii="Arial" w:hAnsi="Arial" w:cs="Arial"/>
          <w:lang w:val="en-US"/>
        </w:rPr>
        <w:t xml:space="preserve">practise </w:t>
      </w:r>
      <w:r w:rsidR="00716CDA" w:rsidRPr="00235B9B">
        <w:rPr>
          <w:rFonts w:ascii="Arial" w:hAnsi="Arial" w:cs="Arial"/>
          <w:lang w:val="en-US"/>
        </w:rPr>
        <w:t>across the European Union</w:t>
      </w:r>
      <w:r w:rsidR="000606C3">
        <w:rPr>
          <w:rFonts w:ascii="Arial" w:hAnsi="Arial" w:cs="Arial"/>
          <w:lang w:val="en-US"/>
        </w:rPr>
        <w:t xml:space="preserve"> Member S</w:t>
      </w:r>
      <w:r w:rsidR="003B424A" w:rsidRPr="00235B9B">
        <w:rPr>
          <w:rFonts w:ascii="Arial" w:hAnsi="Arial" w:cs="Arial"/>
          <w:lang w:val="en-US"/>
        </w:rPr>
        <w:t>tates</w:t>
      </w:r>
      <w:r w:rsidR="00B54914">
        <w:rPr>
          <w:rFonts w:ascii="Arial" w:hAnsi="Arial" w:cs="Arial"/>
          <w:lang w:val="en-US"/>
        </w:rPr>
        <w:t xml:space="preserve"> and</w:t>
      </w:r>
      <w:r w:rsidR="0024798F" w:rsidRPr="00235B9B">
        <w:rPr>
          <w:rFonts w:ascii="Arial" w:hAnsi="Arial" w:cs="Arial"/>
          <w:lang w:val="en-US"/>
        </w:rPr>
        <w:t xml:space="preserve"> </w:t>
      </w:r>
      <w:r w:rsidR="00B54914">
        <w:rPr>
          <w:rFonts w:ascii="Arial" w:hAnsi="Arial" w:cs="Arial"/>
          <w:lang w:val="en-US"/>
        </w:rPr>
        <w:t>streghteen cooperaton between EU MS in this field.</w:t>
      </w:r>
    </w:p>
    <w:p w14:paraId="0963C4F2" w14:textId="17466519" w:rsidR="000606C3" w:rsidRDefault="00405C5D" w:rsidP="00B655C1">
      <w:pPr>
        <w:autoSpaceDE w:val="0"/>
        <w:autoSpaceDN w:val="0"/>
        <w:adjustRightInd w:val="0"/>
        <w:spacing w:after="0" w:line="360" w:lineRule="auto"/>
        <w:jc w:val="both"/>
        <w:rPr>
          <w:rFonts w:ascii="Arial" w:hAnsi="Arial" w:cs="Arial"/>
          <w:sz w:val="24"/>
          <w:szCs w:val="24"/>
          <w:lang w:val="en-US"/>
        </w:rPr>
      </w:pPr>
      <w:r w:rsidRPr="00235B9B">
        <w:rPr>
          <w:rFonts w:ascii="Arial" w:hAnsi="Arial" w:cs="Arial"/>
          <w:sz w:val="24"/>
          <w:szCs w:val="24"/>
          <w:lang w:val="en-US"/>
        </w:rPr>
        <w:t>I</w:t>
      </w:r>
      <w:r w:rsidR="0024798F" w:rsidRPr="00235B9B">
        <w:rPr>
          <w:rFonts w:ascii="Arial" w:hAnsi="Arial" w:cs="Arial"/>
          <w:sz w:val="24"/>
          <w:szCs w:val="24"/>
          <w:lang w:val="en-US"/>
        </w:rPr>
        <w:t xml:space="preserve">n the </w:t>
      </w:r>
      <w:r w:rsidRPr="00235B9B">
        <w:rPr>
          <w:rFonts w:ascii="Arial" w:hAnsi="Arial" w:cs="Arial"/>
          <w:sz w:val="24"/>
          <w:szCs w:val="24"/>
          <w:lang w:val="en-US"/>
        </w:rPr>
        <w:t>c</w:t>
      </w:r>
      <w:r w:rsidR="00716CDA" w:rsidRPr="00235B9B">
        <w:rPr>
          <w:rFonts w:ascii="Arial" w:hAnsi="Arial" w:cs="Arial"/>
          <w:sz w:val="24"/>
          <w:szCs w:val="24"/>
          <w:lang w:val="en-US"/>
        </w:rPr>
        <w:t>ontext</w:t>
      </w:r>
      <w:r w:rsidR="0024798F" w:rsidRPr="00235B9B">
        <w:rPr>
          <w:rFonts w:ascii="Arial" w:hAnsi="Arial" w:cs="Arial"/>
          <w:sz w:val="24"/>
          <w:szCs w:val="24"/>
          <w:lang w:val="en-US"/>
        </w:rPr>
        <w:t xml:space="preserve"> of the acc</w:t>
      </w:r>
      <w:r w:rsidR="00BE73DA">
        <w:rPr>
          <w:rFonts w:ascii="Arial" w:hAnsi="Arial" w:cs="Arial"/>
          <w:sz w:val="24"/>
          <w:szCs w:val="24"/>
          <w:lang w:val="en-US"/>
        </w:rPr>
        <w:t>e</w:t>
      </w:r>
      <w:r w:rsidR="00B54914">
        <w:rPr>
          <w:rFonts w:ascii="Arial" w:hAnsi="Arial" w:cs="Arial"/>
          <w:sz w:val="24"/>
          <w:szCs w:val="24"/>
          <w:lang w:val="en-US"/>
        </w:rPr>
        <w:t>sesion to Euro</w:t>
      </w:r>
      <w:r w:rsidR="0024798F" w:rsidRPr="00235B9B">
        <w:rPr>
          <w:rFonts w:ascii="Arial" w:hAnsi="Arial" w:cs="Arial"/>
          <w:sz w:val="24"/>
          <w:szCs w:val="24"/>
          <w:lang w:val="en-US"/>
        </w:rPr>
        <w:t>p</w:t>
      </w:r>
      <w:r w:rsidR="00B54914">
        <w:rPr>
          <w:rFonts w:ascii="Arial" w:hAnsi="Arial" w:cs="Arial"/>
          <w:sz w:val="24"/>
          <w:szCs w:val="24"/>
          <w:lang w:val="en-US"/>
        </w:rPr>
        <w:t>e</w:t>
      </w:r>
      <w:r w:rsidR="0024798F" w:rsidRPr="00235B9B">
        <w:rPr>
          <w:rFonts w:ascii="Arial" w:hAnsi="Arial" w:cs="Arial"/>
          <w:sz w:val="24"/>
          <w:szCs w:val="24"/>
          <w:lang w:val="en-US"/>
        </w:rPr>
        <w:t>an Union,</w:t>
      </w:r>
      <w:r w:rsidRPr="00235B9B">
        <w:rPr>
          <w:rFonts w:ascii="Arial" w:hAnsi="Arial" w:cs="Arial"/>
          <w:sz w:val="24"/>
          <w:szCs w:val="24"/>
          <w:lang w:val="en-US"/>
        </w:rPr>
        <w:t xml:space="preserve"> </w:t>
      </w:r>
      <w:r w:rsidR="000606C3">
        <w:rPr>
          <w:rFonts w:ascii="Arial" w:hAnsi="Arial" w:cs="Arial"/>
          <w:sz w:val="24"/>
          <w:szCs w:val="24"/>
          <w:lang w:val="en-US"/>
        </w:rPr>
        <w:t>the G</w:t>
      </w:r>
      <w:r w:rsidR="00716CDA" w:rsidRPr="00235B9B">
        <w:rPr>
          <w:rFonts w:ascii="Arial" w:hAnsi="Arial" w:cs="Arial"/>
          <w:sz w:val="24"/>
          <w:szCs w:val="24"/>
          <w:lang w:val="en-US"/>
        </w:rPr>
        <w:t xml:space="preserve">overnment </w:t>
      </w:r>
      <w:r w:rsidR="000606C3">
        <w:rPr>
          <w:rFonts w:ascii="Arial" w:hAnsi="Arial" w:cs="Arial"/>
          <w:sz w:val="24"/>
          <w:szCs w:val="24"/>
          <w:lang w:val="en-US"/>
        </w:rPr>
        <w:t>of Georgia</w:t>
      </w:r>
      <w:r w:rsidR="000606C3" w:rsidRPr="00235B9B">
        <w:rPr>
          <w:rFonts w:ascii="Arial" w:hAnsi="Arial" w:cs="Arial"/>
          <w:sz w:val="24"/>
          <w:szCs w:val="24"/>
          <w:lang w:val="en-US"/>
        </w:rPr>
        <w:t xml:space="preserve"> </w:t>
      </w:r>
      <w:r w:rsidR="00716CDA" w:rsidRPr="00235B9B">
        <w:rPr>
          <w:rFonts w:ascii="Arial" w:hAnsi="Arial" w:cs="Arial"/>
          <w:sz w:val="24"/>
          <w:szCs w:val="24"/>
          <w:lang w:val="en-US"/>
        </w:rPr>
        <w:t xml:space="preserve">recognised the need to </w:t>
      </w:r>
      <w:r w:rsidRPr="00235B9B">
        <w:rPr>
          <w:rFonts w:ascii="Arial" w:hAnsi="Arial" w:cs="Arial"/>
          <w:sz w:val="24"/>
          <w:szCs w:val="24"/>
          <w:lang w:val="en-US"/>
        </w:rPr>
        <w:t xml:space="preserve">optimise transplantation </w:t>
      </w:r>
      <w:r w:rsidR="000606C3">
        <w:rPr>
          <w:rFonts w:ascii="Arial" w:hAnsi="Arial" w:cs="Arial"/>
          <w:sz w:val="24"/>
          <w:szCs w:val="24"/>
          <w:lang w:val="en-US"/>
        </w:rPr>
        <w:t xml:space="preserve">service </w:t>
      </w:r>
      <w:r w:rsidR="00CD1DC2" w:rsidRPr="00235B9B">
        <w:rPr>
          <w:rFonts w:ascii="Arial" w:hAnsi="Arial" w:cs="Arial"/>
          <w:sz w:val="24"/>
          <w:szCs w:val="24"/>
          <w:lang w:val="en-US"/>
        </w:rPr>
        <w:t xml:space="preserve">through </w:t>
      </w:r>
      <w:r w:rsidR="00BE73DA">
        <w:rPr>
          <w:rFonts w:ascii="Arial" w:hAnsi="Arial" w:cs="Arial"/>
          <w:sz w:val="24"/>
          <w:szCs w:val="24"/>
          <w:lang w:val="en-US"/>
        </w:rPr>
        <w:t xml:space="preserve">new </w:t>
      </w:r>
      <w:r w:rsidR="000606C3">
        <w:rPr>
          <w:rFonts w:ascii="Arial" w:hAnsi="Arial" w:cs="Arial"/>
          <w:sz w:val="24"/>
          <w:szCs w:val="24"/>
          <w:lang w:val="en-US"/>
        </w:rPr>
        <w:t xml:space="preserve">regulatory </w:t>
      </w:r>
      <w:r w:rsidR="00CD1DC2" w:rsidRPr="00235B9B">
        <w:rPr>
          <w:rFonts w:ascii="Arial" w:hAnsi="Arial" w:cs="Arial"/>
          <w:sz w:val="24"/>
          <w:szCs w:val="24"/>
          <w:lang w:val="en-US"/>
        </w:rPr>
        <w:t xml:space="preserve">framework </w:t>
      </w:r>
      <w:r w:rsidR="00323564" w:rsidRPr="00235B9B">
        <w:rPr>
          <w:rFonts w:ascii="Arial" w:hAnsi="Arial" w:cs="Arial"/>
          <w:sz w:val="24"/>
          <w:szCs w:val="24"/>
          <w:lang w:val="en-US"/>
        </w:rPr>
        <w:t xml:space="preserve">aligned </w:t>
      </w:r>
      <w:r w:rsidR="00CD1DC2" w:rsidRPr="00235B9B">
        <w:rPr>
          <w:rFonts w:ascii="Arial" w:hAnsi="Arial" w:cs="Arial"/>
          <w:sz w:val="24"/>
          <w:szCs w:val="24"/>
          <w:lang w:val="en-US"/>
        </w:rPr>
        <w:t>with the EU acquis</w:t>
      </w:r>
      <w:r w:rsidR="00930104">
        <w:rPr>
          <w:rFonts w:ascii="Arial" w:hAnsi="Arial" w:cs="Arial"/>
          <w:sz w:val="24"/>
          <w:szCs w:val="24"/>
          <w:lang w:val="en-US"/>
        </w:rPr>
        <w:t>,</w:t>
      </w:r>
      <w:r w:rsidR="000606C3" w:rsidRPr="000606C3">
        <w:rPr>
          <w:rFonts w:ascii="Arial" w:hAnsi="Arial" w:cs="Arial"/>
          <w:sz w:val="24"/>
          <w:szCs w:val="24"/>
          <w:lang w:val="en-US"/>
        </w:rPr>
        <w:t xml:space="preserve"> </w:t>
      </w:r>
      <w:r w:rsidR="000606C3">
        <w:rPr>
          <w:rFonts w:ascii="Arial" w:hAnsi="Arial" w:cs="Arial"/>
          <w:sz w:val="24"/>
          <w:szCs w:val="24"/>
          <w:lang w:val="en-US"/>
        </w:rPr>
        <w:t xml:space="preserve">and </w:t>
      </w:r>
      <w:r w:rsidR="00930104">
        <w:rPr>
          <w:rFonts w:ascii="Arial" w:hAnsi="Arial" w:cs="Arial"/>
          <w:sz w:val="24"/>
          <w:szCs w:val="24"/>
          <w:lang w:val="en-US"/>
        </w:rPr>
        <w:t xml:space="preserve">inetrnationally recognized standards and guiding principles in this field </w:t>
      </w:r>
      <w:r w:rsidR="00930104">
        <w:rPr>
          <w:rFonts w:ascii="Arial" w:hAnsi="Arial" w:cs="Arial"/>
          <w:sz w:val="24"/>
          <w:szCs w:val="24"/>
          <w:lang w:val="en-US"/>
        </w:rPr>
        <w:t>(WHO, CoE)</w:t>
      </w:r>
      <w:r w:rsidR="00930104">
        <w:rPr>
          <w:rFonts w:ascii="Arial" w:hAnsi="Arial" w:cs="Arial"/>
          <w:sz w:val="24"/>
          <w:szCs w:val="24"/>
          <w:lang w:val="en-US"/>
        </w:rPr>
        <w:t xml:space="preserve">. </w:t>
      </w:r>
    </w:p>
    <w:p w14:paraId="009A58BF" w14:textId="25E48E9E" w:rsidR="0037108C" w:rsidRPr="00235B9B" w:rsidRDefault="00724675" w:rsidP="00B655C1">
      <w:pPr>
        <w:autoSpaceDE w:val="0"/>
        <w:autoSpaceDN w:val="0"/>
        <w:adjustRightInd w:val="0"/>
        <w:spacing w:after="0" w:line="360" w:lineRule="auto"/>
        <w:jc w:val="both"/>
        <w:rPr>
          <w:rFonts w:ascii="Arial" w:hAnsi="Arial" w:cs="Arial"/>
          <w:sz w:val="24"/>
          <w:szCs w:val="24"/>
          <w:lang w:val="en-US"/>
        </w:rPr>
      </w:pPr>
      <w:r w:rsidRPr="00235B9B">
        <w:rPr>
          <w:rFonts w:ascii="Arial" w:hAnsi="Arial" w:cs="Arial"/>
          <w:sz w:val="24"/>
          <w:szCs w:val="24"/>
          <w:lang w:val="en-US"/>
        </w:rPr>
        <w:t>U</w:t>
      </w:r>
      <w:r w:rsidR="008B24AB" w:rsidRPr="00235B9B">
        <w:rPr>
          <w:rFonts w:ascii="Arial" w:hAnsi="Arial" w:cs="Arial"/>
          <w:sz w:val="24"/>
          <w:szCs w:val="24"/>
          <w:lang w:val="en-US"/>
        </w:rPr>
        <w:t xml:space="preserve">nder the </w:t>
      </w:r>
      <w:r w:rsidRPr="00235B9B">
        <w:rPr>
          <w:rFonts w:ascii="Arial" w:hAnsi="Arial" w:cs="Arial"/>
          <w:sz w:val="24"/>
          <w:szCs w:val="24"/>
          <w:lang w:val="en-US"/>
        </w:rPr>
        <w:t xml:space="preserve">EU </w:t>
      </w:r>
      <w:r w:rsidR="008B24AB" w:rsidRPr="00235B9B">
        <w:rPr>
          <w:rFonts w:ascii="Arial" w:hAnsi="Arial" w:cs="Arial"/>
          <w:sz w:val="24"/>
          <w:szCs w:val="24"/>
          <w:lang w:val="en-US"/>
        </w:rPr>
        <w:t xml:space="preserve">Association Agreement </w:t>
      </w:r>
      <w:r w:rsidR="000606C3">
        <w:rPr>
          <w:rFonts w:ascii="Arial" w:hAnsi="Arial" w:cs="Arial"/>
          <w:sz w:val="24"/>
          <w:szCs w:val="24"/>
          <w:lang w:val="en-US"/>
        </w:rPr>
        <w:t xml:space="preserve">Government of </w:t>
      </w:r>
      <w:r w:rsidR="008B24AB" w:rsidRPr="00235B9B">
        <w:rPr>
          <w:rFonts w:ascii="Arial" w:hAnsi="Arial" w:cs="Arial"/>
          <w:sz w:val="24"/>
          <w:szCs w:val="24"/>
          <w:lang w:val="en-US"/>
        </w:rPr>
        <w:t xml:space="preserve">Georgia commited to bring its national legislation </w:t>
      </w:r>
      <w:r w:rsidR="00CF490E" w:rsidRPr="00235B9B">
        <w:rPr>
          <w:rFonts w:ascii="Arial" w:hAnsi="Arial" w:cs="Arial"/>
          <w:sz w:val="24"/>
          <w:szCs w:val="24"/>
          <w:lang w:val="en-US"/>
        </w:rPr>
        <w:t xml:space="preserve">in this field </w:t>
      </w:r>
      <w:r w:rsidR="008B24AB" w:rsidRPr="00235B9B">
        <w:rPr>
          <w:rFonts w:ascii="Arial" w:hAnsi="Arial" w:cs="Arial"/>
          <w:sz w:val="24"/>
          <w:szCs w:val="24"/>
          <w:lang w:val="en-US"/>
        </w:rPr>
        <w:t xml:space="preserve">into compliance </w:t>
      </w:r>
      <w:r w:rsidR="00CF490E" w:rsidRPr="00235B9B">
        <w:rPr>
          <w:rFonts w:ascii="Arial" w:hAnsi="Arial" w:cs="Arial"/>
          <w:sz w:val="24"/>
          <w:szCs w:val="24"/>
          <w:lang w:val="en-US"/>
        </w:rPr>
        <w:t xml:space="preserve">with </w:t>
      </w:r>
      <w:r w:rsidR="008B24AB" w:rsidRPr="00235B9B">
        <w:rPr>
          <w:rFonts w:ascii="Arial" w:hAnsi="Arial" w:cs="Arial"/>
          <w:sz w:val="24"/>
          <w:szCs w:val="24"/>
          <w:lang w:val="en-US"/>
        </w:rPr>
        <w:t>EU Directive</w:t>
      </w:r>
      <w:r w:rsidR="0009461F" w:rsidRPr="00235B9B">
        <w:rPr>
          <w:rFonts w:ascii="Arial" w:hAnsi="Arial" w:cs="Arial"/>
          <w:sz w:val="24"/>
          <w:szCs w:val="24"/>
          <w:lang w:val="en-US"/>
        </w:rPr>
        <w:t xml:space="preserve"> 53/2010.</w:t>
      </w:r>
      <w:r w:rsidR="00E361A3" w:rsidRPr="00235B9B">
        <w:rPr>
          <w:rFonts w:ascii="Arial" w:hAnsi="Arial" w:cs="Arial"/>
          <w:sz w:val="24"/>
          <w:szCs w:val="24"/>
          <w:lang w:val="en-US"/>
        </w:rPr>
        <w:t xml:space="preserve"> </w:t>
      </w:r>
      <w:r w:rsidR="00B90FDF">
        <w:rPr>
          <w:rFonts w:ascii="Arial" w:hAnsi="Arial" w:cs="Arial"/>
          <w:sz w:val="24"/>
          <w:szCs w:val="24"/>
          <w:lang w:val="en-US"/>
        </w:rPr>
        <w:t xml:space="preserve"> </w:t>
      </w:r>
      <w:r w:rsidR="003A35DE" w:rsidRPr="00235B9B">
        <w:rPr>
          <w:rFonts w:ascii="Arial" w:hAnsi="Arial" w:cs="Arial"/>
          <w:sz w:val="24"/>
          <w:szCs w:val="24"/>
          <w:lang w:val="en-US"/>
        </w:rPr>
        <w:t xml:space="preserve">Modelled to </w:t>
      </w:r>
      <w:r w:rsidR="00B90FDF">
        <w:rPr>
          <w:rFonts w:ascii="Arial" w:hAnsi="Arial" w:cs="Arial"/>
          <w:sz w:val="24"/>
          <w:szCs w:val="24"/>
          <w:lang w:val="en-US"/>
        </w:rPr>
        <w:t xml:space="preserve">the </w:t>
      </w:r>
      <w:r w:rsidR="003A35DE" w:rsidRPr="00235B9B">
        <w:rPr>
          <w:rFonts w:ascii="Arial" w:hAnsi="Arial" w:cs="Arial"/>
          <w:sz w:val="24"/>
          <w:szCs w:val="24"/>
          <w:lang w:val="en-US"/>
        </w:rPr>
        <w:t>EU regulatory framework t</w:t>
      </w:r>
      <w:r w:rsidR="00333C3C" w:rsidRPr="00235B9B">
        <w:rPr>
          <w:rFonts w:ascii="Arial" w:hAnsi="Arial" w:cs="Arial"/>
          <w:sz w:val="24"/>
          <w:szCs w:val="24"/>
          <w:lang w:val="en-US"/>
        </w:rPr>
        <w:t xml:space="preserve">his Law </w:t>
      </w:r>
      <w:r w:rsidR="003A35DE" w:rsidRPr="00235B9B">
        <w:rPr>
          <w:rFonts w:ascii="Arial" w:hAnsi="Arial" w:cs="Arial"/>
          <w:sz w:val="24"/>
          <w:szCs w:val="24"/>
          <w:lang w:val="en-US"/>
        </w:rPr>
        <w:t xml:space="preserve">aims to address only filed of organs as the rationale behind the </w:t>
      </w:r>
      <w:r w:rsidR="00195B70" w:rsidRPr="00235B9B">
        <w:rPr>
          <w:rFonts w:ascii="Arial" w:hAnsi="Arial" w:cs="Arial"/>
          <w:sz w:val="24"/>
          <w:szCs w:val="24"/>
          <w:lang w:val="en-US"/>
        </w:rPr>
        <w:t xml:space="preserve">risks assessment </w:t>
      </w:r>
      <w:r w:rsidR="003A35DE" w:rsidRPr="00235B9B">
        <w:rPr>
          <w:rFonts w:ascii="Arial" w:hAnsi="Arial" w:cs="Arial"/>
          <w:sz w:val="24"/>
          <w:szCs w:val="24"/>
          <w:lang w:val="en-US"/>
        </w:rPr>
        <w:t xml:space="preserve">and decision making on the use of </w:t>
      </w:r>
      <w:r w:rsidR="00E9010B">
        <w:rPr>
          <w:rFonts w:ascii="Arial" w:hAnsi="Arial" w:cs="Arial"/>
          <w:sz w:val="24"/>
          <w:szCs w:val="24"/>
          <w:lang w:val="en-US"/>
        </w:rPr>
        <w:t xml:space="preserve">organs </w:t>
      </w:r>
      <w:r w:rsidR="00195B70" w:rsidRPr="00235B9B">
        <w:rPr>
          <w:rFonts w:ascii="Arial" w:hAnsi="Arial" w:cs="Arial"/>
          <w:sz w:val="24"/>
          <w:szCs w:val="24"/>
          <w:lang w:val="en-US"/>
        </w:rPr>
        <w:t>differs gre</w:t>
      </w:r>
      <w:r w:rsidR="003A35DE" w:rsidRPr="00235B9B">
        <w:rPr>
          <w:rFonts w:ascii="Arial" w:hAnsi="Arial" w:cs="Arial"/>
          <w:sz w:val="24"/>
          <w:szCs w:val="24"/>
          <w:lang w:val="en-US"/>
        </w:rPr>
        <w:t xml:space="preserve">atly </w:t>
      </w:r>
      <w:r w:rsidR="00E9010B">
        <w:rPr>
          <w:rFonts w:ascii="Arial" w:hAnsi="Arial" w:cs="Arial"/>
          <w:sz w:val="24"/>
          <w:szCs w:val="24"/>
          <w:lang w:val="en-US"/>
        </w:rPr>
        <w:t xml:space="preserve">from </w:t>
      </w:r>
      <w:r w:rsidR="003A35DE" w:rsidRPr="00235B9B">
        <w:rPr>
          <w:rFonts w:ascii="Arial" w:hAnsi="Arial" w:cs="Arial"/>
          <w:sz w:val="24"/>
          <w:szCs w:val="24"/>
          <w:lang w:val="en-US"/>
        </w:rPr>
        <w:t>tissues.</w:t>
      </w:r>
    </w:p>
    <w:p w14:paraId="17C5B791" w14:textId="2E66CADE" w:rsidR="001F38D7" w:rsidRDefault="00B655C1" w:rsidP="00E361A3">
      <w:pPr>
        <w:spacing w:line="360" w:lineRule="auto"/>
        <w:jc w:val="both"/>
        <w:rPr>
          <w:rFonts w:ascii="Arial" w:hAnsi="Arial" w:cs="Arial"/>
          <w:sz w:val="24"/>
          <w:szCs w:val="24"/>
          <w:lang w:val="en-US"/>
        </w:rPr>
      </w:pPr>
      <w:r w:rsidRPr="00235B9B">
        <w:rPr>
          <w:rFonts w:ascii="Arial" w:hAnsi="Arial" w:cs="Arial"/>
          <w:sz w:val="24"/>
          <w:szCs w:val="24"/>
          <w:lang w:val="en-US"/>
        </w:rPr>
        <w:t xml:space="preserve">This </w:t>
      </w:r>
      <w:r w:rsidR="00930104">
        <w:rPr>
          <w:rFonts w:ascii="Arial" w:hAnsi="Arial" w:cs="Arial"/>
          <w:sz w:val="24"/>
          <w:szCs w:val="24"/>
          <w:lang w:val="en-US"/>
        </w:rPr>
        <w:t xml:space="preserve">Impact </w:t>
      </w:r>
      <w:r w:rsidR="00D73628">
        <w:rPr>
          <w:rFonts w:ascii="Arial" w:hAnsi="Arial" w:cs="Arial"/>
          <w:sz w:val="24"/>
          <w:szCs w:val="24"/>
          <w:lang w:val="en-US"/>
        </w:rPr>
        <w:t>R</w:t>
      </w:r>
      <w:r w:rsidRPr="00235B9B">
        <w:rPr>
          <w:rFonts w:ascii="Arial" w:hAnsi="Arial" w:cs="Arial"/>
          <w:sz w:val="24"/>
          <w:szCs w:val="24"/>
          <w:lang w:val="en-US"/>
        </w:rPr>
        <w:t xml:space="preserve">eport </w:t>
      </w:r>
      <w:r w:rsidR="00930104" w:rsidRPr="00235B9B">
        <w:rPr>
          <w:rFonts w:ascii="Arial" w:hAnsi="Arial" w:cs="Arial"/>
          <w:sz w:val="24"/>
          <w:szCs w:val="24"/>
          <w:lang w:val="en-US"/>
        </w:rPr>
        <w:t xml:space="preserve">intends to facilitate </w:t>
      </w:r>
      <w:r w:rsidR="00930104">
        <w:rPr>
          <w:rFonts w:ascii="Arial" w:hAnsi="Arial" w:cs="Arial"/>
          <w:sz w:val="24"/>
          <w:szCs w:val="24"/>
          <w:lang w:val="en-US"/>
        </w:rPr>
        <w:t>evidence-</w:t>
      </w:r>
      <w:r w:rsidR="00930104" w:rsidRPr="00121D5B">
        <w:rPr>
          <w:rFonts w:ascii="Arial" w:hAnsi="Arial" w:cs="Arial"/>
          <w:sz w:val="24"/>
          <w:szCs w:val="24"/>
          <w:lang w:val="en-US"/>
        </w:rPr>
        <w:t>base</w:t>
      </w:r>
      <w:r w:rsidR="00930104">
        <w:rPr>
          <w:rFonts w:ascii="Arial" w:hAnsi="Arial" w:cs="Arial"/>
          <w:sz w:val="24"/>
          <w:szCs w:val="24"/>
          <w:lang w:val="en-US"/>
        </w:rPr>
        <w:t>d</w:t>
      </w:r>
      <w:r w:rsidR="00930104" w:rsidRPr="00121D5B">
        <w:rPr>
          <w:rFonts w:ascii="Arial" w:hAnsi="Arial" w:cs="Arial"/>
          <w:sz w:val="24"/>
          <w:szCs w:val="24"/>
          <w:lang w:val="en-US"/>
        </w:rPr>
        <w:t xml:space="preserve"> </w:t>
      </w:r>
      <w:r w:rsidR="00930104">
        <w:rPr>
          <w:rFonts w:ascii="Arial" w:hAnsi="Arial" w:cs="Arial"/>
          <w:sz w:val="24"/>
          <w:szCs w:val="24"/>
          <w:lang w:val="en-US"/>
        </w:rPr>
        <w:t>evaluation of</w:t>
      </w:r>
      <w:r w:rsidR="00930104">
        <w:rPr>
          <w:rFonts w:ascii="Arial" w:hAnsi="Arial" w:cs="Arial"/>
          <w:sz w:val="24"/>
          <w:szCs w:val="24"/>
          <w:lang w:val="en-US"/>
        </w:rPr>
        <w:t xml:space="preserve"> the</w:t>
      </w:r>
      <w:r w:rsidR="00930104">
        <w:rPr>
          <w:rFonts w:ascii="Arial" w:hAnsi="Arial" w:cs="Arial"/>
          <w:sz w:val="24"/>
          <w:szCs w:val="24"/>
          <w:lang w:val="en-US"/>
        </w:rPr>
        <w:t xml:space="preserve"> impact</w:t>
      </w:r>
      <w:r w:rsidR="00930104">
        <w:rPr>
          <w:rFonts w:ascii="Arial" w:hAnsi="Arial" w:cs="Arial"/>
          <w:sz w:val="24"/>
          <w:szCs w:val="24"/>
          <w:lang w:val="en-US"/>
        </w:rPr>
        <w:t xml:space="preserve"> of</w:t>
      </w:r>
      <w:r w:rsidR="00930104">
        <w:rPr>
          <w:rFonts w:ascii="Arial" w:hAnsi="Arial" w:cs="Arial"/>
          <w:sz w:val="24"/>
          <w:szCs w:val="24"/>
          <w:lang w:val="en-US"/>
        </w:rPr>
        <w:t xml:space="preserve"> </w:t>
      </w:r>
      <w:r w:rsidR="00930104" w:rsidRPr="00235B9B">
        <w:rPr>
          <w:rFonts w:ascii="Arial" w:hAnsi="Arial" w:cs="Arial"/>
          <w:sz w:val="24"/>
          <w:szCs w:val="24"/>
          <w:lang w:val="en-US"/>
        </w:rPr>
        <w:t xml:space="preserve">the </w:t>
      </w:r>
      <w:r w:rsidR="00930104">
        <w:rPr>
          <w:rFonts w:ascii="Arial" w:hAnsi="Arial" w:cs="Arial"/>
          <w:sz w:val="24"/>
          <w:szCs w:val="24"/>
          <w:lang w:val="en-US"/>
        </w:rPr>
        <w:t xml:space="preserve">new </w:t>
      </w:r>
      <w:r w:rsidR="00930104" w:rsidRPr="00235B9B">
        <w:rPr>
          <w:rFonts w:ascii="Arial" w:hAnsi="Arial" w:cs="Arial"/>
          <w:sz w:val="24"/>
          <w:szCs w:val="24"/>
          <w:lang w:val="en-US"/>
        </w:rPr>
        <w:t xml:space="preserve">policy proposal </w:t>
      </w:r>
      <w:r w:rsidR="00930104">
        <w:rPr>
          <w:rFonts w:ascii="Arial" w:hAnsi="Arial" w:cs="Arial"/>
          <w:sz w:val="24"/>
          <w:szCs w:val="24"/>
          <w:lang w:val="en-US"/>
        </w:rPr>
        <w:t xml:space="preserve">in the field </w:t>
      </w:r>
      <w:r w:rsidR="00930104" w:rsidRPr="00235B9B">
        <w:rPr>
          <w:rFonts w:ascii="Arial" w:hAnsi="Arial" w:cs="Arial"/>
          <w:sz w:val="24"/>
          <w:szCs w:val="24"/>
          <w:lang w:val="en-US"/>
        </w:rPr>
        <w:t xml:space="preserve">of </w:t>
      </w:r>
      <w:r w:rsidR="00930104">
        <w:rPr>
          <w:rFonts w:ascii="Arial" w:hAnsi="Arial" w:cs="Arial"/>
          <w:sz w:val="24"/>
          <w:szCs w:val="24"/>
          <w:lang w:val="en-US"/>
        </w:rPr>
        <w:t xml:space="preserve">human organ </w:t>
      </w:r>
      <w:r w:rsidR="00930104">
        <w:rPr>
          <w:rFonts w:ascii="Arial" w:hAnsi="Arial" w:cs="Arial"/>
          <w:sz w:val="24"/>
          <w:szCs w:val="24"/>
          <w:lang w:val="en-US"/>
        </w:rPr>
        <w:t xml:space="preserve">donation and </w:t>
      </w:r>
      <w:r w:rsidR="00930104">
        <w:rPr>
          <w:rFonts w:ascii="Arial" w:hAnsi="Arial" w:cs="Arial"/>
          <w:sz w:val="24"/>
          <w:szCs w:val="24"/>
          <w:lang w:val="en-US"/>
        </w:rPr>
        <w:t>transplantation</w:t>
      </w:r>
      <w:r w:rsidR="00930104">
        <w:rPr>
          <w:rFonts w:ascii="Arial" w:hAnsi="Arial" w:cs="Arial"/>
          <w:sz w:val="24"/>
          <w:szCs w:val="24"/>
          <w:lang w:val="en-US"/>
        </w:rPr>
        <w:t>,</w:t>
      </w:r>
      <w:r w:rsidR="00930104" w:rsidRPr="00235B9B">
        <w:rPr>
          <w:rFonts w:ascii="Arial" w:hAnsi="Arial" w:cs="Arial"/>
          <w:sz w:val="24"/>
          <w:szCs w:val="24"/>
          <w:lang w:val="en-US"/>
        </w:rPr>
        <w:t xml:space="preserve"> </w:t>
      </w:r>
      <w:r w:rsidR="00930104">
        <w:rPr>
          <w:rFonts w:ascii="Arial" w:hAnsi="Arial" w:cs="Arial"/>
          <w:sz w:val="24"/>
          <w:szCs w:val="24"/>
          <w:lang w:val="en-US"/>
        </w:rPr>
        <w:t xml:space="preserve">and </w:t>
      </w:r>
      <w:r w:rsidR="00930104" w:rsidRPr="00235B9B">
        <w:rPr>
          <w:rFonts w:ascii="Arial" w:hAnsi="Arial" w:cs="Arial"/>
          <w:sz w:val="24"/>
          <w:szCs w:val="24"/>
          <w:lang w:val="en-US"/>
        </w:rPr>
        <w:t xml:space="preserve">support </w:t>
      </w:r>
      <w:r w:rsidR="00930104" w:rsidRPr="00121D5B">
        <w:rPr>
          <w:rFonts w:ascii="Arial" w:hAnsi="Arial" w:cs="Arial"/>
          <w:sz w:val="24"/>
          <w:szCs w:val="24"/>
          <w:lang w:val="en-US"/>
        </w:rPr>
        <w:t>beneficiary along decision-making process</w:t>
      </w:r>
      <w:r w:rsidR="00930104">
        <w:rPr>
          <w:rFonts w:ascii="Arial" w:hAnsi="Arial" w:cs="Arial"/>
          <w:sz w:val="24"/>
          <w:szCs w:val="24"/>
          <w:lang w:val="en-US"/>
        </w:rPr>
        <w:t>.</w:t>
      </w:r>
      <w:r w:rsidRPr="00235B9B">
        <w:rPr>
          <w:rFonts w:ascii="Arial" w:hAnsi="Arial" w:cs="Arial"/>
          <w:sz w:val="24"/>
          <w:szCs w:val="24"/>
          <w:lang w:val="en-US"/>
        </w:rPr>
        <w:t xml:space="preserve"> </w:t>
      </w:r>
    </w:p>
    <w:p w14:paraId="5D7D89F1" w14:textId="47BA571A" w:rsidR="001F38D7" w:rsidRDefault="00D2122A" w:rsidP="00E361A3">
      <w:pPr>
        <w:spacing w:line="360" w:lineRule="auto"/>
        <w:jc w:val="both"/>
        <w:rPr>
          <w:rFonts w:ascii="Arial" w:hAnsi="Arial" w:cs="Arial"/>
          <w:sz w:val="24"/>
          <w:szCs w:val="24"/>
          <w:lang w:val="en-US"/>
        </w:rPr>
      </w:pPr>
      <w:r>
        <w:rPr>
          <w:rFonts w:ascii="Arial" w:hAnsi="Arial" w:cs="Arial"/>
          <w:sz w:val="24"/>
          <w:szCs w:val="24"/>
          <w:lang w:val="en-US"/>
        </w:rPr>
        <w:t xml:space="preserve">This </w:t>
      </w:r>
      <w:r w:rsidR="001F38D7" w:rsidRPr="00121D5B">
        <w:rPr>
          <w:rFonts w:ascii="Arial" w:hAnsi="Arial" w:cs="Arial"/>
          <w:sz w:val="24"/>
          <w:szCs w:val="24"/>
          <w:lang w:val="en-US"/>
        </w:rPr>
        <w:t xml:space="preserve">impact study </w:t>
      </w:r>
      <w:r w:rsidR="001F38D7">
        <w:rPr>
          <w:rFonts w:ascii="Arial" w:hAnsi="Arial" w:cs="Arial"/>
          <w:sz w:val="24"/>
          <w:szCs w:val="24"/>
          <w:lang w:val="en-US"/>
        </w:rPr>
        <w:t>is designed</w:t>
      </w:r>
      <w:r w:rsidR="001F38D7" w:rsidRPr="00121D5B">
        <w:rPr>
          <w:rFonts w:ascii="Arial" w:hAnsi="Arial" w:cs="Arial"/>
          <w:sz w:val="24"/>
          <w:szCs w:val="24"/>
          <w:lang w:val="en-US"/>
        </w:rPr>
        <w:t xml:space="preserve"> </w:t>
      </w:r>
      <w:r w:rsidR="001F38D7">
        <w:rPr>
          <w:rFonts w:ascii="Arial" w:hAnsi="Arial" w:cs="Arial"/>
          <w:sz w:val="24"/>
          <w:szCs w:val="24"/>
          <w:lang w:val="en-US"/>
        </w:rPr>
        <w:t>in line with RIA met</w:t>
      </w:r>
      <w:r w:rsidR="001F38D7" w:rsidRPr="00235B9B">
        <w:rPr>
          <w:rFonts w:ascii="Arial" w:hAnsi="Arial" w:cs="Arial"/>
          <w:sz w:val="24"/>
          <w:szCs w:val="24"/>
          <w:lang w:val="en-US"/>
        </w:rPr>
        <w:t>hodology introduced by the Law on Normative Acts</w:t>
      </w:r>
      <w:r w:rsidR="001F38D7">
        <w:rPr>
          <w:rFonts w:ascii="Arial" w:hAnsi="Arial" w:cs="Arial"/>
          <w:sz w:val="24"/>
          <w:szCs w:val="24"/>
          <w:lang w:val="en-US"/>
        </w:rPr>
        <w:t xml:space="preserve"> </w:t>
      </w:r>
      <w:r w:rsidR="001F38D7" w:rsidRPr="00D73628">
        <w:rPr>
          <w:rFonts w:ascii="Arial" w:hAnsi="Arial" w:cs="Arial"/>
          <w:sz w:val="24"/>
          <w:szCs w:val="24"/>
          <w:highlight w:val="green"/>
          <w:lang w:val="en-US"/>
        </w:rPr>
        <w:t>OG</w:t>
      </w:r>
      <w:r w:rsidR="00930104">
        <w:rPr>
          <w:rFonts w:ascii="Arial" w:hAnsi="Arial" w:cs="Arial"/>
          <w:sz w:val="24"/>
          <w:szCs w:val="24"/>
          <w:highlight w:val="green"/>
          <w:lang w:val="en-US"/>
        </w:rPr>
        <w:t xml:space="preserve"> </w:t>
      </w:r>
      <w:r w:rsidR="00930104">
        <w:rPr>
          <w:rFonts w:ascii="Arial" w:hAnsi="Arial" w:cs="Arial"/>
          <w:sz w:val="24"/>
          <w:szCs w:val="24"/>
          <w:lang w:val="en-US"/>
        </w:rPr>
        <w:t>,</w:t>
      </w:r>
      <w:r w:rsidR="00D73628">
        <w:rPr>
          <w:rFonts w:ascii="Arial" w:hAnsi="Arial" w:cs="Arial"/>
          <w:sz w:val="24"/>
          <w:szCs w:val="24"/>
          <w:lang w:val="en-US"/>
        </w:rPr>
        <w:t xml:space="preserve"> and was prepa</w:t>
      </w:r>
      <w:r w:rsidR="001F38D7">
        <w:rPr>
          <w:rFonts w:ascii="Arial" w:hAnsi="Arial" w:cs="Arial"/>
          <w:sz w:val="24"/>
          <w:szCs w:val="24"/>
          <w:lang w:val="en-US"/>
        </w:rPr>
        <w:t xml:space="preserve">red </w:t>
      </w:r>
      <w:r w:rsidR="00D57E0A">
        <w:rPr>
          <w:rFonts w:ascii="Arial" w:hAnsi="Arial" w:cs="Arial"/>
          <w:sz w:val="24"/>
          <w:szCs w:val="24"/>
          <w:lang w:val="en-US"/>
        </w:rPr>
        <w:t>with</w:t>
      </w:r>
      <w:r w:rsidR="001F38D7">
        <w:rPr>
          <w:rFonts w:ascii="Arial" w:hAnsi="Arial" w:cs="Arial"/>
          <w:sz w:val="24"/>
          <w:szCs w:val="24"/>
          <w:lang w:val="en-US"/>
        </w:rPr>
        <w:t>in</w:t>
      </w:r>
      <w:r w:rsidR="00D57E0A">
        <w:rPr>
          <w:rFonts w:ascii="Arial" w:hAnsi="Arial" w:cs="Arial"/>
          <w:sz w:val="24"/>
          <w:szCs w:val="24"/>
          <w:lang w:val="en-US"/>
        </w:rPr>
        <w:t xml:space="preserve"> </w:t>
      </w:r>
      <w:r>
        <w:rPr>
          <w:rFonts w:ascii="Arial" w:hAnsi="Arial" w:cs="Arial"/>
          <w:sz w:val="24"/>
          <w:szCs w:val="24"/>
          <w:lang w:val="en-US"/>
        </w:rPr>
        <w:t>EU Technical asstiance (</w:t>
      </w:r>
      <w:r w:rsidRPr="003E5213">
        <w:rPr>
          <w:rFonts w:ascii="Arial" w:hAnsi="Arial" w:cs="Arial"/>
          <w:i/>
          <w:sz w:val="24"/>
          <w:szCs w:val="24"/>
          <w:lang w:val="en-US"/>
        </w:rPr>
        <w:t>Human development and safety net Europe Aid/138778/DH/SER/multi (FWC SIEA 2018)</w:t>
      </w:r>
      <w:r w:rsidR="001F38D7" w:rsidRPr="001F38D7">
        <w:rPr>
          <w:rFonts w:ascii="Arial" w:hAnsi="Arial" w:cs="Arial"/>
          <w:sz w:val="24"/>
          <w:szCs w:val="24"/>
          <w:lang w:val="en-US"/>
        </w:rPr>
        <w:t xml:space="preserve"> </w:t>
      </w:r>
    </w:p>
    <w:p w14:paraId="0AE59818" w14:textId="77777777" w:rsidR="00FF73F1" w:rsidRPr="001F38D7" w:rsidRDefault="00FF73F1" w:rsidP="00E361A3">
      <w:pPr>
        <w:spacing w:line="360" w:lineRule="auto"/>
        <w:jc w:val="both"/>
        <w:rPr>
          <w:rFonts w:ascii="Arial" w:hAnsi="Arial" w:cs="Arial"/>
          <w:sz w:val="24"/>
          <w:szCs w:val="24"/>
          <w:lang w:val="en-US"/>
        </w:rPr>
      </w:pPr>
    </w:p>
    <w:p w14:paraId="01E84BEC" w14:textId="32FEE420" w:rsidR="00CE4962" w:rsidRDefault="00CE4962" w:rsidP="007746A0">
      <w:pPr>
        <w:pStyle w:val="Subheading2"/>
        <w:numPr>
          <w:ilvl w:val="0"/>
          <w:numId w:val="48"/>
        </w:numPr>
      </w:pPr>
      <w:r>
        <w:t>POLICY CONTEXT</w:t>
      </w:r>
    </w:p>
    <w:p w14:paraId="77826AC6" w14:textId="69BB03AA" w:rsidR="00F63448" w:rsidRPr="00F63448" w:rsidRDefault="00F63448" w:rsidP="00F63448">
      <w:pPr>
        <w:pStyle w:val="Subheading3"/>
      </w:pPr>
      <w:r>
        <w:t>Current situation</w:t>
      </w:r>
    </w:p>
    <w:p w14:paraId="77413102" w14:textId="0F6BDB38" w:rsidR="00995097" w:rsidRPr="00B13141" w:rsidRDefault="00995097" w:rsidP="00995097">
      <w:pPr>
        <w:pStyle w:val="BODYTEXT1"/>
        <w:rPr>
          <w:rFonts w:cs="Arial"/>
          <w:b/>
          <w:color w:val="5B9BD5" w:themeColor="accent1"/>
          <w:sz w:val="24"/>
        </w:rPr>
      </w:pPr>
      <w:r w:rsidRPr="00B13141">
        <w:rPr>
          <w:rFonts w:cs="Arial"/>
          <w:b/>
          <w:color w:val="5B9BD5" w:themeColor="accent1"/>
          <w:sz w:val="24"/>
          <w:lang w:val="en-GB"/>
        </w:rPr>
        <w:t xml:space="preserve">Transplantation </w:t>
      </w:r>
      <w:r w:rsidR="00B54914">
        <w:rPr>
          <w:rFonts w:cs="Arial"/>
          <w:b/>
          <w:color w:val="5B9BD5" w:themeColor="accent1"/>
          <w:sz w:val="24"/>
          <w:lang w:val="en-GB"/>
        </w:rPr>
        <w:t xml:space="preserve">is a life-saving or life-qualiy enhancing therapy </w:t>
      </w:r>
      <w:r w:rsidRPr="00B13141">
        <w:rPr>
          <w:rFonts w:cs="Arial"/>
          <w:b/>
          <w:color w:val="5B9BD5" w:themeColor="accent1"/>
          <w:sz w:val="24"/>
          <w:lang w:val="en-GB"/>
        </w:rPr>
        <w:t>benefits</w:t>
      </w:r>
    </w:p>
    <w:p w14:paraId="53BE5895" w14:textId="18717637" w:rsidR="00FF73F1" w:rsidRDefault="0065142A" w:rsidP="000426F7">
      <w:pPr>
        <w:pStyle w:val="legclearfix"/>
        <w:shd w:val="clear" w:color="auto" w:fill="FFFFFF"/>
        <w:spacing w:before="0" w:beforeAutospacing="0" w:after="0" w:afterAutospacing="0" w:line="360" w:lineRule="auto"/>
        <w:jc w:val="both"/>
        <w:rPr>
          <w:rStyle w:val="legds"/>
          <w:rFonts w:ascii="Arial" w:hAnsi="Arial" w:cs="Arial"/>
          <w:lang w:val="en-US"/>
        </w:rPr>
      </w:pPr>
      <w:r w:rsidRPr="00235B9B">
        <w:rPr>
          <w:rStyle w:val="legds"/>
          <w:rFonts w:ascii="Arial" w:hAnsi="Arial" w:cs="Arial"/>
          <w:lang w:val="en-US"/>
        </w:rPr>
        <w:t>O</w:t>
      </w:r>
      <w:r w:rsidR="005C5414" w:rsidRPr="00235B9B">
        <w:rPr>
          <w:rStyle w:val="legds"/>
          <w:rFonts w:ascii="Arial" w:hAnsi="Arial" w:cs="Arial"/>
          <w:lang w:val="en-US"/>
        </w:rPr>
        <w:t xml:space="preserve">rgan transplantation </w:t>
      </w:r>
      <w:r w:rsidRPr="00235B9B">
        <w:rPr>
          <w:rStyle w:val="legds"/>
          <w:rFonts w:ascii="Arial" w:hAnsi="Arial" w:cs="Arial"/>
          <w:lang w:val="en-US"/>
        </w:rPr>
        <w:t xml:space="preserve">is nowadays </w:t>
      </w:r>
      <w:r w:rsidR="005C5414" w:rsidRPr="00235B9B">
        <w:rPr>
          <w:rStyle w:val="legds"/>
          <w:rFonts w:ascii="Arial" w:hAnsi="Arial" w:cs="Arial"/>
          <w:lang w:val="en-US"/>
        </w:rPr>
        <w:t>established worldwide practice, bringing immense benefits to hu</w:t>
      </w:r>
      <w:r w:rsidRPr="00235B9B">
        <w:rPr>
          <w:rStyle w:val="legds"/>
          <w:rFonts w:ascii="Arial" w:hAnsi="Arial" w:cs="Arial"/>
          <w:lang w:val="en-US"/>
        </w:rPr>
        <w:t>ndreds of thousands of patients</w:t>
      </w:r>
      <w:r w:rsidR="0027752A">
        <w:rPr>
          <w:rStyle w:val="legds"/>
          <w:rFonts w:ascii="Arial" w:hAnsi="Arial" w:cs="Arial"/>
          <w:lang w:val="en-US"/>
        </w:rPr>
        <w:t xml:space="preserve"> across Europe and globally</w:t>
      </w:r>
      <w:r w:rsidR="005C5414" w:rsidRPr="00235B9B">
        <w:rPr>
          <w:rStyle w:val="legds"/>
          <w:rFonts w:ascii="Arial" w:hAnsi="Arial" w:cs="Arial"/>
          <w:lang w:val="en-US"/>
        </w:rPr>
        <w:t xml:space="preserve">. </w:t>
      </w:r>
    </w:p>
    <w:p w14:paraId="6203BAD0" w14:textId="1DCD7D18" w:rsidR="00694CA1" w:rsidRDefault="00FF73F1" w:rsidP="00B13141">
      <w:pPr>
        <w:pStyle w:val="legclearfix"/>
        <w:shd w:val="clear" w:color="auto" w:fill="FFFFFF"/>
        <w:spacing w:before="0" w:beforeAutospacing="0" w:after="0" w:afterAutospacing="0" w:line="360" w:lineRule="auto"/>
        <w:jc w:val="both"/>
        <w:rPr>
          <w:rFonts w:ascii="Arial" w:hAnsi="Arial" w:cs="Arial"/>
        </w:rPr>
      </w:pPr>
      <w:r>
        <w:rPr>
          <w:rFonts w:ascii="Arial" w:hAnsi="Arial" w:cs="Arial"/>
          <w:lang w:val="en-US"/>
        </w:rPr>
        <w:t>Heart, lung and liver transplants are life-saving therapies, while kidney is the most cost-effiective method of renal replacement thretament modality.</w:t>
      </w:r>
      <w:r w:rsidR="003D328E" w:rsidRPr="003D328E">
        <w:rPr>
          <w:rFonts w:ascii="Arial" w:hAnsi="Arial" w:cs="Arial"/>
        </w:rPr>
        <w:t xml:space="preserve"> </w:t>
      </w:r>
      <w:r w:rsidR="000165D7" w:rsidRPr="000165D7">
        <w:rPr>
          <w:rFonts w:ascii="Arial" w:hAnsi="Arial" w:cs="Arial"/>
        </w:rPr>
        <w:t>Kidney transplantation is associated with a better survival and quality of life and lower costs compared to dialysis</w:t>
      </w:r>
      <w:r w:rsidR="00930104">
        <w:rPr>
          <w:rFonts w:ascii="Arial" w:hAnsi="Arial" w:cs="Arial"/>
        </w:rPr>
        <w:t xml:space="preserve"> (reff).</w:t>
      </w:r>
      <w:r w:rsidR="000165D7" w:rsidRPr="000165D7">
        <w:rPr>
          <w:rFonts w:ascii="Arial" w:hAnsi="Arial" w:cs="Arial"/>
        </w:rPr>
        <w:t xml:space="preserve"> </w:t>
      </w:r>
      <w:r w:rsidR="00344BAC">
        <w:rPr>
          <w:rFonts w:ascii="Arial" w:hAnsi="Arial" w:cs="Arial"/>
        </w:rPr>
        <w:t>The number of transplantation activites in some European counties exceeds 80 transplants pmp (Spain, Croatia, Portugal, Beguim, Austria) while in some others  this rate is bellow 10 pmp (Bulgaria, Moldova, Montenegro, Serbia, Georgia).</w:t>
      </w:r>
      <w:r w:rsidR="00344BAC">
        <w:rPr>
          <w:rFonts w:ascii="Arial" w:hAnsi="Arial" w:cs="Arial"/>
        </w:rPr>
        <w:t xml:space="preserve"> It implies that </w:t>
      </w:r>
      <w:r w:rsidR="00694CA1">
        <w:rPr>
          <w:rFonts w:ascii="Arial" w:hAnsi="Arial" w:cs="Arial"/>
        </w:rPr>
        <w:t xml:space="preserve">many </w:t>
      </w:r>
      <w:r w:rsidR="005C3CA0" w:rsidRPr="000165D7">
        <w:rPr>
          <w:rFonts w:ascii="Arial" w:hAnsi="Arial" w:cs="Arial"/>
        </w:rPr>
        <w:t>patients with</w:t>
      </w:r>
      <w:r w:rsidR="005C3CA0">
        <w:rPr>
          <w:rFonts w:ascii="Arial" w:hAnsi="Arial" w:cs="Arial"/>
        </w:rPr>
        <w:t xml:space="preserve"> </w:t>
      </w:r>
      <w:r w:rsidR="00D15307">
        <w:rPr>
          <w:rFonts w:ascii="Arial" w:hAnsi="Arial" w:cs="Arial"/>
        </w:rPr>
        <w:t>end-stage-</w:t>
      </w:r>
      <w:r w:rsidR="00694CA1">
        <w:rPr>
          <w:rFonts w:ascii="Arial" w:hAnsi="Arial" w:cs="Arial"/>
        </w:rPr>
        <w:t xml:space="preserve">organ </w:t>
      </w:r>
      <w:r w:rsidR="001A5BEC">
        <w:rPr>
          <w:rFonts w:ascii="Arial" w:hAnsi="Arial" w:cs="Arial"/>
        </w:rPr>
        <w:t xml:space="preserve">disease </w:t>
      </w:r>
      <w:r w:rsidR="005C3CA0" w:rsidRPr="000165D7">
        <w:rPr>
          <w:rFonts w:ascii="Arial" w:hAnsi="Arial" w:cs="Arial"/>
        </w:rPr>
        <w:t xml:space="preserve">who are </w:t>
      </w:r>
      <w:r w:rsidR="001A5BEC">
        <w:rPr>
          <w:rFonts w:ascii="Arial" w:hAnsi="Arial" w:cs="Arial"/>
        </w:rPr>
        <w:t xml:space="preserve">in need for </w:t>
      </w:r>
      <w:r w:rsidR="00694CA1">
        <w:rPr>
          <w:rFonts w:ascii="Arial" w:hAnsi="Arial" w:cs="Arial"/>
        </w:rPr>
        <w:t xml:space="preserve">organ </w:t>
      </w:r>
      <w:r w:rsidR="005C3CA0" w:rsidRPr="000165D7">
        <w:rPr>
          <w:rFonts w:ascii="Arial" w:hAnsi="Arial" w:cs="Arial"/>
        </w:rPr>
        <w:t>transplantation do</w:t>
      </w:r>
      <w:r w:rsidR="00D15307">
        <w:rPr>
          <w:rFonts w:ascii="Arial" w:hAnsi="Arial" w:cs="Arial"/>
        </w:rPr>
        <w:t xml:space="preserve"> </w:t>
      </w:r>
      <w:r w:rsidR="00694CA1">
        <w:rPr>
          <w:rFonts w:ascii="Arial" w:hAnsi="Arial" w:cs="Arial"/>
        </w:rPr>
        <w:t>not</w:t>
      </w:r>
      <w:r w:rsidR="005C3CA0" w:rsidRPr="000165D7">
        <w:rPr>
          <w:rFonts w:ascii="Arial" w:hAnsi="Arial" w:cs="Arial"/>
        </w:rPr>
        <w:t xml:space="preserve"> receive this treatment</w:t>
      </w:r>
      <w:r w:rsidR="00694CA1">
        <w:rPr>
          <w:rFonts w:ascii="Arial" w:hAnsi="Arial" w:cs="Arial"/>
        </w:rPr>
        <w:t xml:space="preserve"> and dies</w:t>
      </w:r>
      <w:r w:rsidR="005C3CA0" w:rsidRPr="000165D7">
        <w:rPr>
          <w:rFonts w:ascii="Arial" w:hAnsi="Arial" w:cs="Arial"/>
        </w:rPr>
        <w:t>.</w:t>
      </w:r>
      <w:r w:rsidR="00694CA1">
        <w:rPr>
          <w:rFonts w:ascii="Arial" w:hAnsi="Arial" w:cs="Arial"/>
        </w:rPr>
        <w:t xml:space="preserve"> </w:t>
      </w:r>
      <w:r w:rsidR="005C3CA0" w:rsidRPr="000165D7">
        <w:rPr>
          <w:rFonts w:ascii="Arial" w:hAnsi="Arial" w:cs="Arial"/>
        </w:rPr>
        <w:t xml:space="preserve">This is supported by the large variation in the number of transplants performed across </w:t>
      </w:r>
      <w:r w:rsidR="00694CA1">
        <w:rPr>
          <w:rFonts w:ascii="Arial" w:hAnsi="Arial" w:cs="Arial"/>
        </w:rPr>
        <w:t xml:space="preserve">Europe </w:t>
      </w:r>
      <w:r w:rsidR="00D15307">
        <w:rPr>
          <w:rFonts w:ascii="Arial" w:hAnsi="Arial" w:cs="Arial"/>
        </w:rPr>
        <w:t>a</w:t>
      </w:r>
      <w:r w:rsidR="00694CA1">
        <w:rPr>
          <w:rFonts w:ascii="Arial" w:hAnsi="Arial" w:cs="Arial"/>
        </w:rPr>
        <w:t xml:space="preserve">nd mortality </w:t>
      </w:r>
      <w:r w:rsidR="001A5BEC">
        <w:rPr>
          <w:rFonts w:ascii="Arial" w:hAnsi="Arial" w:cs="Arial"/>
        </w:rPr>
        <w:t>risk</w:t>
      </w:r>
      <w:r w:rsidR="00D15307">
        <w:rPr>
          <w:rFonts w:ascii="Arial" w:hAnsi="Arial" w:cs="Arial"/>
        </w:rPr>
        <w:t xml:space="preserve">. </w:t>
      </w:r>
    </w:p>
    <w:p w14:paraId="21AF01B3" w14:textId="41DD7262" w:rsidR="00C1740B" w:rsidRPr="00C1740B" w:rsidRDefault="00C1740B" w:rsidP="00FF73F1">
      <w:pPr>
        <w:pStyle w:val="legclearfix"/>
        <w:shd w:val="clear" w:color="auto" w:fill="FFFFFF"/>
        <w:spacing w:before="0" w:beforeAutospacing="0" w:after="0" w:afterAutospacing="0" w:line="360" w:lineRule="auto"/>
        <w:jc w:val="both"/>
        <w:rPr>
          <w:rStyle w:val="Neupadljivoisticanje"/>
          <w:rFonts w:ascii="Arial" w:hAnsi="Arial" w:cs="Arial"/>
          <w:i w:val="0"/>
          <w:iCs w:val="0"/>
          <w:color w:val="auto"/>
          <w:sz w:val="16"/>
          <w:szCs w:val="16"/>
          <w:shd w:val="clear" w:color="auto" w:fill="FFFFFF"/>
          <w:lang w:val="en-US"/>
        </w:rPr>
      </w:pPr>
    </w:p>
    <w:p w14:paraId="78B1DA7F" w14:textId="4B61A9A9" w:rsidR="00995097" w:rsidRPr="00B13141" w:rsidRDefault="00995097" w:rsidP="00995097">
      <w:pPr>
        <w:pStyle w:val="legclearfix"/>
        <w:shd w:val="clear" w:color="auto" w:fill="FFFFFF"/>
        <w:spacing w:before="0" w:beforeAutospacing="0" w:after="0" w:afterAutospacing="0" w:line="360" w:lineRule="auto"/>
        <w:jc w:val="both"/>
        <w:rPr>
          <w:rFonts w:ascii="Arial" w:hAnsi="Arial" w:cs="Arial"/>
          <w:b/>
          <w:color w:val="5B9BD5" w:themeColor="accent1"/>
        </w:rPr>
      </w:pPr>
      <w:r w:rsidRPr="00B13141">
        <w:rPr>
          <w:rFonts w:ascii="Arial" w:hAnsi="Arial" w:cs="Arial"/>
          <w:b/>
          <w:color w:val="5B9BD5" w:themeColor="accent1"/>
        </w:rPr>
        <w:t>Shortage of supply of organs</w:t>
      </w:r>
    </w:p>
    <w:p w14:paraId="44EF80DF" w14:textId="77777777" w:rsidR="004D18DD" w:rsidRDefault="00995097" w:rsidP="00D15307">
      <w:pPr>
        <w:autoSpaceDE w:val="0"/>
        <w:autoSpaceDN w:val="0"/>
        <w:adjustRightInd w:val="0"/>
        <w:spacing w:after="0" w:line="360" w:lineRule="auto"/>
        <w:jc w:val="both"/>
        <w:rPr>
          <w:rFonts w:ascii="Arial" w:hAnsi="Arial" w:cs="Arial"/>
          <w:sz w:val="24"/>
          <w:szCs w:val="24"/>
        </w:rPr>
      </w:pPr>
      <w:r w:rsidRPr="0091231D">
        <w:rPr>
          <w:rFonts w:ascii="Arial" w:hAnsi="Arial" w:cs="Arial"/>
          <w:sz w:val="24"/>
          <w:szCs w:val="24"/>
        </w:rPr>
        <w:t xml:space="preserve">Organ donation has a very high potential of saving lives and increasing the quality of life for patients. However, this potential can only be realised when a sufficient number of organs is available for transplantation. </w:t>
      </w:r>
      <w:r w:rsidRPr="0091231D">
        <w:rPr>
          <w:rStyle w:val="legds"/>
          <w:rFonts w:ascii="Arial" w:hAnsi="Arial" w:cs="Arial"/>
          <w:color w:val="000000"/>
          <w:sz w:val="24"/>
          <w:szCs w:val="24"/>
        </w:rPr>
        <w:t>The availability of organs used for therapeutic purposes is dependent on citizens being prepared to donate them, and</w:t>
      </w:r>
      <w:r w:rsidR="0095510E">
        <w:rPr>
          <w:rStyle w:val="legds"/>
          <w:rFonts w:ascii="Arial" w:hAnsi="Arial" w:cs="Arial"/>
          <w:color w:val="000000"/>
          <w:sz w:val="24"/>
          <w:szCs w:val="24"/>
        </w:rPr>
        <w:t xml:space="preserve"> capacity </w:t>
      </w:r>
      <w:r w:rsidR="004D18DD">
        <w:rPr>
          <w:rStyle w:val="legds"/>
          <w:rFonts w:ascii="Arial" w:hAnsi="Arial" w:cs="Arial"/>
          <w:color w:val="000000"/>
          <w:sz w:val="24"/>
          <w:szCs w:val="24"/>
        </w:rPr>
        <w:t xml:space="preserve">of health-care system </w:t>
      </w:r>
      <w:r w:rsidR="0095510E">
        <w:rPr>
          <w:rStyle w:val="legds"/>
          <w:rFonts w:ascii="Arial" w:hAnsi="Arial" w:cs="Arial"/>
          <w:color w:val="000000"/>
          <w:sz w:val="24"/>
          <w:szCs w:val="24"/>
        </w:rPr>
        <w:t xml:space="preserve">to </w:t>
      </w:r>
      <w:r w:rsidR="004D18DD">
        <w:rPr>
          <w:rStyle w:val="legds"/>
          <w:rFonts w:ascii="Arial" w:hAnsi="Arial" w:cs="Arial"/>
          <w:color w:val="000000"/>
          <w:sz w:val="24"/>
          <w:szCs w:val="24"/>
        </w:rPr>
        <w:t>recognise and relise the potential for donation.</w:t>
      </w:r>
    </w:p>
    <w:p w14:paraId="4B61E9A8" w14:textId="1D08BFF3" w:rsidR="00EA244C" w:rsidRDefault="007D462A" w:rsidP="00D15307">
      <w:pPr>
        <w:autoSpaceDE w:val="0"/>
        <w:autoSpaceDN w:val="0"/>
        <w:adjustRightInd w:val="0"/>
        <w:spacing w:after="0" w:line="360" w:lineRule="auto"/>
        <w:jc w:val="both"/>
        <w:rPr>
          <w:rFonts w:ascii="Arial" w:hAnsi="Arial" w:cs="Arial"/>
          <w:sz w:val="24"/>
          <w:szCs w:val="24"/>
        </w:rPr>
      </w:pPr>
      <w:r>
        <w:rPr>
          <w:rFonts w:ascii="Arial" w:hAnsi="Arial" w:cs="Arial"/>
          <w:sz w:val="24"/>
          <w:szCs w:val="24"/>
          <w:lang w:val="hr-HR"/>
        </w:rPr>
        <w:t>W</w:t>
      </w:r>
      <w:r w:rsidRPr="007D462A">
        <w:rPr>
          <w:rFonts w:ascii="Arial" w:hAnsi="Arial" w:cs="Arial"/>
          <w:sz w:val="24"/>
          <w:szCs w:val="24"/>
          <w:shd w:val="clear" w:color="auto" w:fill="FFFFFF"/>
        </w:rPr>
        <w:t>hile organ transplantation is increasingly used as medical treatment, the main factor limiting its application remains the shortage of available organs.</w:t>
      </w:r>
      <w:r>
        <w:rPr>
          <w:rFonts w:ascii="Arial" w:hAnsi="Arial" w:cs="Arial"/>
          <w:sz w:val="24"/>
          <w:szCs w:val="24"/>
          <w:shd w:val="clear" w:color="auto" w:fill="FFFFFF"/>
        </w:rPr>
        <w:t xml:space="preserve"> </w:t>
      </w:r>
      <w:r w:rsidR="004D18DD" w:rsidRPr="004D18DD">
        <w:rPr>
          <w:rFonts w:ascii="Arial" w:hAnsi="Arial" w:cs="Arial"/>
          <w:color w:val="000000"/>
          <w:sz w:val="24"/>
          <w:szCs w:val="24"/>
          <w:shd w:val="clear" w:color="auto" w:fill="FBFBFB"/>
        </w:rPr>
        <w:t>Organ donation rates across the EU vary widely</w:t>
      </w:r>
      <w:r w:rsidR="004D18DD">
        <w:rPr>
          <w:rFonts w:ascii="Arial" w:hAnsi="Arial" w:cs="Arial"/>
          <w:color w:val="000000"/>
          <w:sz w:val="24"/>
          <w:szCs w:val="24"/>
          <w:shd w:val="clear" w:color="auto" w:fill="FBFBFB"/>
        </w:rPr>
        <w:t>.</w:t>
      </w:r>
      <w:r w:rsidR="004D18DD" w:rsidRPr="004D18DD">
        <w:rPr>
          <w:rFonts w:ascii="Arial" w:hAnsi="Arial" w:cs="Arial"/>
          <w:color w:val="000000"/>
          <w:sz w:val="24"/>
          <w:szCs w:val="24"/>
          <w:shd w:val="clear" w:color="auto" w:fill="FBFBFB"/>
        </w:rPr>
        <w:t xml:space="preserve"> </w:t>
      </w:r>
      <w:r w:rsidR="00EA244C" w:rsidRPr="004D18DD">
        <w:rPr>
          <w:rFonts w:ascii="Arial" w:hAnsi="Arial" w:cs="Arial"/>
          <w:sz w:val="24"/>
          <w:szCs w:val="24"/>
          <w:lang w:val="hr-HR"/>
        </w:rPr>
        <w:t xml:space="preserve">It has been learnt that many donors are lost due to a lack of </w:t>
      </w:r>
      <w:r w:rsidR="00B54914">
        <w:rPr>
          <w:rFonts w:ascii="Arial" w:hAnsi="Arial" w:cs="Arial"/>
          <w:sz w:val="24"/>
          <w:szCs w:val="24"/>
          <w:lang w:val="hr-HR"/>
        </w:rPr>
        <w:t>notification/alert system for timely donor identification and refferal</w:t>
      </w:r>
      <w:r w:rsidR="00EA244C" w:rsidRPr="004D18DD">
        <w:rPr>
          <w:rFonts w:ascii="Arial" w:hAnsi="Arial" w:cs="Arial"/>
          <w:sz w:val="24"/>
          <w:szCs w:val="24"/>
          <w:lang w:val="hr-HR"/>
        </w:rPr>
        <w:t xml:space="preserve"> or because the option of donation is not presented to the relatives</w:t>
      </w:r>
      <w:r>
        <w:rPr>
          <w:rFonts w:ascii="Arial" w:hAnsi="Arial" w:cs="Arial"/>
          <w:sz w:val="24"/>
          <w:szCs w:val="24"/>
          <w:lang w:val="hr-HR"/>
        </w:rPr>
        <w:t xml:space="preserve">. </w:t>
      </w:r>
      <w:r w:rsidRPr="004D18DD">
        <w:rPr>
          <w:rFonts w:ascii="Arial" w:hAnsi="Arial" w:cs="Arial"/>
          <w:color w:val="000000"/>
          <w:sz w:val="24"/>
          <w:szCs w:val="24"/>
          <w:shd w:val="clear" w:color="auto" w:fill="FBFBFB"/>
        </w:rPr>
        <w:t>A shortag</w:t>
      </w:r>
      <w:r w:rsidR="00344BAC">
        <w:rPr>
          <w:rFonts w:ascii="Arial" w:hAnsi="Arial" w:cs="Arial"/>
          <w:color w:val="000000"/>
          <w:sz w:val="24"/>
          <w:szCs w:val="24"/>
          <w:shd w:val="clear" w:color="auto" w:fill="FBFBFB"/>
        </w:rPr>
        <w:t>e of donors has resulted in increased n</w:t>
      </w:r>
      <w:r w:rsidRPr="004D18DD">
        <w:rPr>
          <w:rFonts w:ascii="Arial" w:hAnsi="Arial" w:cs="Arial"/>
          <w:color w:val="000000"/>
          <w:sz w:val="24"/>
          <w:szCs w:val="24"/>
          <w:shd w:val="clear" w:color="auto" w:fill="FBFBFB"/>
        </w:rPr>
        <w:t>umbers of patients on waiting list</w:t>
      </w:r>
      <w:r w:rsidR="009114B5">
        <w:rPr>
          <w:rFonts w:ascii="Arial" w:hAnsi="Arial" w:cs="Arial"/>
          <w:color w:val="000000"/>
          <w:sz w:val="24"/>
          <w:szCs w:val="24"/>
          <w:shd w:val="clear" w:color="auto" w:fill="FBFBFB"/>
        </w:rPr>
        <w:t xml:space="preserve">. </w:t>
      </w:r>
      <w:r w:rsidR="00344BAC">
        <w:rPr>
          <w:rFonts w:ascii="Arial" w:hAnsi="Arial" w:cs="Arial"/>
          <w:color w:val="000000"/>
          <w:sz w:val="24"/>
          <w:szCs w:val="24"/>
          <w:shd w:val="clear" w:color="auto" w:fill="FBFBFB"/>
        </w:rPr>
        <w:t>It is estimated that i</w:t>
      </w:r>
      <w:r w:rsidR="009114B5">
        <w:rPr>
          <w:rFonts w:ascii="Arial" w:hAnsi="Arial" w:cs="Arial"/>
          <w:color w:val="000000"/>
          <w:sz w:val="24"/>
          <w:szCs w:val="24"/>
          <w:shd w:val="clear" w:color="auto" w:fill="FBFBFB"/>
        </w:rPr>
        <w:t xml:space="preserve">n Europe some 18 patients dies every day waiting for organ trasplants. </w:t>
      </w:r>
      <w:r w:rsidRPr="007D462A">
        <w:rPr>
          <w:rFonts w:ascii="Arial" w:hAnsi="Arial" w:cs="Arial"/>
          <w:sz w:val="24"/>
          <w:szCs w:val="24"/>
        </w:rPr>
        <w:t xml:space="preserve">The real needs for organ transplantation in Georgia is not </w:t>
      </w:r>
      <w:r w:rsidR="00344BAC">
        <w:rPr>
          <w:rFonts w:ascii="Arial" w:hAnsi="Arial" w:cs="Arial"/>
          <w:sz w:val="24"/>
          <w:szCs w:val="24"/>
        </w:rPr>
        <w:t xml:space="preserve"> </w:t>
      </w:r>
      <w:r w:rsidR="00344BAC" w:rsidRPr="007D462A">
        <w:rPr>
          <w:rFonts w:ascii="Arial" w:hAnsi="Arial" w:cs="Arial"/>
          <w:sz w:val="24"/>
          <w:szCs w:val="24"/>
        </w:rPr>
        <w:t>known,</w:t>
      </w:r>
      <w:r w:rsidRPr="007D462A">
        <w:rPr>
          <w:rFonts w:ascii="Arial" w:hAnsi="Arial" w:cs="Arial"/>
          <w:sz w:val="24"/>
          <w:szCs w:val="24"/>
        </w:rPr>
        <w:t xml:space="preserve"> as there is no waiting list available.</w:t>
      </w:r>
    </w:p>
    <w:p w14:paraId="256F968A" w14:textId="0D88AF86" w:rsidR="007D462A" w:rsidRDefault="00EC2A23" w:rsidP="00EC2A2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However, the burden of non-</w:t>
      </w:r>
      <w:r w:rsidR="00344BAC">
        <w:rPr>
          <w:rFonts w:ascii="Arial" w:hAnsi="Arial" w:cs="Arial"/>
          <w:sz w:val="24"/>
          <w:szCs w:val="24"/>
        </w:rPr>
        <w:t>communicable diseses</w:t>
      </w:r>
      <w:r>
        <w:rPr>
          <w:rFonts w:ascii="Arial" w:hAnsi="Arial" w:cs="Arial"/>
          <w:sz w:val="24"/>
          <w:szCs w:val="24"/>
        </w:rPr>
        <w:t>, high prevalence of</w:t>
      </w:r>
      <w:r w:rsidR="00344BAC">
        <w:rPr>
          <w:rFonts w:ascii="Arial" w:hAnsi="Arial" w:cs="Arial"/>
          <w:sz w:val="24"/>
          <w:szCs w:val="24"/>
        </w:rPr>
        <w:t xml:space="preserve"> </w:t>
      </w:r>
      <w:r>
        <w:rPr>
          <w:rFonts w:ascii="Arial" w:hAnsi="Arial" w:cs="Arial"/>
          <w:sz w:val="24"/>
          <w:szCs w:val="24"/>
        </w:rPr>
        <w:t>CKD and hepatitis C suggest that the need for organ transplantation treatments are undermined and unmet.</w:t>
      </w:r>
    </w:p>
    <w:p w14:paraId="4FC269D7" w14:textId="77777777" w:rsidR="00EC2A23" w:rsidRPr="00EC2A23" w:rsidRDefault="00EC2A23" w:rsidP="00EC2A23">
      <w:pPr>
        <w:autoSpaceDE w:val="0"/>
        <w:autoSpaceDN w:val="0"/>
        <w:adjustRightInd w:val="0"/>
        <w:spacing w:after="0" w:line="360" w:lineRule="auto"/>
        <w:jc w:val="both"/>
        <w:rPr>
          <w:rFonts w:ascii="Arial" w:hAnsi="Arial" w:cs="Arial"/>
          <w:sz w:val="24"/>
          <w:szCs w:val="24"/>
          <w:lang w:val="hr-HR"/>
        </w:rPr>
      </w:pPr>
    </w:p>
    <w:p w14:paraId="753CC506" w14:textId="726EF310" w:rsidR="00995097" w:rsidRPr="00B13141" w:rsidRDefault="00995097" w:rsidP="00995097">
      <w:pPr>
        <w:pStyle w:val="legclearfix"/>
        <w:shd w:val="clear" w:color="auto" w:fill="FFFFFF"/>
        <w:spacing w:before="0" w:beforeAutospacing="0" w:after="0" w:afterAutospacing="0" w:line="360" w:lineRule="auto"/>
        <w:jc w:val="both"/>
        <w:rPr>
          <w:rFonts w:ascii="Arial" w:hAnsi="Arial" w:cs="Arial"/>
          <w:b/>
          <w:color w:val="5B9BD5" w:themeColor="accent1"/>
        </w:rPr>
      </w:pPr>
      <w:r w:rsidRPr="00B13141">
        <w:rPr>
          <w:rFonts w:ascii="Arial" w:hAnsi="Arial" w:cs="Arial"/>
          <w:b/>
          <w:color w:val="5B9BD5" w:themeColor="accent1"/>
        </w:rPr>
        <w:t>Deceased organ donation</w:t>
      </w:r>
    </w:p>
    <w:p w14:paraId="74A8626F" w14:textId="575E3878" w:rsidR="001A2BBD" w:rsidRDefault="00995097" w:rsidP="00D70908">
      <w:pPr>
        <w:autoSpaceDE w:val="0"/>
        <w:autoSpaceDN w:val="0"/>
        <w:adjustRightInd w:val="0"/>
        <w:spacing w:after="0" w:line="360" w:lineRule="auto"/>
        <w:jc w:val="both"/>
        <w:rPr>
          <w:rFonts w:ascii="Arial" w:hAnsi="Arial" w:cs="Arial"/>
          <w:sz w:val="24"/>
          <w:szCs w:val="24"/>
        </w:rPr>
      </w:pPr>
      <w:r w:rsidRPr="00D70908">
        <w:rPr>
          <w:rFonts w:ascii="Arial" w:hAnsi="Arial" w:cs="Arial"/>
          <w:sz w:val="24"/>
          <w:szCs w:val="24"/>
        </w:rPr>
        <w:t>All organs can be donated after death, while living donors can donate a kidney as well as a part of their liver. Howver, according to the guiding ethical principles (WHO</w:t>
      </w:r>
      <w:r w:rsidR="00181575" w:rsidRPr="00D70908">
        <w:rPr>
          <w:rFonts w:ascii="Arial" w:hAnsi="Arial" w:cs="Arial"/>
          <w:sz w:val="24"/>
          <w:szCs w:val="24"/>
        </w:rPr>
        <w:t xml:space="preserve"> Guding principles</w:t>
      </w:r>
      <w:r w:rsidRPr="00D70908">
        <w:rPr>
          <w:rFonts w:ascii="Arial" w:hAnsi="Arial" w:cs="Arial"/>
          <w:sz w:val="24"/>
          <w:szCs w:val="24"/>
        </w:rPr>
        <w:t xml:space="preserve">, Addional protocol to Convention on human rights and biomedicine), organs </w:t>
      </w:r>
      <w:r w:rsidR="003D328E" w:rsidRPr="00D70908">
        <w:rPr>
          <w:rFonts w:ascii="Arial" w:hAnsi="Arial" w:cs="Arial"/>
          <w:sz w:val="24"/>
          <w:szCs w:val="24"/>
        </w:rPr>
        <w:t>(</w:t>
      </w:r>
      <w:r w:rsidRPr="00D70908">
        <w:rPr>
          <w:rFonts w:ascii="Arial" w:hAnsi="Arial" w:cs="Arial"/>
          <w:sz w:val="24"/>
          <w:szCs w:val="24"/>
        </w:rPr>
        <w:t>or tissues</w:t>
      </w:r>
      <w:r w:rsidR="003D328E" w:rsidRPr="00D70908">
        <w:rPr>
          <w:rFonts w:ascii="Arial" w:hAnsi="Arial" w:cs="Arial"/>
          <w:sz w:val="24"/>
          <w:szCs w:val="24"/>
        </w:rPr>
        <w:t>)</w:t>
      </w:r>
      <w:r w:rsidRPr="00D70908">
        <w:rPr>
          <w:rFonts w:ascii="Arial" w:hAnsi="Arial" w:cs="Arial"/>
          <w:sz w:val="24"/>
          <w:szCs w:val="24"/>
        </w:rPr>
        <w:t xml:space="preserve"> should be removed from deceased donors rather than from living donors whenever possible. Namely, removing organs or tissue from living donors always represents a risk for the donors, if only because of the anaesthesia they sometimes have to undergo. This implies that organs from living persons should not be used where an appropriate organ from a deceased person is available or an alternative therapeutic method of </w:t>
      </w:r>
      <w:r w:rsidR="009B4E8C">
        <w:rPr>
          <w:rFonts w:ascii="Arial" w:hAnsi="Arial" w:cs="Arial"/>
          <w:sz w:val="24"/>
          <w:szCs w:val="24"/>
        </w:rPr>
        <w:t>comparable effectiveness exists</w:t>
      </w:r>
      <w:r w:rsidRPr="00D70908">
        <w:rPr>
          <w:rFonts w:ascii="Arial" w:hAnsi="Arial" w:cs="Arial"/>
          <w:sz w:val="24"/>
          <w:szCs w:val="24"/>
        </w:rPr>
        <w:t>.</w:t>
      </w:r>
      <w:r w:rsidR="009B4E8C">
        <w:rPr>
          <w:rFonts w:ascii="Arial" w:hAnsi="Arial" w:cs="Arial"/>
          <w:sz w:val="24"/>
          <w:szCs w:val="24"/>
        </w:rPr>
        <w:t xml:space="preserve"> This ethical principle has been sucesfully </w:t>
      </w:r>
      <w:r w:rsidR="003D649A">
        <w:rPr>
          <w:rFonts w:ascii="Arial" w:hAnsi="Arial" w:cs="Arial"/>
          <w:sz w:val="24"/>
          <w:szCs w:val="24"/>
        </w:rPr>
        <w:t>mirrored by</w:t>
      </w:r>
      <w:r w:rsidR="009B4E8C">
        <w:rPr>
          <w:rFonts w:ascii="Arial" w:hAnsi="Arial" w:cs="Arial"/>
          <w:sz w:val="24"/>
          <w:szCs w:val="24"/>
        </w:rPr>
        <w:t xml:space="preserve"> most europen</w:t>
      </w:r>
      <w:r w:rsidR="00295D98" w:rsidRPr="00D70908">
        <w:rPr>
          <w:rFonts w:ascii="Arial" w:hAnsi="Arial" w:cs="Arial"/>
          <w:sz w:val="24"/>
          <w:szCs w:val="24"/>
        </w:rPr>
        <w:t xml:space="preserve"> countries </w:t>
      </w:r>
      <w:r w:rsidR="009B4E8C">
        <w:rPr>
          <w:rFonts w:ascii="Arial" w:hAnsi="Arial" w:cs="Arial"/>
          <w:sz w:val="24"/>
          <w:szCs w:val="24"/>
        </w:rPr>
        <w:t xml:space="preserve">that mainly </w:t>
      </w:r>
      <w:r w:rsidR="00295D98" w:rsidRPr="00D70908">
        <w:rPr>
          <w:rFonts w:ascii="Arial" w:hAnsi="Arial" w:cs="Arial"/>
          <w:sz w:val="24"/>
          <w:szCs w:val="24"/>
        </w:rPr>
        <w:t>relay o</w:t>
      </w:r>
      <w:r w:rsidR="00D53244" w:rsidRPr="00D70908">
        <w:rPr>
          <w:rFonts w:ascii="Arial" w:hAnsi="Arial" w:cs="Arial"/>
          <w:sz w:val="24"/>
          <w:szCs w:val="24"/>
        </w:rPr>
        <w:t xml:space="preserve">n decease organ </w:t>
      </w:r>
      <w:r w:rsidR="009B4E8C">
        <w:rPr>
          <w:rFonts w:ascii="Arial" w:hAnsi="Arial" w:cs="Arial"/>
          <w:sz w:val="24"/>
          <w:szCs w:val="24"/>
        </w:rPr>
        <w:t>transplants</w:t>
      </w:r>
      <w:r w:rsidR="003D649A">
        <w:rPr>
          <w:rFonts w:ascii="Arial" w:hAnsi="Arial" w:cs="Arial"/>
          <w:sz w:val="24"/>
          <w:szCs w:val="24"/>
        </w:rPr>
        <w:t>.</w:t>
      </w:r>
    </w:p>
    <w:p w14:paraId="410C1662" w14:textId="226B27F7" w:rsidR="003D649A" w:rsidRPr="00EC2A23" w:rsidRDefault="003D649A" w:rsidP="00EC2A23">
      <w:pPr>
        <w:autoSpaceDE w:val="0"/>
        <w:autoSpaceDN w:val="0"/>
        <w:adjustRightInd w:val="0"/>
        <w:spacing w:after="0" w:line="240" w:lineRule="auto"/>
        <w:jc w:val="both"/>
        <w:rPr>
          <w:rFonts w:ascii="Arial" w:hAnsi="Arial" w:cs="Arial"/>
          <w:sz w:val="24"/>
          <w:szCs w:val="24"/>
        </w:rPr>
      </w:pPr>
      <w:r w:rsidRPr="00EC2A23">
        <w:rPr>
          <w:rFonts w:ascii="Arial" w:hAnsi="Arial" w:cs="Arial"/>
          <w:i/>
          <w:sz w:val="20"/>
          <w:szCs w:val="20"/>
        </w:rPr>
        <w:t>Graph 1</w:t>
      </w:r>
      <w:r>
        <w:rPr>
          <w:rFonts w:ascii="Arial" w:hAnsi="Arial" w:cs="Arial"/>
          <w:sz w:val="24"/>
          <w:szCs w:val="24"/>
        </w:rPr>
        <w:t>.</w:t>
      </w:r>
      <w:r>
        <w:rPr>
          <w:rFonts w:ascii="Arial" w:hAnsi="Arial" w:cs="Arial"/>
          <w:color w:val="1C1D1E"/>
          <w:sz w:val="18"/>
          <w:szCs w:val="18"/>
          <w:shd w:val="clear" w:color="auto" w:fill="FFFFFF"/>
        </w:rPr>
        <w:t>Transplants from living and deceased organ donors. Year 2015. Source: WHO</w:t>
      </w:r>
      <w:r>
        <w:rPr>
          <w:rFonts w:ascii="Cambria Math" w:hAnsi="Cambria Math" w:cs="Cambria Math"/>
          <w:color w:val="1C1D1E"/>
          <w:sz w:val="18"/>
          <w:szCs w:val="18"/>
          <w:shd w:val="clear" w:color="auto" w:fill="FFFFFF"/>
        </w:rPr>
        <w:t>‐</w:t>
      </w:r>
      <w:r>
        <w:rPr>
          <w:rFonts w:ascii="Arial" w:hAnsi="Arial" w:cs="Arial"/>
          <w:color w:val="1C1D1E"/>
          <w:sz w:val="18"/>
          <w:szCs w:val="18"/>
          <w:shd w:val="clear" w:color="auto" w:fill="FFFFFF"/>
        </w:rPr>
        <w:t xml:space="preserve">ONT Global Observatory on Organ Donation and Transplantation. pmp, per million population. </w:t>
      </w:r>
    </w:p>
    <w:p w14:paraId="2D1D5593" w14:textId="2B868B03" w:rsidR="00D70908" w:rsidRDefault="00D70908" w:rsidP="00D70908">
      <w:pPr>
        <w:autoSpaceDE w:val="0"/>
        <w:autoSpaceDN w:val="0"/>
        <w:adjustRightInd w:val="0"/>
        <w:spacing w:after="0" w:line="360" w:lineRule="auto"/>
        <w:jc w:val="both"/>
        <w:rPr>
          <w:rFonts w:ascii="Arial" w:hAnsi="Arial" w:cs="Arial"/>
          <w:sz w:val="24"/>
          <w:szCs w:val="24"/>
        </w:rPr>
      </w:pPr>
      <w:r>
        <w:rPr>
          <w:rFonts w:ascii="Arial" w:hAnsi="Arial" w:cs="Arial"/>
          <w:noProof/>
          <w:lang w:val="hr-HR" w:eastAsia="hr-HR"/>
        </w:rPr>
        <w:drawing>
          <wp:inline distT="0" distB="0" distL="0" distR="0" wp14:anchorId="63CC113F" wp14:editId="26BE79FA">
            <wp:extent cx="5003165" cy="4946650"/>
            <wp:effectExtent l="0" t="0" r="6985" b="635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jt14104-fig-0002-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17416" cy="4960740"/>
                    </a:xfrm>
                    <a:prstGeom prst="rect">
                      <a:avLst/>
                    </a:prstGeom>
                  </pic:spPr>
                </pic:pic>
              </a:graphicData>
            </a:graphic>
          </wp:inline>
        </w:drawing>
      </w:r>
    </w:p>
    <w:p w14:paraId="02A8C89A" w14:textId="71D3FB5E" w:rsidR="00D70908" w:rsidRDefault="00896CC8" w:rsidP="00D7090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p>
    <w:p w14:paraId="3E1A8A38" w14:textId="1B290CA7" w:rsidR="001A2BBD" w:rsidRDefault="00D70908" w:rsidP="0091231D">
      <w:pPr>
        <w:autoSpaceDE w:val="0"/>
        <w:autoSpaceDN w:val="0"/>
        <w:adjustRightInd w:val="0"/>
        <w:spacing w:after="0" w:line="360" w:lineRule="auto"/>
        <w:jc w:val="both"/>
        <w:rPr>
          <w:rFonts w:ascii="Arial" w:hAnsi="Arial" w:cs="Arial"/>
          <w:sz w:val="24"/>
          <w:szCs w:val="24"/>
          <w:lang w:val="en-US"/>
        </w:rPr>
      </w:pPr>
      <w:r w:rsidRPr="00EA244C">
        <w:rPr>
          <w:rFonts w:ascii="Arial" w:hAnsi="Arial" w:cs="Arial"/>
          <w:color w:val="333333"/>
          <w:sz w:val="24"/>
          <w:szCs w:val="24"/>
        </w:rPr>
        <w:t>Donation after (both brain death and circulatory death) are regarded as ethically proper source of human.</w:t>
      </w:r>
      <w:r w:rsidRPr="00EA244C">
        <w:rPr>
          <w:rFonts w:ascii="Arial" w:hAnsi="Arial" w:cs="Arial"/>
          <w:sz w:val="24"/>
          <w:szCs w:val="24"/>
        </w:rPr>
        <w:t xml:space="preserve"> </w:t>
      </w:r>
      <w:r w:rsidR="002A5248">
        <w:rPr>
          <w:rFonts w:ascii="Arial" w:hAnsi="Arial" w:cs="Arial"/>
          <w:sz w:val="24"/>
          <w:szCs w:val="24"/>
        </w:rPr>
        <w:t>In 2018</w:t>
      </w:r>
      <w:r w:rsidR="007D462A">
        <w:rPr>
          <w:rFonts w:ascii="Arial" w:hAnsi="Arial" w:cs="Arial"/>
          <w:sz w:val="24"/>
          <w:szCs w:val="24"/>
        </w:rPr>
        <w:t>, the rate of decased organ donors per million population</w:t>
      </w:r>
      <w:r w:rsidR="001A2BBD">
        <w:rPr>
          <w:rFonts w:ascii="Arial" w:hAnsi="Arial" w:cs="Arial"/>
          <w:sz w:val="24"/>
          <w:szCs w:val="24"/>
        </w:rPr>
        <w:t xml:space="preserve"> </w:t>
      </w:r>
      <w:r w:rsidR="007D462A">
        <w:rPr>
          <w:rFonts w:ascii="Arial" w:hAnsi="Arial" w:cs="Arial"/>
          <w:sz w:val="24"/>
          <w:szCs w:val="24"/>
        </w:rPr>
        <w:t xml:space="preserve">was </w:t>
      </w:r>
      <w:r w:rsidR="001A2BBD">
        <w:rPr>
          <w:rFonts w:ascii="Arial" w:hAnsi="Arial" w:cs="Arial"/>
          <w:sz w:val="24"/>
          <w:szCs w:val="24"/>
        </w:rPr>
        <w:t xml:space="preserve">the </w:t>
      </w:r>
      <w:r w:rsidR="007D462A">
        <w:rPr>
          <w:rFonts w:ascii="Arial" w:hAnsi="Arial" w:cs="Arial"/>
          <w:sz w:val="24"/>
          <w:szCs w:val="24"/>
        </w:rPr>
        <w:t>higest in Spain (</w:t>
      </w:r>
      <w:r w:rsidR="007D462A" w:rsidRPr="002A5248">
        <w:rPr>
          <w:rFonts w:ascii="Arial" w:hAnsi="Arial" w:cs="Arial"/>
          <w:color w:val="FF0000"/>
          <w:sz w:val="24"/>
          <w:szCs w:val="24"/>
        </w:rPr>
        <w:t xml:space="preserve">47 pmp) followed by Portugal (34 pmp) and Croatia (33 pmp). </w:t>
      </w:r>
      <w:r w:rsidRPr="00EA244C">
        <w:rPr>
          <w:rFonts w:ascii="Arial" w:hAnsi="Arial" w:cs="Arial"/>
          <w:sz w:val="24"/>
          <w:szCs w:val="24"/>
        </w:rPr>
        <w:t>Ho</w:t>
      </w:r>
      <w:r w:rsidR="007D462A">
        <w:rPr>
          <w:rFonts w:ascii="Arial" w:hAnsi="Arial" w:cs="Arial"/>
          <w:sz w:val="24"/>
          <w:szCs w:val="24"/>
        </w:rPr>
        <w:t>w</w:t>
      </w:r>
      <w:r w:rsidRPr="00EA244C">
        <w:rPr>
          <w:rFonts w:ascii="Arial" w:hAnsi="Arial" w:cs="Arial"/>
          <w:sz w:val="24"/>
          <w:szCs w:val="24"/>
        </w:rPr>
        <w:t xml:space="preserve">ever, huge difference in decased donor rate among European countries  </w:t>
      </w:r>
      <w:r w:rsidRPr="00EA244C">
        <w:rPr>
          <w:rFonts w:ascii="Arial" w:hAnsi="Arial" w:cs="Arial"/>
          <w:sz w:val="24"/>
          <w:szCs w:val="24"/>
          <w:lang w:val="en-US"/>
        </w:rPr>
        <w:t>implies the need for an additional effort to be made in countries with law donation rates, to optimize end-of-life decision-making process to be inclusive of the opportunity for organ donation so the will of the dececesed and his family are not undermined in the clinical situation when organ donation can take place (CoE Resolution</w:t>
      </w:r>
      <w:r w:rsidR="007D462A">
        <w:rPr>
          <w:rFonts w:ascii="Arial" w:hAnsi="Arial" w:cs="Arial"/>
          <w:sz w:val="24"/>
          <w:szCs w:val="24"/>
          <w:lang w:val="en-US"/>
        </w:rPr>
        <w:t>)</w:t>
      </w:r>
      <w:r w:rsidR="001A2BBD">
        <w:rPr>
          <w:rFonts w:ascii="Arial" w:hAnsi="Arial" w:cs="Arial"/>
          <w:sz w:val="24"/>
          <w:szCs w:val="24"/>
          <w:lang w:val="en-US"/>
        </w:rPr>
        <w:t>.</w:t>
      </w:r>
    </w:p>
    <w:p w14:paraId="3D89021C" w14:textId="7195FE77" w:rsidR="001A2BBD" w:rsidRDefault="00EA244C" w:rsidP="0091231D">
      <w:pPr>
        <w:autoSpaceDE w:val="0"/>
        <w:autoSpaceDN w:val="0"/>
        <w:adjustRightInd w:val="0"/>
        <w:spacing w:after="0" w:line="360" w:lineRule="auto"/>
        <w:jc w:val="both"/>
        <w:rPr>
          <w:rFonts w:ascii="Arial" w:hAnsi="Arial" w:cs="Arial"/>
          <w:sz w:val="24"/>
          <w:szCs w:val="24"/>
          <w:lang w:val="hr-HR"/>
        </w:rPr>
      </w:pPr>
      <w:r w:rsidRPr="00EA244C">
        <w:rPr>
          <w:rFonts w:ascii="Arial" w:hAnsi="Arial" w:cs="Arial"/>
          <w:sz w:val="24"/>
          <w:szCs w:val="24"/>
          <w:lang w:val="hr-HR"/>
        </w:rPr>
        <w:t>The combination of an efficient system for organ donor</w:t>
      </w:r>
      <w:r w:rsidR="002A5248">
        <w:rPr>
          <w:rFonts w:ascii="Arial" w:hAnsi="Arial" w:cs="Arial"/>
          <w:sz w:val="24"/>
          <w:szCs w:val="24"/>
          <w:lang w:val="hr-HR"/>
        </w:rPr>
        <w:t xml:space="preserve"> notification (identification and management) and procurement </w:t>
      </w:r>
      <w:r w:rsidRPr="00EA244C">
        <w:rPr>
          <w:rFonts w:ascii="Arial" w:hAnsi="Arial" w:cs="Arial"/>
          <w:sz w:val="24"/>
          <w:szCs w:val="24"/>
          <w:lang w:val="hr-HR"/>
        </w:rPr>
        <w:t>has been identified as a key element in increasing the</w:t>
      </w:r>
      <w:r>
        <w:rPr>
          <w:rFonts w:ascii="Arial" w:hAnsi="Arial" w:cs="Arial"/>
          <w:sz w:val="24"/>
          <w:szCs w:val="24"/>
          <w:lang w:val="hr-HR"/>
        </w:rPr>
        <w:t xml:space="preserve"> decease</w:t>
      </w:r>
      <w:r w:rsidRPr="00EA244C">
        <w:rPr>
          <w:rFonts w:ascii="Arial" w:hAnsi="Arial" w:cs="Arial"/>
          <w:sz w:val="24"/>
          <w:szCs w:val="24"/>
          <w:lang w:val="hr-HR"/>
        </w:rPr>
        <w:t xml:space="preserve"> dona</w:t>
      </w:r>
      <w:r>
        <w:rPr>
          <w:rFonts w:ascii="Arial" w:hAnsi="Arial" w:cs="Arial"/>
          <w:sz w:val="24"/>
          <w:szCs w:val="24"/>
          <w:lang w:val="hr-HR"/>
        </w:rPr>
        <w:t xml:space="preserve">tion rate in </w:t>
      </w:r>
      <w:r w:rsidRPr="00EA244C">
        <w:rPr>
          <w:rFonts w:ascii="Arial" w:hAnsi="Arial" w:cs="Arial"/>
          <w:sz w:val="24"/>
          <w:szCs w:val="24"/>
          <w:lang w:val="hr-HR"/>
        </w:rPr>
        <w:t>those countries that have not reached their full potential.</w:t>
      </w:r>
      <w:r w:rsidR="00012956">
        <w:rPr>
          <w:rFonts w:ascii="Arial" w:hAnsi="Arial" w:cs="Arial"/>
          <w:sz w:val="24"/>
          <w:szCs w:val="24"/>
          <w:lang w:val="hr-HR"/>
        </w:rPr>
        <w:t xml:space="preserve"> </w:t>
      </w:r>
      <w:r w:rsidR="00012956" w:rsidRPr="00012956">
        <w:rPr>
          <w:rFonts w:ascii="Arial" w:hAnsi="Arial" w:cs="Arial"/>
          <w:sz w:val="24"/>
          <w:szCs w:val="24"/>
          <w:lang w:val="hr-HR"/>
        </w:rPr>
        <w:t xml:space="preserve">In many </w:t>
      </w:r>
      <w:r w:rsidR="001A2BBD">
        <w:rPr>
          <w:rFonts w:ascii="Arial" w:hAnsi="Arial" w:cs="Arial"/>
          <w:sz w:val="24"/>
          <w:szCs w:val="24"/>
          <w:lang w:val="hr-HR"/>
        </w:rPr>
        <w:t xml:space="preserve">European </w:t>
      </w:r>
      <w:r w:rsidR="00012956" w:rsidRPr="00012956">
        <w:rPr>
          <w:rFonts w:ascii="Arial" w:hAnsi="Arial" w:cs="Arial"/>
          <w:sz w:val="24"/>
          <w:szCs w:val="24"/>
          <w:lang w:val="hr-HR"/>
        </w:rPr>
        <w:t xml:space="preserve">Member States, the training and employment of health care professionals responsible for </w:t>
      </w:r>
      <w:r w:rsidR="00012956">
        <w:rPr>
          <w:rFonts w:ascii="Arial" w:hAnsi="Arial" w:cs="Arial"/>
          <w:sz w:val="24"/>
          <w:szCs w:val="24"/>
          <w:lang w:val="hr-HR"/>
        </w:rPr>
        <w:t xml:space="preserve">end-of-life care and </w:t>
      </w:r>
      <w:r w:rsidR="00012956" w:rsidRPr="00012956">
        <w:rPr>
          <w:rFonts w:ascii="Arial" w:hAnsi="Arial" w:cs="Arial"/>
          <w:sz w:val="24"/>
          <w:szCs w:val="24"/>
          <w:lang w:val="hr-HR"/>
        </w:rPr>
        <w:t xml:space="preserve">detecting potential deceased organ donors has increased the efficiency of the procurement of organs and improved the functioning of local and national transplant systems. </w:t>
      </w:r>
      <w:r w:rsidR="00012956">
        <w:rPr>
          <w:rFonts w:ascii="Arial" w:hAnsi="Arial" w:cs="Arial"/>
          <w:sz w:val="24"/>
          <w:szCs w:val="24"/>
          <w:lang w:val="hr-HR"/>
        </w:rPr>
        <w:t>Beside the organs, s</w:t>
      </w:r>
      <w:r w:rsidR="00012956" w:rsidRPr="00012956">
        <w:rPr>
          <w:rFonts w:ascii="Arial" w:hAnsi="Arial" w:cs="Arial"/>
          <w:sz w:val="24"/>
          <w:szCs w:val="24"/>
          <w:lang w:val="hr-HR"/>
        </w:rPr>
        <w:t xml:space="preserve">uch </w:t>
      </w:r>
      <w:r w:rsidR="00EC2A23">
        <w:rPr>
          <w:rFonts w:ascii="Arial" w:hAnsi="Arial" w:cs="Arial"/>
          <w:sz w:val="24"/>
          <w:szCs w:val="24"/>
          <w:lang w:val="hr-HR"/>
        </w:rPr>
        <w:t xml:space="preserve">dedicated </w:t>
      </w:r>
      <w:r w:rsidR="00012956" w:rsidRPr="00012956">
        <w:rPr>
          <w:rFonts w:ascii="Arial" w:hAnsi="Arial" w:cs="Arial"/>
          <w:sz w:val="24"/>
          <w:szCs w:val="24"/>
          <w:lang w:val="hr-HR"/>
        </w:rPr>
        <w:t xml:space="preserve">professionals can also increase the rate of donation of </w:t>
      </w:r>
      <w:r w:rsidR="00012956">
        <w:rPr>
          <w:rFonts w:ascii="Arial" w:hAnsi="Arial" w:cs="Arial"/>
          <w:sz w:val="24"/>
          <w:szCs w:val="24"/>
          <w:lang w:val="hr-HR"/>
        </w:rPr>
        <w:t xml:space="preserve">tissues for transplantation. </w:t>
      </w:r>
      <w:r w:rsidR="00012956" w:rsidRPr="00012956">
        <w:rPr>
          <w:rFonts w:ascii="Arial" w:hAnsi="Arial" w:cs="Arial"/>
          <w:sz w:val="24"/>
          <w:szCs w:val="24"/>
          <w:lang w:val="hr-HR"/>
        </w:rPr>
        <w:t xml:space="preserve">There is </w:t>
      </w:r>
      <w:r w:rsidR="00012956">
        <w:rPr>
          <w:rFonts w:ascii="Arial" w:hAnsi="Arial" w:cs="Arial"/>
          <w:sz w:val="24"/>
          <w:szCs w:val="24"/>
          <w:lang w:val="hr-HR"/>
        </w:rPr>
        <w:t xml:space="preserve">also </w:t>
      </w:r>
      <w:r w:rsidR="00012956" w:rsidRPr="00012956">
        <w:rPr>
          <w:rFonts w:ascii="Arial" w:hAnsi="Arial" w:cs="Arial"/>
          <w:sz w:val="24"/>
          <w:szCs w:val="24"/>
          <w:highlight w:val="yellow"/>
          <w:lang w:val="hr-HR"/>
        </w:rPr>
        <w:t>evidence</w:t>
      </w:r>
      <w:r w:rsidR="00012956" w:rsidRPr="00012956">
        <w:rPr>
          <w:rFonts w:ascii="Arial" w:hAnsi="Arial" w:cs="Arial"/>
          <w:sz w:val="24"/>
          <w:szCs w:val="24"/>
          <w:lang w:val="hr-HR"/>
        </w:rPr>
        <w:t xml:space="preserve"> that developments in the </w:t>
      </w:r>
      <w:r w:rsidR="00EC2A23">
        <w:rPr>
          <w:rFonts w:ascii="Arial" w:hAnsi="Arial" w:cs="Arial"/>
          <w:sz w:val="24"/>
          <w:szCs w:val="24"/>
          <w:lang w:val="hr-HR"/>
        </w:rPr>
        <w:t xml:space="preserve">such </w:t>
      </w:r>
      <w:r w:rsidR="00012956" w:rsidRPr="00012956">
        <w:rPr>
          <w:rFonts w:ascii="Arial" w:hAnsi="Arial" w:cs="Arial"/>
          <w:sz w:val="24"/>
          <w:szCs w:val="24"/>
          <w:lang w:val="hr-HR"/>
        </w:rPr>
        <w:t>screening of seriously ill patients and</w:t>
      </w:r>
      <w:r w:rsidR="003D649A">
        <w:rPr>
          <w:rFonts w:ascii="Arial" w:hAnsi="Arial" w:cs="Arial"/>
          <w:sz w:val="24"/>
          <w:szCs w:val="24"/>
          <w:lang w:val="hr-HR"/>
        </w:rPr>
        <w:t xml:space="preserve"> </w:t>
      </w:r>
      <w:r w:rsidR="00012956" w:rsidRPr="00012956">
        <w:rPr>
          <w:rFonts w:ascii="Arial" w:hAnsi="Arial" w:cs="Arial"/>
          <w:sz w:val="24"/>
          <w:szCs w:val="24"/>
          <w:lang w:val="hr-HR"/>
        </w:rPr>
        <w:t xml:space="preserve">changes in intensive-care practices may lead to fewer patients </w:t>
      </w:r>
      <w:r w:rsidR="00012956">
        <w:rPr>
          <w:rFonts w:ascii="Arial" w:hAnsi="Arial" w:cs="Arial"/>
          <w:sz w:val="24"/>
          <w:szCs w:val="24"/>
          <w:lang w:val="hr-HR"/>
        </w:rPr>
        <w:t xml:space="preserve">dying in an intensive care unit </w:t>
      </w:r>
      <w:r w:rsidR="00012956" w:rsidRPr="00012956">
        <w:rPr>
          <w:rFonts w:ascii="Arial" w:hAnsi="Arial" w:cs="Arial"/>
          <w:sz w:val="24"/>
          <w:szCs w:val="24"/>
          <w:lang w:val="hr-HR"/>
        </w:rPr>
        <w:t>and meeting the criteria for determination of brain death.</w:t>
      </w:r>
      <w:r w:rsidR="00012956" w:rsidRPr="00012956">
        <w:rPr>
          <w:rFonts w:ascii="Arial" w:hAnsi="Arial" w:cs="Arial"/>
          <w:sz w:val="24"/>
          <w:szCs w:val="24"/>
          <w:lang w:val="en-US"/>
        </w:rPr>
        <w:t xml:space="preserve"> </w:t>
      </w:r>
      <w:r w:rsidR="003D649A">
        <w:rPr>
          <w:rFonts w:ascii="Arial" w:hAnsi="Arial" w:cs="Arial"/>
          <w:sz w:val="24"/>
          <w:szCs w:val="24"/>
          <w:lang w:val="hr-HR"/>
        </w:rPr>
        <w:t xml:space="preserve"> </w:t>
      </w:r>
    </w:p>
    <w:p w14:paraId="0FF98B29" w14:textId="5EB9749C" w:rsidR="009B4E8C" w:rsidRPr="001A2BBD" w:rsidRDefault="00012956" w:rsidP="0091231D">
      <w:pPr>
        <w:autoSpaceDE w:val="0"/>
        <w:autoSpaceDN w:val="0"/>
        <w:adjustRightInd w:val="0"/>
        <w:spacing w:after="0" w:line="360" w:lineRule="auto"/>
        <w:jc w:val="both"/>
        <w:rPr>
          <w:rFonts w:ascii="Arial" w:hAnsi="Arial" w:cs="Arial"/>
          <w:sz w:val="24"/>
          <w:szCs w:val="24"/>
          <w:lang w:val="en-US"/>
        </w:rPr>
      </w:pPr>
      <w:r>
        <w:rPr>
          <w:rFonts w:ascii="Arial" w:hAnsi="Arial" w:cs="Arial"/>
          <w:sz w:val="24"/>
          <w:szCs w:val="24"/>
        </w:rPr>
        <w:t>I</w:t>
      </w:r>
      <w:r w:rsidR="00295D98" w:rsidRPr="00012956">
        <w:rPr>
          <w:rFonts w:ascii="Arial" w:hAnsi="Arial" w:cs="Arial"/>
          <w:sz w:val="24"/>
          <w:szCs w:val="24"/>
        </w:rPr>
        <w:t xml:space="preserve">n </w:t>
      </w:r>
      <w:r w:rsidR="00D70908" w:rsidRPr="00012956">
        <w:rPr>
          <w:rFonts w:ascii="Arial" w:hAnsi="Arial" w:cs="Arial"/>
          <w:sz w:val="24"/>
          <w:szCs w:val="24"/>
        </w:rPr>
        <w:t xml:space="preserve">best preforming </w:t>
      </w:r>
      <w:r w:rsidR="00295D98" w:rsidRPr="00012956">
        <w:rPr>
          <w:rFonts w:ascii="Arial" w:hAnsi="Arial" w:cs="Arial"/>
          <w:sz w:val="24"/>
          <w:szCs w:val="24"/>
        </w:rPr>
        <w:t>European</w:t>
      </w:r>
      <w:r w:rsidR="00295D98" w:rsidRPr="00D70908">
        <w:rPr>
          <w:rFonts w:ascii="Arial" w:hAnsi="Arial" w:cs="Arial"/>
          <w:sz w:val="24"/>
          <w:szCs w:val="24"/>
        </w:rPr>
        <w:t xml:space="preserve"> </w:t>
      </w:r>
      <w:r w:rsidR="003D328E" w:rsidRPr="00D70908">
        <w:rPr>
          <w:rFonts w:ascii="Arial" w:hAnsi="Arial" w:cs="Arial"/>
          <w:sz w:val="24"/>
          <w:szCs w:val="24"/>
        </w:rPr>
        <w:t>countries</w:t>
      </w:r>
      <w:r w:rsidR="00EC2A23">
        <w:rPr>
          <w:rFonts w:ascii="Arial" w:hAnsi="Arial" w:cs="Arial"/>
          <w:sz w:val="24"/>
          <w:szCs w:val="24"/>
        </w:rPr>
        <w:t xml:space="preserve">, </w:t>
      </w:r>
      <w:r w:rsidR="003D649A">
        <w:rPr>
          <w:rFonts w:ascii="Arial" w:hAnsi="Arial" w:cs="Arial"/>
          <w:sz w:val="24"/>
          <w:szCs w:val="24"/>
        </w:rPr>
        <w:t>i</w:t>
      </w:r>
      <w:r w:rsidR="00EC2A23">
        <w:rPr>
          <w:rFonts w:ascii="Arial" w:hAnsi="Arial" w:cs="Arial"/>
          <w:sz w:val="24"/>
          <w:szCs w:val="24"/>
        </w:rPr>
        <w:t>n terms of deceased organ donors</w:t>
      </w:r>
      <w:r w:rsidR="003D649A">
        <w:rPr>
          <w:rFonts w:ascii="Arial" w:hAnsi="Arial" w:cs="Arial"/>
          <w:sz w:val="24"/>
          <w:szCs w:val="24"/>
        </w:rPr>
        <w:t xml:space="preserve"> </w:t>
      </w:r>
      <w:r w:rsidR="00D70908" w:rsidRPr="00D70908">
        <w:rPr>
          <w:rFonts w:ascii="Arial" w:hAnsi="Arial" w:cs="Arial"/>
          <w:sz w:val="24"/>
          <w:szCs w:val="24"/>
        </w:rPr>
        <w:t>(Spain, Croatia, Portugal, Belguim, Austria)</w:t>
      </w:r>
      <w:r w:rsidR="00D70908">
        <w:rPr>
          <w:rFonts w:ascii="Arial" w:hAnsi="Arial" w:cs="Arial"/>
          <w:sz w:val="24"/>
          <w:szCs w:val="24"/>
        </w:rPr>
        <w:t xml:space="preserve"> </w:t>
      </w:r>
      <w:r w:rsidR="00295D98" w:rsidRPr="00D70908">
        <w:rPr>
          <w:rFonts w:ascii="Arial" w:hAnsi="Arial" w:cs="Arial"/>
          <w:sz w:val="24"/>
          <w:szCs w:val="24"/>
          <w:lang w:val="en-US"/>
        </w:rPr>
        <w:t>organ donation is</w:t>
      </w:r>
      <w:r w:rsidR="00EC2A23">
        <w:rPr>
          <w:rFonts w:ascii="Arial" w:hAnsi="Arial" w:cs="Arial"/>
          <w:sz w:val="24"/>
          <w:szCs w:val="24"/>
          <w:lang w:val="en-US"/>
        </w:rPr>
        <w:t>,</w:t>
      </w:r>
      <w:r w:rsidR="00295D98" w:rsidRPr="00D70908">
        <w:rPr>
          <w:rFonts w:ascii="Arial" w:hAnsi="Arial" w:cs="Arial"/>
          <w:sz w:val="24"/>
          <w:szCs w:val="24"/>
          <w:lang w:val="en-US"/>
        </w:rPr>
        <w:t xml:space="preserve"> </w:t>
      </w:r>
      <w:r w:rsidR="003D649A">
        <w:rPr>
          <w:rFonts w:ascii="Arial" w:hAnsi="Arial" w:cs="Arial"/>
          <w:sz w:val="24"/>
          <w:szCs w:val="24"/>
          <w:lang w:val="en-US"/>
        </w:rPr>
        <w:t>therefore</w:t>
      </w:r>
      <w:r w:rsidR="00EC2A23">
        <w:rPr>
          <w:rFonts w:ascii="Arial" w:hAnsi="Arial" w:cs="Arial"/>
          <w:sz w:val="24"/>
          <w:szCs w:val="24"/>
          <w:lang w:val="en-US"/>
        </w:rPr>
        <w:t>,</w:t>
      </w:r>
      <w:r w:rsidR="003D649A">
        <w:rPr>
          <w:rFonts w:ascii="Arial" w:hAnsi="Arial" w:cs="Arial"/>
          <w:sz w:val="24"/>
          <w:szCs w:val="24"/>
          <w:lang w:val="en-US"/>
        </w:rPr>
        <w:t xml:space="preserve"> </w:t>
      </w:r>
      <w:r w:rsidR="00295D98" w:rsidRPr="00D70908">
        <w:rPr>
          <w:rFonts w:ascii="Arial" w:hAnsi="Arial" w:cs="Arial"/>
          <w:sz w:val="24"/>
          <w:szCs w:val="24"/>
          <w:lang w:val="en-US"/>
        </w:rPr>
        <w:t>normally perceived as part of end-of-life care when clinically justified and consistent with the values and beliefs of the dying patient and his family.</w:t>
      </w:r>
      <w:r w:rsidR="00295D98" w:rsidRPr="00D70908">
        <w:rPr>
          <w:rFonts w:ascii="Arial" w:hAnsi="Arial" w:cs="Arial"/>
          <w:sz w:val="24"/>
          <w:szCs w:val="24"/>
        </w:rPr>
        <w:t xml:space="preserve"> </w:t>
      </w:r>
    </w:p>
    <w:p w14:paraId="64A90BB3" w14:textId="77777777" w:rsidR="00B13141" w:rsidRDefault="00675E96" w:rsidP="003B5D81">
      <w:pPr>
        <w:pStyle w:val="StandardWeb"/>
        <w:shd w:val="clear" w:color="auto" w:fill="FFFFFF"/>
        <w:spacing w:line="360" w:lineRule="auto"/>
        <w:jc w:val="both"/>
        <w:rPr>
          <w:rFonts w:ascii="Arial" w:hAnsi="Arial" w:cs="Arial"/>
          <w:b/>
          <w:color w:val="5B9BD5" w:themeColor="accent1"/>
        </w:rPr>
      </w:pPr>
      <w:r w:rsidRPr="00B13141">
        <w:rPr>
          <w:rFonts w:ascii="Arial" w:hAnsi="Arial" w:cs="Arial"/>
          <w:b/>
          <w:color w:val="5B9BD5" w:themeColor="accent1"/>
        </w:rPr>
        <w:t>A</w:t>
      </w:r>
      <w:r w:rsidR="00181575" w:rsidRPr="00B13141">
        <w:rPr>
          <w:rFonts w:ascii="Arial" w:hAnsi="Arial" w:cs="Arial"/>
          <w:b/>
          <w:color w:val="5B9BD5" w:themeColor="accent1"/>
        </w:rPr>
        <w:t>poraching self-succifency in organ donation and transplantaion is an ethical and economic imperative for all countries</w:t>
      </w:r>
    </w:p>
    <w:p w14:paraId="16445B4D" w14:textId="5931C03F" w:rsidR="00993CC4" w:rsidRPr="00B13141" w:rsidRDefault="00295D98" w:rsidP="003B5D81">
      <w:pPr>
        <w:pStyle w:val="StandardWeb"/>
        <w:shd w:val="clear" w:color="auto" w:fill="FFFFFF"/>
        <w:spacing w:line="360" w:lineRule="auto"/>
        <w:jc w:val="both"/>
        <w:rPr>
          <w:rFonts w:ascii="Arial" w:hAnsi="Arial" w:cs="Arial"/>
          <w:b/>
          <w:color w:val="5B9BD5" w:themeColor="accent1"/>
        </w:rPr>
      </w:pPr>
      <w:r w:rsidRPr="0039788A">
        <w:rPr>
          <w:rFonts w:ascii="Arial" w:hAnsi="Arial" w:cs="Arial"/>
          <w:color w:val="333333"/>
          <w:shd w:val="clear" w:color="auto" w:fill="FFFFFF"/>
        </w:rPr>
        <w:t xml:space="preserve">Meeting needs of patients while avoiding the harms of transplant tourism and commercial donation from living persons is </w:t>
      </w:r>
      <w:r w:rsidRPr="00993CC4">
        <w:rPr>
          <w:rFonts w:ascii="Arial" w:hAnsi="Arial" w:cs="Arial"/>
          <w:b/>
          <w:color w:val="333333"/>
          <w:shd w:val="clear" w:color="auto" w:fill="FFFFFF"/>
        </w:rPr>
        <w:t>an ethical imperative</w:t>
      </w:r>
      <w:r w:rsidRPr="0039788A">
        <w:rPr>
          <w:rFonts w:ascii="Arial" w:hAnsi="Arial" w:cs="Arial"/>
          <w:color w:val="333333"/>
          <w:shd w:val="clear" w:color="auto" w:fill="FFFFFF"/>
        </w:rPr>
        <w:t xml:space="preserve"> that relies on the assumption of a collective responsibility for donation after death by all citizens and residents, thereby contributing to the common </w:t>
      </w:r>
      <w:r>
        <w:rPr>
          <w:rFonts w:ascii="Arial" w:hAnsi="Arial" w:cs="Arial"/>
          <w:color w:val="333333"/>
          <w:shd w:val="clear" w:color="auto" w:fill="FFFFFF"/>
        </w:rPr>
        <w:t>good of transplantation for all (WHO Resolution)</w:t>
      </w:r>
      <w:r>
        <w:rPr>
          <w:rFonts w:ascii="Arial" w:hAnsi="Arial" w:cs="Arial"/>
          <w:lang w:val="en-US"/>
        </w:rPr>
        <w:t xml:space="preserve"> </w:t>
      </w:r>
      <w:r w:rsidR="00181575">
        <w:rPr>
          <w:rFonts w:ascii="Arial" w:hAnsi="Arial" w:cs="Arial"/>
        </w:rPr>
        <w:t>E</w:t>
      </w:r>
      <w:r w:rsidR="00F13312">
        <w:rPr>
          <w:rFonts w:ascii="Arial" w:hAnsi="Arial" w:cs="Arial"/>
          <w:color w:val="333333"/>
        </w:rPr>
        <w:t xml:space="preserve">very country, </w:t>
      </w:r>
      <w:r w:rsidR="0039788A">
        <w:rPr>
          <w:rFonts w:ascii="Arial" w:hAnsi="Arial" w:cs="Arial"/>
          <w:color w:val="333333"/>
        </w:rPr>
        <w:t>in light of its own level of economic and</w:t>
      </w:r>
      <w:r w:rsidR="00181575">
        <w:rPr>
          <w:rFonts w:ascii="Arial" w:hAnsi="Arial" w:cs="Arial"/>
          <w:color w:val="333333"/>
        </w:rPr>
        <w:t xml:space="preserve"> health system development</w:t>
      </w:r>
      <w:r w:rsidR="006B44D1">
        <w:rPr>
          <w:rFonts w:ascii="Arial" w:hAnsi="Arial" w:cs="Arial"/>
          <w:color w:val="333333"/>
        </w:rPr>
        <w:t xml:space="preserve"> </w:t>
      </w:r>
      <w:r w:rsidR="00F13312">
        <w:rPr>
          <w:rFonts w:ascii="Arial" w:hAnsi="Arial" w:cs="Arial"/>
          <w:color w:val="333333"/>
        </w:rPr>
        <w:t xml:space="preserve">is </w:t>
      </w:r>
      <w:r>
        <w:rPr>
          <w:rFonts w:ascii="Arial" w:hAnsi="Arial" w:cs="Arial"/>
          <w:color w:val="333333"/>
        </w:rPr>
        <w:t xml:space="preserve">threfore </w:t>
      </w:r>
      <w:r w:rsidR="00F13312">
        <w:rPr>
          <w:rFonts w:ascii="Arial" w:hAnsi="Arial" w:cs="Arial"/>
          <w:color w:val="333333"/>
        </w:rPr>
        <w:t xml:space="preserve">urged to </w:t>
      </w:r>
      <w:r w:rsidR="0039788A">
        <w:rPr>
          <w:rFonts w:ascii="Arial" w:hAnsi="Arial" w:cs="Arial"/>
          <w:color w:val="333333"/>
        </w:rPr>
        <w:t>progress toward the goal of meeting patients' needs based on the resources obtained within the country</w:t>
      </w:r>
      <w:r w:rsidR="0089656B">
        <w:rPr>
          <w:rFonts w:ascii="Arial" w:hAnsi="Arial" w:cs="Arial"/>
          <w:color w:val="333333"/>
        </w:rPr>
        <w:t>, for that country's population.</w:t>
      </w:r>
      <w:r w:rsidR="0089656B" w:rsidRPr="0089656B">
        <w:rPr>
          <w:rFonts w:ascii="Arial" w:hAnsi="Arial" w:cs="Arial"/>
          <w:lang w:val="en-US"/>
        </w:rPr>
        <w:t xml:space="preserve"> </w:t>
      </w:r>
      <w:r w:rsidR="0089656B">
        <w:rPr>
          <w:rFonts w:ascii="Arial" w:hAnsi="Arial" w:cs="Arial"/>
          <w:color w:val="231F20"/>
        </w:rPr>
        <w:t xml:space="preserve">This brings the </w:t>
      </w:r>
      <w:r w:rsidR="0089656B" w:rsidRPr="00993CC4">
        <w:rPr>
          <w:rFonts w:ascii="Arial" w:hAnsi="Arial" w:cs="Arial"/>
          <w:b/>
          <w:color w:val="231F20"/>
        </w:rPr>
        <w:t>concept of self-sufficiency</w:t>
      </w:r>
      <w:r w:rsidR="0089656B">
        <w:rPr>
          <w:rFonts w:ascii="Arial" w:hAnsi="Arial" w:cs="Arial"/>
          <w:color w:val="231F20"/>
        </w:rPr>
        <w:t xml:space="preserve"> in </w:t>
      </w:r>
      <w:r w:rsidR="007644D9">
        <w:rPr>
          <w:rFonts w:ascii="Arial" w:hAnsi="Arial" w:cs="Arial"/>
          <w:color w:val="231F20"/>
        </w:rPr>
        <w:t xml:space="preserve">the field of </w:t>
      </w:r>
      <w:r w:rsidR="0089656B">
        <w:rPr>
          <w:rFonts w:ascii="Arial" w:hAnsi="Arial" w:cs="Arial"/>
          <w:color w:val="231F20"/>
        </w:rPr>
        <w:t xml:space="preserve">organ donation and transplantation </w:t>
      </w:r>
      <w:r w:rsidR="0089656B">
        <w:rPr>
          <w:rFonts w:ascii="Arial" w:hAnsi="Arial" w:cs="Arial"/>
          <w:lang w:val="en-US"/>
        </w:rPr>
        <w:t xml:space="preserve">that </w:t>
      </w:r>
      <w:r w:rsidR="007644D9">
        <w:rPr>
          <w:rFonts w:ascii="Arial" w:hAnsi="Arial" w:cs="Arial"/>
          <w:color w:val="231F20"/>
        </w:rPr>
        <w:t>must be regar</w:t>
      </w:r>
      <w:r w:rsidR="0089656B">
        <w:rPr>
          <w:rFonts w:ascii="Arial" w:hAnsi="Arial" w:cs="Arial"/>
          <w:color w:val="231F20"/>
        </w:rPr>
        <w:t>ded as part of national</w:t>
      </w:r>
      <w:r w:rsidR="0089656B" w:rsidRPr="009D0F49">
        <w:rPr>
          <w:rFonts w:ascii="Arial" w:hAnsi="Arial" w:cs="Arial"/>
          <w:color w:val="231F20"/>
        </w:rPr>
        <w:t xml:space="preserve"> responsibility</w:t>
      </w:r>
      <w:r w:rsidR="00F63448">
        <w:rPr>
          <w:rFonts w:ascii="Arial" w:hAnsi="Arial" w:cs="Arial"/>
          <w:color w:val="231F20"/>
        </w:rPr>
        <w:t xml:space="preserve"> (</w:t>
      </w:r>
      <w:r w:rsidR="00F63448" w:rsidRPr="00F63448">
        <w:rPr>
          <w:rFonts w:ascii="Arial" w:hAnsi="Arial" w:cs="Arial"/>
          <w:color w:val="2F5496" w:themeColor="accent5" w:themeShade="BF"/>
          <w:highlight w:val="yellow"/>
        </w:rPr>
        <w:t>accountibility</w:t>
      </w:r>
      <w:r w:rsidR="00F63448">
        <w:rPr>
          <w:rFonts w:ascii="Arial" w:hAnsi="Arial" w:cs="Arial"/>
          <w:color w:val="231F20"/>
        </w:rPr>
        <w:t>)</w:t>
      </w:r>
      <w:r w:rsidR="0089656B">
        <w:rPr>
          <w:rFonts w:ascii="Arial" w:hAnsi="Arial" w:cs="Arial"/>
          <w:color w:val="231F20"/>
        </w:rPr>
        <w:t>.</w:t>
      </w:r>
      <w:r w:rsidR="007644D9">
        <w:rPr>
          <w:rFonts w:ascii="Arial" w:hAnsi="Arial" w:cs="Arial"/>
          <w:color w:val="333333"/>
        </w:rPr>
        <w:t xml:space="preserve"> </w:t>
      </w:r>
    </w:p>
    <w:p w14:paraId="0DD330C0" w14:textId="77777777" w:rsidR="00200A2A" w:rsidRDefault="00F13312" w:rsidP="003D328E">
      <w:pPr>
        <w:pStyle w:val="StandardWeb"/>
        <w:shd w:val="clear" w:color="auto" w:fill="FFFFFF"/>
        <w:spacing w:line="360" w:lineRule="auto"/>
        <w:jc w:val="both"/>
        <w:rPr>
          <w:rFonts w:ascii="Arial" w:hAnsi="Arial" w:cs="Arial"/>
          <w:color w:val="333333"/>
          <w:shd w:val="clear" w:color="auto" w:fill="FFFFFF"/>
        </w:rPr>
      </w:pPr>
      <w:r>
        <w:rPr>
          <w:rFonts w:ascii="Arial" w:hAnsi="Arial" w:cs="Arial"/>
          <w:lang w:val="en-US"/>
        </w:rPr>
        <w:t>T</w:t>
      </w:r>
      <w:r w:rsidR="0039788A" w:rsidRPr="0039788A">
        <w:rPr>
          <w:rFonts w:ascii="Arial" w:hAnsi="Arial" w:cs="Arial"/>
          <w:color w:val="333333"/>
          <w:shd w:val="clear" w:color="auto" w:fill="FFFFFF"/>
        </w:rPr>
        <w:t xml:space="preserve">here is also a strong </w:t>
      </w:r>
      <w:r w:rsidR="0039788A" w:rsidRPr="00993CC4">
        <w:rPr>
          <w:rFonts w:ascii="Arial" w:hAnsi="Arial" w:cs="Arial"/>
          <w:b/>
          <w:color w:val="333333"/>
          <w:shd w:val="clear" w:color="auto" w:fill="FFFFFF"/>
        </w:rPr>
        <w:t>economic imperative</w:t>
      </w:r>
      <w:r w:rsidR="0039788A" w:rsidRPr="0039788A">
        <w:rPr>
          <w:rFonts w:ascii="Arial" w:hAnsi="Arial" w:cs="Arial"/>
          <w:color w:val="333333"/>
          <w:shd w:val="clear" w:color="auto" w:fill="FFFFFF"/>
        </w:rPr>
        <w:t xml:space="preserve"> to improve rates of transplantation and therefore organ donation: kidney transplantation is less costly to provide than dialysis, and therefore, maximizing rates of kidney transplantation would significantly reduce overall expenditure on renal replacement therapies. Kidney transplantation also results </w:t>
      </w:r>
      <w:r w:rsidR="00BC574A">
        <w:rPr>
          <w:rFonts w:ascii="Arial" w:hAnsi="Arial" w:cs="Arial"/>
          <w:color w:val="333333"/>
          <w:shd w:val="clear" w:color="auto" w:fill="FFFFFF"/>
        </w:rPr>
        <w:t xml:space="preserve"> </w:t>
      </w:r>
      <w:r w:rsidR="0039788A" w:rsidRPr="0039788A">
        <w:rPr>
          <w:rFonts w:ascii="Arial" w:hAnsi="Arial" w:cs="Arial"/>
          <w:color w:val="333333"/>
          <w:shd w:val="clear" w:color="auto" w:fill="FFFFFF"/>
        </w:rPr>
        <w:t>in better survival and quality of life outcomes and enables greater productivity and community participation</w:t>
      </w:r>
      <w:r w:rsidR="007644D9">
        <w:rPr>
          <w:rFonts w:ascii="Arial" w:hAnsi="Arial" w:cs="Arial"/>
          <w:color w:val="333333"/>
          <w:shd w:val="clear" w:color="auto" w:fill="FFFFFF"/>
        </w:rPr>
        <w:t xml:space="preserve">. </w:t>
      </w:r>
      <w:r w:rsidR="00295D98">
        <w:rPr>
          <w:rFonts w:ascii="Arial" w:hAnsi="Arial" w:cs="Arial"/>
          <w:color w:val="333333"/>
          <w:shd w:val="clear" w:color="auto" w:fill="FFFFFF"/>
        </w:rPr>
        <w:t>Thus, b</w:t>
      </w:r>
      <w:r w:rsidR="0039788A" w:rsidRPr="0039788A">
        <w:rPr>
          <w:rFonts w:ascii="Arial" w:hAnsi="Arial" w:cs="Arial"/>
          <w:color w:val="333333"/>
          <w:shd w:val="clear" w:color="auto" w:fill="FFFFFF"/>
        </w:rPr>
        <w:t>eyond the unmistakable medical benefits to patients affected by end-stage organ failure, o</w:t>
      </w:r>
      <w:r w:rsidR="0039788A" w:rsidRPr="00295D98">
        <w:rPr>
          <w:rFonts w:ascii="Arial" w:hAnsi="Arial" w:cs="Arial"/>
          <w:b/>
          <w:color w:val="333333"/>
          <w:shd w:val="clear" w:color="auto" w:fill="FFFFFF"/>
        </w:rPr>
        <w:t>rgan transplantation is a key to the challenge facing healthcare providers worldwide of unsustainable ex</w:t>
      </w:r>
      <w:r w:rsidR="009E2362" w:rsidRPr="00295D98">
        <w:rPr>
          <w:rFonts w:ascii="Arial" w:hAnsi="Arial" w:cs="Arial"/>
          <w:b/>
          <w:color w:val="333333"/>
          <w:shd w:val="clear" w:color="auto" w:fill="FFFFFF"/>
        </w:rPr>
        <w:t>penditures on dialysis services</w:t>
      </w:r>
      <w:r w:rsidR="009E2362">
        <w:rPr>
          <w:rFonts w:ascii="Arial" w:hAnsi="Arial" w:cs="Arial"/>
          <w:color w:val="333333"/>
          <w:shd w:val="clear" w:color="auto" w:fill="FFFFFF"/>
        </w:rPr>
        <w:t xml:space="preserve">. </w:t>
      </w:r>
    </w:p>
    <w:p w14:paraId="4A50742E" w14:textId="6A3E06D6" w:rsidR="00675E96" w:rsidRDefault="0039788A" w:rsidP="003D328E">
      <w:pPr>
        <w:pStyle w:val="StandardWeb"/>
        <w:shd w:val="clear" w:color="auto" w:fill="FFFFFF"/>
        <w:spacing w:line="360" w:lineRule="auto"/>
        <w:jc w:val="both"/>
        <w:rPr>
          <w:rFonts w:ascii="Arial" w:hAnsi="Arial" w:cs="Arial"/>
        </w:rPr>
      </w:pPr>
      <w:r>
        <w:rPr>
          <w:rFonts w:ascii="Arial" w:hAnsi="Arial" w:cs="Arial"/>
          <w:color w:val="333333"/>
          <w:shd w:val="clear" w:color="auto" w:fill="FFFFFF"/>
        </w:rPr>
        <w:t xml:space="preserve">From a public perspective, the pursuit of self-sufficiency relies on a communal appreciation of the value of organ donation after death. The concept of donating human body parts to save the life of another as a civic gesture is one that should be taught at school alongside health education. </w:t>
      </w:r>
      <w:r w:rsidR="004A6C0B" w:rsidRPr="006A769C">
        <w:rPr>
          <w:rFonts w:ascii="Arial" w:hAnsi="Arial" w:cs="Arial"/>
          <w:lang w:val="en-US"/>
        </w:rPr>
        <w:t xml:space="preserve">The decision to become an organ donation is personal; however, family members should be always involved in decision-making process. </w:t>
      </w:r>
      <w:r w:rsidR="00675E96">
        <w:rPr>
          <w:rFonts w:ascii="Arial" w:hAnsi="Arial" w:cs="Arial"/>
          <w:lang w:val="en-US"/>
        </w:rPr>
        <w:t>Therefo</w:t>
      </w:r>
      <w:r w:rsidR="00200A2A">
        <w:rPr>
          <w:rFonts w:ascii="Arial" w:hAnsi="Arial" w:cs="Arial"/>
          <w:lang w:val="en-US"/>
        </w:rPr>
        <w:t>r</w:t>
      </w:r>
      <w:r w:rsidR="00675E96">
        <w:rPr>
          <w:rFonts w:ascii="Arial" w:hAnsi="Arial" w:cs="Arial"/>
          <w:lang w:val="en-US"/>
        </w:rPr>
        <w:t>e, p</w:t>
      </w:r>
      <w:r w:rsidR="00675E96" w:rsidRPr="009B4E8C">
        <w:rPr>
          <w:rFonts w:ascii="Arial" w:hAnsi="Arial" w:cs="Arial"/>
        </w:rPr>
        <w:t>eople should be encouraged to</w:t>
      </w:r>
      <w:r w:rsidR="00675E96">
        <w:rPr>
          <w:rFonts w:ascii="Arial" w:hAnsi="Arial" w:cs="Arial"/>
        </w:rPr>
        <w:t xml:space="preserve"> speak about organ donation and </w:t>
      </w:r>
      <w:r w:rsidR="00675E96" w:rsidRPr="009B4E8C">
        <w:rPr>
          <w:rFonts w:ascii="Arial" w:hAnsi="Arial" w:cs="Arial"/>
        </w:rPr>
        <w:t>Transplantation and to communicate their wishes to their relat</w:t>
      </w:r>
      <w:r w:rsidR="00675E96">
        <w:rPr>
          <w:rFonts w:ascii="Arial" w:hAnsi="Arial" w:cs="Arial"/>
        </w:rPr>
        <w:t xml:space="preserve">ives. </w:t>
      </w:r>
      <w:r w:rsidR="004A6C0B" w:rsidRPr="006A769C">
        <w:rPr>
          <w:rFonts w:ascii="Arial" w:hAnsi="Arial" w:cs="Arial"/>
          <w:lang w:val="en-US"/>
        </w:rPr>
        <w:t>Most major religious groups support organ do</w:t>
      </w:r>
      <w:r w:rsidR="00AA2318">
        <w:rPr>
          <w:rFonts w:ascii="Arial" w:hAnsi="Arial" w:cs="Arial"/>
          <w:lang w:val="en-US"/>
        </w:rPr>
        <w:t>nation as a charitable gift-of-</w:t>
      </w:r>
      <w:r w:rsidR="004A6C0B" w:rsidRPr="006A769C">
        <w:rPr>
          <w:rFonts w:ascii="Arial" w:hAnsi="Arial" w:cs="Arial"/>
          <w:lang w:val="en-US"/>
        </w:rPr>
        <w:t xml:space="preserve">life. </w:t>
      </w:r>
      <w:r w:rsidR="00675E96" w:rsidRPr="009B4E8C">
        <w:rPr>
          <w:rFonts w:ascii="Arial" w:hAnsi="Arial" w:cs="Arial"/>
        </w:rPr>
        <w:t>Continued education should f</w:t>
      </w:r>
      <w:r w:rsidR="00675E96">
        <w:rPr>
          <w:rFonts w:ascii="Arial" w:hAnsi="Arial" w:cs="Arial"/>
        </w:rPr>
        <w:t xml:space="preserve">orm an essential element of any </w:t>
      </w:r>
      <w:r w:rsidR="00675E96" w:rsidRPr="009B4E8C">
        <w:rPr>
          <w:rFonts w:ascii="Arial" w:hAnsi="Arial" w:cs="Arial"/>
        </w:rPr>
        <w:t xml:space="preserve">Communication strategy. </w:t>
      </w:r>
    </w:p>
    <w:p w14:paraId="2FDA765E" w14:textId="1861EDC3" w:rsidR="004B1FC8" w:rsidRPr="004B1FC8" w:rsidRDefault="0096579A" w:rsidP="003A06F2">
      <w:pPr>
        <w:autoSpaceDE w:val="0"/>
        <w:autoSpaceDN w:val="0"/>
        <w:adjustRightInd w:val="0"/>
        <w:spacing w:after="0" w:line="360" w:lineRule="auto"/>
        <w:rPr>
          <w:rFonts w:ascii="Arial" w:hAnsi="Arial" w:cs="Arial"/>
          <w:b/>
          <w:color w:val="5B9BD5" w:themeColor="accent1"/>
          <w:sz w:val="24"/>
          <w:szCs w:val="24"/>
          <w:lang w:val="hr-HR"/>
        </w:rPr>
      </w:pPr>
      <w:r w:rsidRPr="00B13141">
        <w:rPr>
          <w:rFonts w:ascii="Arial" w:hAnsi="Arial" w:cs="Arial"/>
          <w:b/>
          <w:color w:val="5B9BD5" w:themeColor="accent1"/>
          <w:sz w:val="24"/>
          <w:szCs w:val="24"/>
          <w:lang w:val="hr-HR"/>
        </w:rPr>
        <w:t>O</w:t>
      </w:r>
      <w:r w:rsidR="004B1FC8" w:rsidRPr="00B13141">
        <w:rPr>
          <w:rFonts w:ascii="Arial" w:hAnsi="Arial" w:cs="Arial"/>
          <w:b/>
          <w:color w:val="5B9BD5" w:themeColor="accent1"/>
          <w:sz w:val="24"/>
          <w:szCs w:val="24"/>
          <w:lang w:val="hr-HR"/>
        </w:rPr>
        <w:t xml:space="preserve">ptimisation of </w:t>
      </w:r>
      <w:r w:rsidR="004B1FC8" w:rsidRPr="00B13141">
        <w:rPr>
          <w:rFonts w:ascii="Arial" w:hAnsi="Arial" w:cs="Arial"/>
          <w:b/>
          <w:bCs/>
          <w:color w:val="5B9BD5" w:themeColor="accent1"/>
          <w:sz w:val="24"/>
          <w:szCs w:val="24"/>
          <w:lang w:val="hr-HR"/>
        </w:rPr>
        <w:t>live kidney donation programmes</w:t>
      </w:r>
    </w:p>
    <w:p w14:paraId="668497F7" w14:textId="08E04CDF" w:rsidR="003A06F2" w:rsidRPr="004B1FC8" w:rsidRDefault="003A06F2" w:rsidP="001A2BBD">
      <w:pPr>
        <w:pStyle w:val="Default"/>
        <w:spacing w:line="360" w:lineRule="auto"/>
        <w:jc w:val="both"/>
        <w:rPr>
          <w:rFonts w:ascii="Arial" w:hAnsi="Arial" w:cs="Arial"/>
        </w:rPr>
      </w:pPr>
      <w:r w:rsidRPr="003A06F2">
        <w:rPr>
          <w:rFonts w:ascii="Arial" w:hAnsi="Arial" w:cs="Arial"/>
        </w:rPr>
        <w:t xml:space="preserve">The use of live donors as a source of kidneys for transplantation has been debated and is still controversial in some countries; although, in a few States, only live donors are used. </w:t>
      </w:r>
      <w:r w:rsidR="004B1FC8" w:rsidRPr="004B1FC8">
        <w:rPr>
          <w:rFonts w:ascii="Arial" w:hAnsi="Arial" w:cs="Arial"/>
        </w:rPr>
        <w:t>Considering the large deficit of kidneys for transplantation compared to demand at present and in the foreseeable future, even after developing deceased donation to its maximum therapeutic potential</w:t>
      </w:r>
      <w:r w:rsidR="0096579A">
        <w:rPr>
          <w:rFonts w:ascii="Arial" w:hAnsi="Arial" w:cs="Arial"/>
        </w:rPr>
        <w:t>,</w:t>
      </w:r>
      <w:r w:rsidR="004B1FC8" w:rsidRPr="004B1FC8">
        <w:rPr>
          <w:rFonts w:ascii="Arial" w:hAnsi="Arial" w:cs="Arial"/>
        </w:rPr>
        <w:t xml:space="preserve"> countires are </w:t>
      </w:r>
      <w:r w:rsidR="0096579A">
        <w:rPr>
          <w:rFonts w:ascii="Arial" w:hAnsi="Arial" w:cs="Arial"/>
        </w:rPr>
        <w:t xml:space="preserve">reccomended </w:t>
      </w:r>
      <w:r w:rsidR="004B1FC8" w:rsidRPr="004B1FC8">
        <w:rPr>
          <w:rFonts w:ascii="Arial" w:hAnsi="Arial" w:cs="Arial"/>
        </w:rPr>
        <w:t>to develop and optimise programmes for kidney donation from live donors based on recognised ethical and professional standards as a better way to pursue self-sufficiency in transplantation</w:t>
      </w:r>
      <w:r w:rsidR="004B1FC8">
        <w:rPr>
          <w:rFonts w:ascii="Arial" w:hAnsi="Arial" w:cs="Arial"/>
        </w:rPr>
        <w:t xml:space="preserve"> </w:t>
      </w:r>
      <w:r w:rsidR="004B1FC8" w:rsidRPr="004B1FC8">
        <w:rPr>
          <w:rFonts w:ascii="Arial" w:hAnsi="Arial" w:cs="Arial"/>
        </w:rPr>
        <w:t>(</w:t>
      </w:r>
      <w:r w:rsidR="004B1FC8" w:rsidRPr="004B1FC8">
        <w:rPr>
          <w:rFonts w:ascii="Arial" w:hAnsi="Arial" w:cs="Arial"/>
          <w:bCs/>
        </w:rPr>
        <w:t>Resolution CM/Res 2013/56</w:t>
      </w:r>
      <w:r w:rsidR="004B1FC8" w:rsidRPr="004B1FC8">
        <w:rPr>
          <w:rFonts w:ascii="Arial" w:hAnsi="Arial" w:cs="Arial"/>
        </w:rPr>
        <w:t>)</w:t>
      </w:r>
      <w:r w:rsidR="004B1FC8">
        <w:rPr>
          <w:rFonts w:ascii="Arial" w:hAnsi="Arial" w:cs="Arial"/>
        </w:rPr>
        <w:t xml:space="preserve">. </w:t>
      </w:r>
      <w:r w:rsidR="0096579A">
        <w:rPr>
          <w:rFonts w:ascii="Arial" w:hAnsi="Arial" w:cs="Arial"/>
        </w:rPr>
        <w:t>However, k</w:t>
      </w:r>
      <w:r w:rsidR="0096579A" w:rsidRPr="003A06F2">
        <w:rPr>
          <w:rFonts w:ascii="Arial" w:hAnsi="Arial" w:cs="Arial"/>
        </w:rPr>
        <w:t>idney transplantation from live donors should only be promoted when a rigorous legal, ethical and medical framework of donor care exists. This general principle is consistently reflected in all av</w:t>
      </w:r>
      <w:r w:rsidR="0096579A">
        <w:rPr>
          <w:rFonts w:ascii="Arial" w:hAnsi="Arial" w:cs="Arial"/>
        </w:rPr>
        <w:t xml:space="preserve">ailable international standards and EU Directive (53/2010). in addtion, more </w:t>
      </w:r>
      <w:r w:rsidRPr="004B1FC8">
        <w:rPr>
          <w:rFonts w:ascii="Arial" w:hAnsi="Arial" w:cs="Arial"/>
        </w:rPr>
        <w:t>extensive use of live kidney donors through the removal of technical barriers</w:t>
      </w:r>
      <w:r>
        <w:rPr>
          <w:rFonts w:ascii="Arial" w:hAnsi="Arial" w:cs="Arial"/>
        </w:rPr>
        <w:t xml:space="preserve"> (such as </w:t>
      </w:r>
      <w:r w:rsidR="0096579A">
        <w:rPr>
          <w:rFonts w:ascii="Arial" w:hAnsi="Arial" w:cs="Arial"/>
        </w:rPr>
        <w:t xml:space="preserve">blood or imunogenetical </w:t>
      </w:r>
      <w:r w:rsidRPr="004B1FC8">
        <w:rPr>
          <w:rFonts w:ascii="Arial" w:hAnsi="Arial" w:cs="Arial"/>
        </w:rPr>
        <w:t>incompatibility</w:t>
      </w:r>
      <w:r>
        <w:rPr>
          <w:rFonts w:ascii="Arial" w:hAnsi="Arial" w:cs="Arial"/>
        </w:rPr>
        <w:t xml:space="preserve">) should be facilitated (kideny paired donation program) </w:t>
      </w:r>
      <w:r w:rsidRPr="004B1FC8">
        <w:rPr>
          <w:rFonts w:ascii="Arial" w:hAnsi="Arial" w:cs="Arial"/>
        </w:rPr>
        <w:t>to cover the true need for renal transplantation and, as such, to improve ‘quality of life’ and life expectancy of patients</w:t>
      </w:r>
      <w:r w:rsidR="0096579A">
        <w:rPr>
          <w:rFonts w:ascii="Arial" w:hAnsi="Arial" w:cs="Arial"/>
        </w:rPr>
        <w:t>.</w:t>
      </w:r>
    </w:p>
    <w:p w14:paraId="7B65DD55" w14:textId="77777777" w:rsidR="003A06F2" w:rsidRDefault="003A06F2" w:rsidP="00C14611">
      <w:pPr>
        <w:autoSpaceDE w:val="0"/>
        <w:autoSpaceDN w:val="0"/>
        <w:adjustRightInd w:val="0"/>
        <w:spacing w:after="0" w:line="360" w:lineRule="auto"/>
        <w:rPr>
          <w:rFonts w:ascii="Arial" w:hAnsi="Arial" w:cs="Arial"/>
          <w:b/>
          <w:color w:val="FF0000"/>
          <w:sz w:val="24"/>
          <w:szCs w:val="24"/>
          <w:lang w:val="en-US"/>
        </w:rPr>
      </w:pPr>
    </w:p>
    <w:p w14:paraId="13FD01CB" w14:textId="3355BDFA" w:rsidR="00C14611" w:rsidRPr="00B13141" w:rsidRDefault="00977C9F" w:rsidP="00C14611">
      <w:pPr>
        <w:autoSpaceDE w:val="0"/>
        <w:autoSpaceDN w:val="0"/>
        <w:adjustRightInd w:val="0"/>
        <w:spacing w:after="0" w:line="360" w:lineRule="auto"/>
        <w:rPr>
          <w:rFonts w:ascii="Arial" w:hAnsi="Arial" w:cs="Arial"/>
          <w:b/>
          <w:color w:val="5B9BD5" w:themeColor="accent1"/>
          <w:sz w:val="24"/>
          <w:szCs w:val="24"/>
        </w:rPr>
      </w:pPr>
      <w:r w:rsidRPr="00B13141">
        <w:rPr>
          <w:rFonts w:ascii="Arial" w:hAnsi="Arial" w:cs="Arial"/>
          <w:b/>
          <w:color w:val="5B9BD5" w:themeColor="accent1"/>
          <w:sz w:val="24"/>
          <w:szCs w:val="24"/>
          <w:lang w:val="en-US"/>
        </w:rPr>
        <w:t>S</w:t>
      </w:r>
      <w:r w:rsidR="00C14611" w:rsidRPr="00B13141">
        <w:rPr>
          <w:rFonts w:ascii="Arial" w:hAnsi="Arial" w:cs="Arial"/>
          <w:b/>
          <w:color w:val="5B9BD5" w:themeColor="accent1"/>
          <w:sz w:val="24"/>
          <w:szCs w:val="24"/>
        </w:rPr>
        <w:t>afety and quality</w:t>
      </w:r>
    </w:p>
    <w:p w14:paraId="4142944C" w14:textId="77777777" w:rsidR="00B03C8A" w:rsidRDefault="00190D74" w:rsidP="00B03C8A">
      <w:pPr>
        <w:autoSpaceDE w:val="0"/>
        <w:autoSpaceDN w:val="0"/>
        <w:adjustRightInd w:val="0"/>
        <w:spacing w:after="0" w:line="360" w:lineRule="auto"/>
        <w:jc w:val="both"/>
        <w:rPr>
          <w:rStyle w:val="legds"/>
          <w:rFonts w:ascii="Arial" w:hAnsi="Arial" w:cs="Arial"/>
          <w:color w:val="000000"/>
          <w:sz w:val="24"/>
          <w:szCs w:val="24"/>
          <w:lang w:val="en-US"/>
        </w:rPr>
      </w:pPr>
      <w:r w:rsidRPr="00235B9B">
        <w:rPr>
          <w:rStyle w:val="legds"/>
          <w:rFonts w:ascii="Arial" w:hAnsi="Arial" w:cs="Arial"/>
          <w:color w:val="000000"/>
          <w:sz w:val="24"/>
          <w:szCs w:val="24"/>
          <w:lang w:val="en-US"/>
        </w:rPr>
        <w:t xml:space="preserve">The therapeutic use of organs for transplantation demands that their quality and safety should be such as to minimise any risks associated with the transmission of diseases. </w:t>
      </w:r>
      <w:r w:rsidRPr="00235B9B">
        <w:rPr>
          <w:rFonts w:ascii="Arial" w:hAnsi="Arial" w:cs="Arial"/>
          <w:sz w:val="24"/>
          <w:szCs w:val="24"/>
          <w:lang w:val="en-US"/>
        </w:rPr>
        <w:t>The risk accociated with organ transplantation includes malignant and communicable diseases such as HIV, Hepatitis B and C, as well as other bacterial, viral and fungal infections. In addition, the quality and safety of organs can be at risk due to organ damage during the procurement process. To reduce these risks, most transplantation systems apply quality and safety procedures throughout the complex donation process. Currently quality and safety standards differ widely across Member States.</w:t>
      </w:r>
      <w:r w:rsidRPr="00235B9B">
        <w:rPr>
          <w:rStyle w:val="legds"/>
          <w:rFonts w:ascii="Arial" w:hAnsi="Arial" w:cs="Arial"/>
          <w:color w:val="000000"/>
          <w:sz w:val="24"/>
          <w:szCs w:val="24"/>
          <w:lang w:val="en-US"/>
        </w:rPr>
        <w:t xml:space="preserve"> In order to safeguard public health and to prevent the transmission of diseases by these organs, precautionary measures should be taken during their procurement, transport and use.</w:t>
      </w:r>
      <w:r>
        <w:rPr>
          <w:rStyle w:val="legds"/>
          <w:rFonts w:ascii="Arial" w:hAnsi="Arial" w:cs="Arial"/>
          <w:color w:val="000000"/>
          <w:sz w:val="24"/>
          <w:szCs w:val="24"/>
          <w:lang w:val="en-US"/>
        </w:rPr>
        <w:t xml:space="preserve"> </w:t>
      </w:r>
    </w:p>
    <w:p w14:paraId="5136D880" w14:textId="1BDCAE47" w:rsidR="00207839" w:rsidRDefault="00190D74" w:rsidP="00B03C8A">
      <w:pPr>
        <w:autoSpaceDE w:val="0"/>
        <w:autoSpaceDN w:val="0"/>
        <w:adjustRightInd w:val="0"/>
        <w:spacing w:after="0" w:line="360" w:lineRule="auto"/>
        <w:jc w:val="both"/>
        <w:rPr>
          <w:rStyle w:val="legds"/>
          <w:rFonts w:ascii="Arial" w:hAnsi="Arial" w:cs="Arial"/>
          <w:color w:val="000000"/>
          <w:sz w:val="24"/>
          <w:szCs w:val="24"/>
          <w:lang w:val="en-US"/>
        </w:rPr>
      </w:pPr>
      <w:r w:rsidRPr="00235B9B">
        <w:rPr>
          <w:rFonts w:ascii="Arial" w:hAnsi="Arial" w:cs="Arial"/>
          <w:sz w:val="24"/>
          <w:szCs w:val="24"/>
          <w:lang w:val="en-US"/>
        </w:rPr>
        <w:t>The process of organ donation and transplantation is a complex process which involves a long series of stages which should be followed rigorously in order to be effective. Each of these stages should be analysed whenever a problem arises in order to detect weaknesses in the process and take the necessary corrective</w:t>
      </w:r>
      <w:r>
        <w:rPr>
          <w:rFonts w:ascii="Arial" w:hAnsi="Arial" w:cs="Arial"/>
          <w:sz w:val="24"/>
          <w:szCs w:val="24"/>
          <w:lang w:val="en-US"/>
        </w:rPr>
        <w:t xml:space="preserve"> </w:t>
      </w:r>
      <w:r w:rsidRPr="00235B9B">
        <w:rPr>
          <w:rFonts w:ascii="Arial" w:hAnsi="Arial" w:cs="Arial"/>
          <w:sz w:val="24"/>
          <w:szCs w:val="24"/>
          <w:lang w:val="en-US"/>
        </w:rPr>
        <w:t xml:space="preserve">measures. Once transplantation has been successfully performed, it is important to monitor the organ recipient and to record all adverse events and possible infections acquired through an organ and to be able to </w:t>
      </w:r>
      <w:r w:rsidR="00977C9F">
        <w:rPr>
          <w:rFonts w:ascii="Arial" w:hAnsi="Arial" w:cs="Arial"/>
          <w:sz w:val="24"/>
          <w:szCs w:val="24"/>
          <w:lang w:val="en-US"/>
        </w:rPr>
        <w:t xml:space="preserve">trace the organ back to a donor </w:t>
      </w:r>
      <w:r w:rsidR="00207839">
        <w:rPr>
          <w:rFonts w:ascii="Arial" w:hAnsi="Arial" w:cs="Arial"/>
          <w:sz w:val="24"/>
          <w:szCs w:val="24"/>
          <w:lang w:val="en-US"/>
        </w:rPr>
        <w:t>(vigilance and tracebility).</w:t>
      </w:r>
      <w:r w:rsidR="00207839" w:rsidRPr="00235B9B">
        <w:rPr>
          <w:rStyle w:val="legds"/>
          <w:rFonts w:ascii="Arial" w:hAnsi="Arial" w:cs="Arial"/>
          <w:color w:val="000000"/>
          <w:sz w:val="24"/>
          <w:szCs w:val="24"/>
          <w:lang w:val="en-US"/>
        </w:rPr>
        <w:t xml:space="preserve"> </w:t>
      </w:r>
      <w:r w:rsidRPr="00235B9B">
        <w:rPr>
          <w:rFonts w:ascii="Arial" w:hAnsi="Arial" w:cs="Arial"/>
          <w:sz w:val="24"/>
          <w:szCs w:val="24"/>
          <w:lang w:val="en-US"/>
        </w:rPr>
        <w:t xml:space="preserve"> This is of particular importance as multiple organs are retrieved from a single donor, and most organ donors are also ti</w:t>
      </w:r>
      <w:r w:rsidR="00B03C8A">
        <w:rPr>
          <w:rFonts w:ascii="Arial" w:hAnsi="Arial" w:cs="Arial"/>
          <w:sz w:val="24"/>
          <w:szCs w:val="24"/>
          <w:lang w:val="en-US"/>
        </w:rPr>
        <w:t xml:space="preserve">ssue and cell donors. </w:t>
      </w:r>
    </w:p>
    <w:p w14:paraId="07F1C11B" w14:textId="482A7EE6" w:rsidR="00190D74" w:rsidRDefault="00190D74" w:rsidP="00B03C8A">
      <w:pPr>
        <w:autoSpaceDE w:val="0"/>
        <w:autoSpaceDN w:val="0"/>
        <w:adjustRightInd w:val="0"/>
        <w:spacing w:after="0" w:line="360" w:lineRule="auto"/>
        <w:jc w:val="both"/>
        <w:rPr>
          <w:rFonts w:ascii="Arial" w:hAnsi="Arial" w:cs="Arial"/>
          <w:sz w:val="24"/>
          <w:szCs w:val="24"/>
          <w:lang w:val="en-US"/>
        </w:rPr>
      </w:pPr>
      <w:r w:rsidRPr="00235B9B">
        <w:rPr>
          <w:rStyle w:val="legds"/>
          <w:rFonts w:ascii="Arial" w:hAnsi="Arial" w:cs="Arial"/>
          <w:color w:val="000000"/>
          <w:sz w:val="24"/>
          <w:szCs w:val="24"/>
          <w:lang w:val="en-US"/>
        </w:rPr>
        <w:t>In addition, international o</w:t>
      </w:r>
      <w:r w:rsidRPr="00235B9B">
        <w:rPr>
          <w:rFonts w:ascii="Arial" w:hAnsi="Arial" w:cs="Arial"/>
          <w:sz w:val="24"/>
          <w:szCs w:val="24"/>
          <w:lang w:val="en-US"/>
        </w:rPr>
        <w:t>rgan exchange and circulation of recipients among member states is becoming a more frequent phenomenon, and that a minimum co</w:t>
      </w:r>
      <w:r>
        <w:rPr>
          <w:rFonts w:ascii="Arial" w:hAnsi="Arial" w:cs="Arial"/>
          <w:sz w:val="24"/>
          <w:szCs w:val="24"/>
          <w:lang w:val="en-US"/>
        </w:rPr>
        <w:t>mmon standard should be guarant</w:t>
      </w:r>
      <w:r w:rsidRPr="00235B9B">
        <w:rPr>
          <w:rFonts w:ascii="Arial" w:hAnsi="Arial" w:cs="Arial"/>
          <w:sz w:val="24"/>
          <w:szCs w:val="24"/>
          <w:lang w:val="en-US"/>
        </w:rPr>
        <w:t>ed to facilitate international organ exchange.</w:t>
      </w:r>
    </w:p>
    <w:p w14:paraId="1C2D4C72" w14:textId="4D52CCF8" w:rsidR="00474A34" w:rsidRDefault="00474A34" w:rsidP="00977C9F">
      <w:pPr>
        <w:autoSpaceDE w:val="0"/>
        <w:autoSpaceDN w:val="0"/>
        <w:adjustRightInd w:val="0"/>
        <w:spacing w:after="0" w:line="360" w:lineRule="auto"/>
        <w:jc w:val="both"/>
        <w:rPr>
          <w:rFonts w:ascii="Arial" w:hAnsi="Arial" w:cs="Arial"/>
          <w:color w:val="333333"/>
          <w:sz w:val="24"/>
          <w:szCs w:val="24"/>
          <w:shd w:val="clear" w:color="auto" w:fill="FFFFFF"/>
        </w:rPr>
      </w:pPr>
      <w:r w:rsidRPr="00F86A6A">
        <w:rPr>
          <w:rFonts w:ascii="Arial" w:hAnsi="Arial" w:cs="Arial"/>
          <w:color w:val="333333"/>
          <w:sz w:val="24"/>
          <w:szCs w:val="24"/>
          <w:shd w:val="clear" w:color="auto" w:fill="FFFFFF"/>
        </w:rPr>
        <w:t>The benefit of tr</w:t>
      </w:r>
      <w:r>
        <w:rPr>
          <w:rFonts w:ascii="Arial" w:hAnsi="Arial" w:cs="Arial"/>
          <w:color w:val="333333"/>
          <w:sz w:val="24"/>
          <w:szCs w:val="24"/>
          <w:shd w:val="clear" w:color="auto" w:fill="FFFFFF"/>
        </w:rPr>
        <w:t>ansplantation should</w:t>
      </w:r>
      <w:r w:rsidRPr="00F86A6A">
        <w:rPr>
          <w:rFonts w:ascii="Arial" w:hAnsi="Arial" w:cs="Arial"/>
          <w:color w:val="333333"/>
          <w:sz w:val="24"/>
          <w:szCs w:val="24"/>
          <w:shd w:val="clear" w:color="auto" w:fill="FFFFFF"/>
        </w:rPr>
        <w:t xml:space="preserve"> be evaluated in the long term</w:t>
      </w:r>
      <w:r w:rsidR="00977C9F">
        <w:rPr>
          <w:rFonts w:ascii="Arial" w:hAnsi="Arial" w:cs="Arial"/>
          <w:color w:val="333333"/>
          <w:sz w:val="24"/>
          <w:szCs w:val="24"/>
          <w:shd w:val="clear" w:color="auto" w:fill="FFFFFF"/>
        </w:rPr>
        <w:t xml:space="preserve"> (registry)</w:t>
      </w:r>
      <w:r w:rsidRPr="00F86A6A">
        <w:rPr>
          <w:rFonts w:ascii="Arial" w:hAnsi="Arial" w:cs="Arial"/>
          <w:color w:val="333333"/>
          <w:sz w:val="24"/>
          <w:szCs w:val="24"/>
          <w:shd w:val="clear" w:color="auto" w:fill="FFFFFF"/>
        </w:rPr>
        <w:t xml:space="preserve">. </w:t>
      </w:r>
      <w:r w:rsidR="003F493E">
        <w:rPr>
          <w:rFonts w:ascii="Arial" w:hAnsi="Arial" w:cs="Arial"/>
          <w:color w:val="333333"/>
          <w:sz w:val="24"/>
          <w:szCs w:val="24"/>
          <w:shd w:val="clear" w:color="auto" w:fill="FFFFFF"/>
        </w:rPr>
        <w:t xml:space="preserve"> </w:t>
      </w:r>
      <w:r>
        <w:rPr>
          <w:rFonts w:ascii="Arial" w:hAnsi="Arial" w:cs="Arial"/>
          <w:color w:val="333333"/>
          <w:sz w:val="24"/>
          <w:szCs w:val="24"/>
          <w:shd w:val="clear" w:color="auto" w:fill="FFFFFF"/>
        </w:rPr>
        <w:t>D</w:t>
      </w:r>
      <w:r w:rsidRPr="00F86A6A">
        <w:rPr>
          <w:rFonts w:ascii="Arial" w:hAnsi="Arial" w:cs="Arial"/>
          <w:color w:val="333333"/>
          <w:sz w:val="24"/>
          <w:szCs w:val="24"/>
          <w:shd w:val="clear" w:color="auto" w:fill="FFFFFF"/>
        </w:rPr>
        <w:t>ata on the percentage of survival for transp</w:t>
      </w:r>
      <w:r>
        <w:rPr>
          <w:rFonts w:ascii="Arial" w:hAnsi="Arial" w:cs="Arial"/>
          <w:color w:val="333333"/>
          <w:sz w:val="24"/>
          <w:szCs w:val="24"/>
          <w:shd w:val="clear" w:color="auto" w:fill="FFFFFF"/>
        </w:rPr>
        <w:t>lanted kidneys after one year</w:t>
      </w:r>
      <w:r w:rsidRPr="00F86A6A">
        <w:rPr>
          <w:rFonts w:ascii="Arial" w:hAnsi="Arial" w:cs="Arial"/>
          <w:color w:val="333333"/>
          <w:sz w:val="24"/>
          <w:szCs w:val="24"/>
          <w:shd w:val="clear" w:color="auto" w:fill="FFFFFF"/>
        </w:rPr>
        <w:t xml:space="preserve"> available on the web site of national transplantation organizations </w:t>
      </w:r>
      <w:r>
        <w:rPr>
          <w:rFonts w:ascii="Arial" w:hAnsi="Arial" w:cs="Arial"/>
          <w:color w:val="333333"/>
          <w:sz w:val="24"/>
          <w:szCs w:val="24"/>
          <w:shd w:val="clear" w:color="auto" w:fill="FFFFFF"/>
        </w:rPr>
        <w:t>demonstrate</w:t>
      </w:r>
      <w:r w:rsidRPr="00F86A6A">
        <w:rPr>
          <w:rFonts w:ascii="Arial" w:hAnsi="Arial" w:cs="Arial"/>
          <w:color w:val="333333"/>
          <w:sz w:val="24"/>
          <w:szCs w:val="24"/>
          <w:shd w:val="clear" w:color="auto" w:fill="FFFFFF"/>
        </w:rPr>
        <w:t xml:space="preserve"> that kidney transplantation yields good outcomes in all contexts. It also shows that the difference in results between transplanted kidneys from living and from deceased donors is small, a fact that encourages the use of organs donated from </w:t>
      </w:r>
      <w:r w:rsidR="00977C9F">
        <w:rPr>
          <w:rFonts w:ascii="Arial" w:hAnsi="Arial" w:cs="Arial"/>
          <w:color w:val="333333"/>
          <w:sz w:val="24"/>
          <w:szCs w:val="24"/>
          <w:shd w:val="clear" w:color="auto" w:fill="FFFFFF"/>
        </w:rPr>
        <w:t xml:space="preserve">deceased </w:t>
      </w:r>
      <w:r w:rsidRPr="00F86A6A">
        <w:rPr>
          <w:rFonts w:ascii="Arial" w:hAnsi="Arial" w:cs="Arial"/>
          <w:color w:val="333333"/>
          <w:sz w:val="24"/>
          <w:szCs w:val="24"/>
          <w:shd w:val="clear" w:color="auto" w:fill="FFFFFF"/>
        </w:rPr>
        <w:t>whenever possible rather than taking the risk, however small, of harming a living donor</w:t>
      </w:r>
      <w:r>
        <w:rPr>
          <w:rFonts w:ascii="Arial" w:hAnsi="Arial" w:cs="Arial"/>
          <w:color w:val="333333"/>
          <w:sz w:val="24"/>
          <w:szCs w:val="24"/>
          <w:shd w:val="clear" w:color="auto" w:fill="FFFFFF"/>
        </w:rPr>
        <w:t>.</w:t>
      </w:r>
    </w:p>
    <w:p w14:paraId="4CC4C8F0" w14:textId="1DCF4BA8" w:rsidR="00190D74" w:rsidRPr="00B13141" w:rsidRDefault="002A5248" w:rsidP="00190D74">
      <w:pPr>
        <w:pStyle w:val="Subheading3"/>
        <w:rPr>
          <w:b/>
          <w:color w:val="5B9BD5" w:themeColor="accent1"/>
        </w:rPr>
      </w:pPr>
      <w:r>
        <w:rPr>
          <w:b/>
          <w:caps w:val="0"/>
          <w:color w:val="5B9BD5" w:themeColor="accent1"/>
        </w:rPr>
        <w:t xml:space="preserve">Organizational models and </w:t>
      </w:r>
      <w:r w:rsidR="00977C9F" w:rsidRPr="00B13141">
        <w:rPr>
          <w:b/>
          <w:caps w:val="0"/>
          <w:color w:val="5B9BD5" w:themeColor="accent1"/>
        </w:rPr>
        <w:t xml:space="preserve">Efficency </w:t>
      </w:r>
      <w:r>
        <w:rPr>
          <w:b/>
          <w:caps w:val="0"/>
          <w:color w:val="5B9BD5" w:themeColor="accent1"/>
        </w:rPr>
        <w:t xml:space="preserve">of </w:t>
      </w:r>
      <w:r w:rsidR="00977C9F" w:rsidRPr="00B13141">
        <w:rPr>
          <w:b/>
          <w:caps w:val="0"/>
          <w:color w:val="5B9BD5" w:themeColor="accent1"/>
        </w:rPr>
        <w:t>transplantation service</w:t>
      </w:r>
    </w:p>
    <w:p w14:paraId="0AB5C068" w14:textId="79F950D7" w:rsidR="009B4E8C" w:rsidRDefault="00190D74" w:rsidP="00D70908">
      <w:pPr>
        <w:pStyle w:val="StandardWeb"/>
        <w:shd w:val="clear" w:color="auto" w:fill="FFFFFF"/>
        <w:spacing w:line="360" w:lineRule="auto"/>
        <w:jc w:val="both"/>
        <w:rPr>
          <w:rFonts w:ascii="Arial" w:hAnsi="Arial" w:cs="Arial"/>
        </w:rPr>
      </w:pPr>
      <w:r w:rsidRPr="00C14611">
        <w:rPr>
          <w:rFonts w:ascii="Arial" w:hAnsi="Arial" w:cs="Arial"/>
          <w:lang w:val="en-US"/>
        </w:rPr>
        <w:t>Considering the limited organ supply and risks associated with u</w:t>
      </w:r>
      <w:r w:rsidR="00B80308" w:rsidRPr="00C14611">
        <w:rPr>
          <w:rFonts w:ascii="Arial" w:hAnsi="Arial" w:cs="Arial"/>
          <w:lang w:val="en-US"/>
        </w:rPr>
        <w:t>se fo organs for terapeutic tre</w:t>
      </w:r>
      <w:r w:rsidRPr="00C14611">
        <w:rPr>
          <w:rFonts w:ascii="Arial" w:hAnsi="Arial" w:cs="Arial"/>
          <w:lang w:val="en-US"/>
        </w:rPr>
        <w:t xml:space="preserve">atments, all countries are acountable for providing high-quality transplant services for the benefit of their citizen and take all necessary steps </w:t>
      </w:r>
      <w:r w:rsidRPr="00C14611">
        <w:rPr>
          <w:rFonts w:ascii="Arial" w:hAnsi="Arial" w:cs="Arial"/>
          <w:highlight w:val="yellow"/>
          <w:lang w:val="en-US"/>
        </w:rPr>
        <w:t>t</w:t>
      </w:r>
      <w:r w:rsidRPr="00C14611">
        <w:rPr>
          <w:rFonts w:ascii="Arial" w:hAnsi="Arial" w:cs="Arial"/>
          <w:lang w:val="en-US"/>
        </w:rPr>
        <w:t xml:space="preserve">o make sure all available organs are properly safeguarded and used so as to maximise the benefit to patients. </w:t>
      </w:r>
      <w:r w:rsidR="009B4D9C" w:rsidRPr="00C14611">
        <w:rPr>
          <w:rFonts w:ascii="Arial" w:hAnsi="Arial" w:cs="Arial"/>
          <w:lang w:val="en-US"/>
        </w:rPr>
        <w:t xml:space="preserve"> </w:t>
      </w:r>
      <w:r w:rsidR="0017710C">
        <w:rPr>
          <w:rFonts w:ascii="Arial" w:hAnsi="Arial" w:cs="Arial"/>
          <w:lang w:val="en-US"/>
        </w:rPr>
        <w:t>G</w:t>
      </w:r>
      <w:r w:rsidR="00B80308">
        <w:rPr>
          <w:rFonts w:ascii="Arial" w:hAnsi="Arial" w:cs="Arial"/>
          <w:lang w:val="en-US"/>
        </w:rPr>
        <w:t>reat differenece in countries’ performance and</w:t>
      </w:r>
      <w:r w:rsidR="00B80308" w:rsidRPr="00235B9B">
        <w:rPr>
          <w:rFonts w:ascii="Arial" w:hAnsi="Arial" w:cs="Arial"/>
          <w:lang w:val="en-US"/>
        </w:rPr>
        <w:t xml:space="preserve"> volume of transplantation acitiv</w:t>
      </w:r>
      <w:r w:rsidR="00B80308">
        <w:rPr>
          <w:rFonts w:ascii="Arial" w:hAnsi="Arial" w:cs="Arial"/>
          <w:lang w:val="en-US"/>
        </w:rPr>
        <w:t xml:space="preserve">ites </w:t>
      </w:r>
      <w:r w:rsidR="0017710C">
        <w:rPr>
          <w:rFonts w:ascii="Arial" w:hAnsi="Arial" w:cs="Arial"/>
          <w:lang w:val="en-US"/>
        </w:rPr>
        <w:t xml:space="preserve">suggest </w:t>
      </w:r>
      <w:r w:rsidR="00B80308" w:rsidRPr="00235B9B">
        <w:rPr>
          <w:rFonts w:ascii="Arial" w:hAnsi="Arial" w:cs="Arial"/>
          <w:lang w:val="en-US"/>
        </w:rPr>
        <w:t>that some organisational models are performing better than others are</w:t>
      </w:r>
      <w:r w:rsidR="00B80308" w:rsidRPr="00977C9F">
        <w:rPr>
          <w:rFonts w:ascii="Arial" w:hAnsi="Arial" w:cs="Arial"/>
          <w:lang w:val="en-US"/>
        </w:rPr>
        <w:t>.</w:t>
      </w:r>
      <w:r w:rsidR="00B80308" w:rsidRPr="00977C9F">
        <w:rPr>
          <w:rStyle w:val="legds"/>
          <w:rFonts w:ascii="Arial" w:hAnsi="Arial" w:cs="Arial"/>
          <w:lang w:val="en-US"/>
        </w:rPr>
        <w:t xml:space="preserve"> </w:t>
      </w:r>
      <w:r w:rsidR="003F493E" w:rsidRPr="00434E58">
        <w:rPr>
          <w:rFonts w:ascii="Arial" w:hAnsi="Arial" w:cs="Arial"/>
        </w:rPr>
        <w:t xml:space="preserve">In </w:t>
      </w:r>
      <w:r w:rsidR="003F493E">
        <w:rPr>
          <w:rFonts w:ascii="Arial" w:hAnsi="Arial" w:cs="Arial"/>
        </w:rPr>
        <w:t xml:space="preserve">high-volume performing </w:t>
      </w:r>
      <w:r w:rsidR="003F493E" w:rsidRPr="00434E58">
        <w:rPr>
          <w:rFonts w:ascii="Arial" w:hAnsi="Arial" w:cs="Arial"/>
        </w:rPr>
        <w:t xml:space="preserve">the transplantation activity </w:t>
      </w:r>
      <w:r w:rsidR="003F493E">
        <w:rPr>
          <w:rFonts w:ascii="Arial" w:hAnsi="Arial" w:cs="Arial"/>
        </w:rPr>
        <w:t xml:space="preserve">exceeds 80 transplants </w:t>
      </w:r>
      <w:r w:rsidR="003F493E" w:rsidRPr="00434E58">
        <w:rPr>
          <w:rFonts w:ascii="Arial" w:hAnsi="Arial" w:cs="Arial"/>
        </w:rPr>
        <w:t>pmp, c</w:t>
      </w:r>
      <w:r w:rsidR="003F493E">
        <w:rPr>
          <w:rFonts w:ascii="Arial" w:hAnsi="Arial" w:cs="Arial"/>
        </w:rPr>
        <w:t>ompared to others with a rate bellow 1</w:t>
      </w:r>
      <w:r w:rsidR="003F493E" w:rsidRPr="00434E58">
        <w:rPr>
          <w:rFonts w:ascii="Arial" w:hAnsi="Arial" w:cs="Arial"/>
        </w:rPr>
        <w:t>0 pmp, and these differences are not necessarily explained by the donation rates</w:t>
      </w:r>
      <w:r w:rsidR="009B4E8C">
        <w:rPr>
          <w:rFonts w:ascii="Arial" w:hAnsi="Arial" w:cs="Arial"/>
        </w:rPr>
        <w:t xml:space="preserve">. </w:t>
      </w:r>
      <w:r w:rsidR="00474A34" w:rsidRPr="00977C9F">
        <w:rPr>
          <w:rFonts w:ascii="Arial" w:hAnsi="Arial" w:cs="Arial"/>
        </w:rPr>
        <w:t>A prerequisite for any action in this area is the establishmen</w:t>
      </w:r>
      <w:r w:rsidR="00DF39D1" w:rsidRPr="00977C9F">
        <w:rPr>
          <w:rFonts w:ascii="Arial" w:hAnsi="Arial" w:cs="Arial"/>
        </w:rPr>
        <w:t>t of adequate</w:t>
      </w:r>
      <w:r w:rsidR="00DF39D1" w:rsidRPr="002A5248">
        <w:rPr>
          <w:rFonts w:ascii="Arial" w:hAnsi="Arial" w:cs="Arial"/>
          <w:b/>
        </w:rPr>
        <w:t xml:space="preserve"> organisation</w:t>
      </w:r>
      <w:r w:rsidR="00381DB4">
        <w:rPr>
          <w:rFonts w:ascii="Arial" w:hAnsi="Arial" w:cs="Arial"/>
        </w:rPr>
        <w:t xml:space="preserve"> </w:t>
      </w:r>
      <w:r w:rsidR="00381DB4" w:rsidRPr="00685A43">
        <w:rPr>
          <w:rFonts w:ascii="Arial" w:hAnsi="Arial" w:cs="Arial"/>
          <w:b/>
        </w:rPr>
        <w:t>at national level</w:t>
      </w:r>
      <w:r w:rsidR="002A5248">
        <w:rPr>
          <w:rFonts w:ascii="Arial" w:hAnsi="Arial" w:cs="Arial"/>
        </w:rPr>
        <w:t xml:space="preserve"> (NTO</w:t>
      </w:r>
      <w:r w:rsidR="00685A43">
        <w:rPr>
          <w:rFonts w:ascii="Arial" w:hAnsi="Arial" w:cs="Arial"/>
        </w:rPr>
        <w:t>/OPO</w:t>
      </w:r>
      <w:r w:rsidR="002A5248">
        <w:rPr>
          <w:rFonts w:ascii="Arial" w:hAnsi="Arial" w:cs="Arial"/>
        </w:rPr>
        <w:t>)</w:t>
      </w:r>
      <w:r w:rsidR="00381DB4">
        <w:rPr>
          <w:rFonts w:ascii="Arial" w:hAnsi="Arial" w:cs="Arial"/>
        </w:rPr>
        <w:t>, as outline in CoE Reccomendation of CoE (Recc)</w:t>
      </w:r>
      <w:r w:rsidR="00685A43">
        <w:rPr>
          <w:rFonts w:ascii="Arial" w:hAnsi="Arial" w:cs="Arial"/>
        </w:rPr>
        <w:t xml:space="preserve"> and EU organ Directive</w:t>
      </w:r>
      <w:r w:rsidR="00381DB4">
        <w:rPr>
          <w:rFonts w:ascii="Arial" w:hAnsi="Arial" w:cs="Arial"/>
        </w:rPr>
        <w:t xml:space="preserve">. </w:t>
      </w:r>
      <w:r w:rsidR="00474A34" w:rsidRPr="00977C9F">
        <w:rPr>
          <w:rFonts w:ascii="Arial" w:hAnsi="Arial" w:cs="Arial"/>
        </w:rPr>
        <w:t>T</w:t>
      </w:r>
      <w:r w:rsidR="00977C9F" w:rsidRPr="00977C9F">
        <w:rPr>
          <w:rFonts w:ascii="Arial" w:hAnsi="Arial" w:cs="Arial"/>
        </w:rPr>
        <w:t xml:space="preserve">he role of </w:t>
      </w:r>
      <w:r w:rsidR="00977C9F" w:rsidRPr="009B4E8C">
        <w:rPr>
          <w:rFonts w:ascii="Arial" w:hAnsi="Arial" w:cs="Arial"/>
          <w:b/>
        </w:rPr>
        <w:t>competent authority</w:t>
      </w:r>
      <w:r w:rsidR="00474A34" w:rsidRPr="00977C9F">
        <w:rPr>
          <w:rFonts w:ascii="Arial" w:hAnsi="Arial" w:cs="Arial"/>
        </w:rPr>
        <w:t xml:space="preserve"> i</w:t>
      </w:r>
      <w:r w:rsidR="003F493E">
        <w:rPr>
          <w:rFonts w:ascii="Arial" w:hAnsi="Arial" w:cs="Arial"/>
        </w:rPr>
        <w:t xml:space="preserve">s crucial in the organisation of the </w:t>
      </w:r>
      <w:r w:rsidR="009B4E8C">
        <w:rPr>
          <w:rFonts w:ascii="Arial" w:hAnsi="Arial" w:cs="Arial"/>
        </w:rPr>
        <w:t xml:space="preserve">efficent </w:t>
      </w:r>
      <w:r w:rsidR="003F493E">
        <w:rPr>
          <w:rFonts w:ascii="Arial" w:hAnsi="Arial" w:cs="Arial"/>
        </w:rPr>
        <w:t xml:space="preserve">transplant </w:t>
      </w:r>
      <w:r w:rsidR="00474A34" w:rsidRPr="00977C9F">
        <w:rPr>
          <w:rFonts w:ascii="Arial" w:hAnsi="Arial" w:cs="Arial"/>
        </w:rPr>
        <w:t>system</w:t>
      </w:r>
      <w:r w:rsidR="00381DB4">
        <w:rPr>
          <w:rFonts w:ascii="Arial" w:hAnsi="Arial" w:cs="Arial"/>
        </w:rPr>
        <w:t xml:space="preserve"> (EU Dire</w:t>
      </w:r>
      <w:r w:rsidR="009B4E8C">
        <w:rPr>
          <w:rFonts w:ascii="Arial" w:hAnsi="Arial" w:cs="Arial"/>
        </w:rPr>
        <w:t>c</w:t>
      </w:r>
      <w:r w:rsidR="00381DB4">
        <w:rPr>
          <w:rFonts w:ascii="Arial" w:hAnsi="Arial" w:cs="Arial"/>
        </w:rPr>
        <w:t>tive)</w:t>
      </w:r>
      <w:r w:rsidR="009B4E8C">
        <w:rPr>
          <w:rFonts w:ascii="Arial" w:hAnsi="Arial" w:cs="Arial"/>
        </w:rPr>
        <w:t>.</w:t>
      </w:r>
    </w:p>
    <w:p w14:paraId="479C967B" w14:textId="21AED997" w:rsidR="003F493E" w:rsidRPr="00D70908" w:rsidRDefault="009452FE" w:rsidP="00D70908">
      <w:pPr>
        <w:pStyle w:val="StandardWeb"/>
        <w:shd w:val="clear" w:color="auto" w:fill="FFFFFF"/>
        <w:spacing w:line="360" w:lineRule="auto"/>
        <w:jc w:val="both"/>
        <w:rPr>
          <w:rStyle w:val="legds"/>
          <w:rFonts w:ascii="Arial" w:hAnsi="Arial" w:cs="Arial"/>
        </w:rPr>
      </w:pPr>
      <w:r w:rsidRPr="00977C9F">
        <w:rPr>
          <w:rStyle w:val="legds"/>
          <w:rFonts w:ascii="Arial" w:hAnsi="Arial" w:cs="Arial"/>
          <w:b/>
          <w:color w:val="000000"/>
          <w:lang w:val="en-US"/>
        </w:rPr>
        <w:t>Well-organised and efficent national transplantation</w:t>
      </w:r>
      <w:r w:rsidR="00977C9F">
        <w:rPr>
          <w:rStyle w:val="legds"/>
          <w:rFonts w:ascii="Arial" w:hAnsi="Arial" w:cs="Arial"/>
          <w:color w:val="000000"/>
          <w:lang w:val="en-US"/>
        </w:rPr>
        <w:t xml:space="preserve"> </w:t>
      </w:r>
      <w:r w:rsidR="00977C9F" w:rsidRPr="001B784B">
        <w:rPr>
          <w:rStyle w:val="legds"/>
          <w:rFonts w:ascii="Arial" w:hAnsi="Arial" w:cs="Arial"/>
          <w:b/>
          <w:color w:val="000000"/>
          <w:lang w:val="en-US"/>
        </w:rPr>
        <w:t>system</w:t>
      </w:r>
      <w:r w:rsidR="001B784B" w:rsidRPr="001B784B">
        <w:rPr>
          <w:rStyle w:val="legds"/>
          <w:rFonts w:ascii="Arial" w:hAnsi="Arial" w:cs="Arial"/>
          <w:b/>
          <w:color w:val="000000"/>
          <w:lang w:val="en-US"/>
        </w:rPr>
        <w:t>/Service</w:t>
      </w:r>
      <w:r w:rsidRPr="00235B9B">
        <w:rPr>
          <w:rStyle w:val="legds"/>
          <w:rFonts w:ascii="Arial" w:hAnsi="Arial" w:cs="Arial"/>
          <w:color w:val="000000"/>
          <w:lang w:val="en-US"/>
        </w:rPr>
        <w:t xml:space="preserve"> and use of the best available expertise, technology and innovative medical treatment can significantly reduce the associated risks of transplanted organs for recipients and ensure safe and sufficent supply of organs for transplantation. </w:t>
      </w:r>
      <w:r w:rsidRPr="00BA7C72">
        <w:rPr>
          <w:rFonts w:ascii="Arial" w:hAnsi="Arial" w:cs="Arial"/>
          <w:lang w:val="en-US"/>
        </w:rPr>
        <w:t>An appointement of donor co-ordinators in many countries has led to increased efficiency of the nation</w:t>
      </w:r>
      <w:r w:rsidR="00DF39D1">
        <w:rPr>
          <w:rFonts w:ascii="Arial" w:hAnsi="Arial" w:cs="Arial"/>
          <w:lang w:val="en-US"/>
        </w:rPr>
        <w:t xml:space="preserve">al transplant system. </w:t>
      </w:r>
      <w:r w:rsidR="003F493E">
        <w:rPr>
          <w:rStyle w:val="legds"/>
          <w:rFonts w:ascii="Arial" w:hAnsi="Arial" w:cs="Arial"/>
          <w:b/>
          <w:color w:val="000000"/>
        </w:rPr>
        <w:t>N</w:t>
      </w:r>
      <w:r w:rsidR="001B784B">
        <w:rPr>
          <w:rStyle w:val="legds"/>
          <w:rFonts w:ascii="Arial" w:hAnsi="Arial" w:cs="Arial"/>
          <w:b/>
          <w:color w:val="000000"/>
        </w:rPr>
        <w:t>ational transplantation System/Service</w:t>
      </w:r>
      <w:r w:rsidR="003F493E">
        <w:rPr>
          <w:rStyle w:val="legds"/>
          <w:rFonts w:ascii="Arial" w:hAnsi="Arial" w:cs="Arial"/>
          <w:b/>
          <w:color w:val="000000"/>
        </w:rPr>
        <w:t xml:space="preserve"> </w:t>
      </w:r>
      <w:r w:rsidR="003F493E">
        <w:rPr>
          <w:rStyle w:val="legds"/>
          <w:rFonts w:ascii="Arial" w:hAnsi="Arial" w:cs="Arial"/>
          <w:color w:val="000000"/>
        </w:rPr>
        <w:t>include different staheholders and key services; national competent authority</w:t>
      </w:r>
      <w:r w:rsidR="002A5248">
        <w:rPr>
          <w:rStyle w:val="legds"/>
          <w:rFonts w:ascii="Arial" w:hAnsi="Arial" w:cs="Arial"/>
          <w:color w:val="000000"/>
        </w:rPr>
        <w:t xml:space="preserve"> (regulatory and ins</w:t>
      </w:r>
      <w:r w:rsidR="00685A43">
        <w:rPr>
          <w:rStyle w:val="legds"/>
          <w:rFonts w:ascii="Arial" w:hAnsi="Arial" w:cs="Arial"/>
          <w:color w:val="000000"/>
        </w:rPr>
        <w:t>p</w:t>
      </w:r>
      <w:r w:rsidR="002A5248">
        <w:rPr>
          <w:rStyle w:val="legds"/>
          <w:rFonts w:ascii="Arial" w:hAnsi="Arial" w:cs="Arial"/>
          <w:color w:val="000000"/>
        </w:rPr>
        <w:t>ection)</w:t>
      </w:r>
      <w:r w:rsidR="003F493E">
        <w:rPr>
          <w:rStyle w:val="legds"/>
          <w:rFonts w:ascii="Arial" w:hAnsi="Arial" w:cs="Arial"/>
          <w:color w:val="000000"/>
        </w:rPr>
        <w:t>, national transplant/procurement organisation</w:t>
      </w:r>
      <w:r w:rsidR="002A5248">
        <w:rPr>
          <w:rStyle w:val="legds"/>
          <w:rFonts w:ascii="Arial" w:hAnsi="Arial" w:cs="Arial"/>
          <w:color w:val="000000"/>
        </w:rPr>
        <w:t xml:space="preserve"> (operative body, coordination, allocation, surveillance and logistics)</w:t>
      </w:r>
      <w:r w:rsidR="003F493E">
        <w:rPr>
          <w:rStyle w:val="legds"/>
          <w:rFonts w:ascii="Arial" w:hAnsi="Arial" w:cs="Arial"/>
          <w:color w:val="000000"/>
        </w:rPr>
        <w:t>, procurement and transplant centers</w:t>
      </w:r>
      <w:r w:rsidR="001B784B">
        <w:rPr>
          <w:rStyle w:val="legds"/>
          <w:rFonts w:ascii="Arial" w:hAnsi="Arial" w:cs="Arial"/>
          <w:color w:val="000000"/>
        </w:rPr>
        <w:t xml:space="preserve"> and affiliated laboratories</w:t>
      </w:r>
      <w:r w:rsidR="00685A43">
        <w:rPr>
          <w:rStyle w:val="legds"/>
          <w:rFonts w:ascii="Arial" w:hAnsi="Arial" w:cs="Arial"/>
          <w:color w:val="000000"/>
        </w:rPr>
        <w:t>, as well as</w:t>
      </w:r>
      <w:r w:rsidR="00685A43" w:rsidRPr="00685A43">
        <w:rPr>
          <w:rStyle w:val="legds"/>
          <w:rFonts w:ascii="Arial" w:hAnsi="Arial" w:cs="Arial"/>
          <w:color w:val="000000"/>
        </w:rPr>
        <w:t xml:space="preserve"> </w:t>
      </w:r>
      <w:r w:rsidR="00685A43">
        <w:rPr>
          <w:rStyle w:val="legds"/>
          <w:rFonts w:ascii="Arial" w:hAnsi="Arial" w:cs="Arial"/>
          <w:color w:val="000000"/>
        </w:rPr>
        <w:t>Councils and relevant proffessionals organisations,</w:t>
      </w:r>
      <w:r w:rsidR="001B784B">
        <w:rPr>
          <w:rStyle w:val="legds"/>
          <w:rFonts w:ascii="Arial" w:hAnsi="Arial" w:cs="Arial"/>
          <w:color w:val="000000"/>
        </w:rPr>
        <w:t>.</w:t>
      </w:r>
      <w:r w:rsidR="003F493E">
        <w:rPr>
          <w:rStyle w:val="legds"/>
          <w:rFonts w:ascii="Arial" w:hAnsi="Arial" w:cs="Arial"/>
          <w:color w:val="000000"/>
        </w:rPr>
        <w:t xml:space="preserve"> </w:t>
      </w:r>
      <w:r w:rsidR="003F493E" w:rsidRPr="00434E58">
        <w:rPr>
          <w:rFonts w:ascii="Arial" w:hAnsi="Arial" w:cs="Arial"/>
          <w:b/>
        </w:rPr>
        <w:t>Transplant program(s)</w:t>
      </w:r>
      <w:r w:rsidR="003F493E">
        <w:rPr>
          <w:rFonts w:ascii="Arial" w:hAnsi="Arial" w:cs="Arial"/>
        </w:rPr>
        <w:t xml:space="preserve"> should be </w:t>
      </w:r>
      <w:r w:rsidR="003F493E" w:rsidRPr="00434E58">
        <w:rPr>
          <w:rFonts w:ascii="Arial" w:hAnsi="Arial" w:cs="Arial"/>
          <w:highlight w:val="yellow"/>
        </w:rPr>
        <w:t>designated</w:t>
      </w:r>
      <w:r w:rsidR="003F493E">
        <w:rPr>
          <w:rFonts w:ascii="Arial" w:hAnsi="Arial" w:cs="Arial"/>
        </w:rPr>
        <w:t xml:space="preserve"> </w:t>
      </w:r>
      <w:r w:rsidR="003F493E" w:rsidRPr="00C9196A">
        <w:rPr>
          <w:rFonts w:ascii="Arial" w:hAnsi="Arial" w:cs="Arial"/>
        </w:rPr>
        <w:t>based on clinical need assessment and a documented</w:t>
      </w:r>
      <w:r w:rsidR="003F493E">
        <w:rPr>
          <w:rFonts w:ascii="Arial" w:hAnsi="Arial" w:cs="Arial"/>
        </w:rPr>
        <w:t xml:space="preserve"> </w:t>
      </w:r>
      <w:r w:rsidR="003F493E" w:rsidRPr="00C9196A">
        <w:rPr>
          <w:rFonts w:ascii="Arial" w:hAnsi="Arial" w:cs="Arial"/>
        </w:rPr>
        <w:t>estimate of organ supply, to ensure that projected activity levels are sufficient to</w:t>
      </w:r>
      <w:r w:rsidR="003F493E">
        <w:rPr>
          <w:rFonts w:ascii="Arial" w:hAnsi="Arial" w:cs="Arial"/>
        </w:rPr>
        <w:t xml:space="preserve"> </w:t>
      </w:r>
      <w:r w:rsidR="003F493E" w:rsidRPr="00C9196A">
        <w:rPr>
          <w:rFonts w:ascii="Arial" w:hAnsi="Arial" w:cs="Arial"/>
        </w:rPr>
        <w:t xml:space="preserve">maintain clinical </w:t>
      </w:r>
      <w:r w:rsidR="003F493E">
        <w:rPr>
          <w:rFonts w:ascii="Arial" w:hAnsi="Arial" w:cs="Arial"/>
        </w:rPr>
        <w:t>expertise and programme quality</w:t>
      </w:r>
      <w:r w:rsidR="003F493E" w:rsidRPr="00873444">
        <w:rPr>
          <w:rFonts w:ascii="Arial" w:hAnsi="Arial" w:cs="Arial"/>
        </w:rPr>
        <w:t xml:space="preserve"> </w:t>
      </w:r>
      <w:r w:rsidR="003F493E" w:rsidRPr="00E91A40">
        <w:rPr>
          <w:rFonts w:ascii="Arial" w:hAnsi="Arial" w:cs="Arial"/>
        </w:rPr>
        <w:t>Medical professionals forming part of an organ transplant team should be</w:t>
      </w:r>
      <w:r w:rsidR="003F493E">
        <w:rPr>
          <w:rFonts w:ascii="Arial" w:hAnsi="Arial" w:cs="Arial"/>
        </w:rPr>
        <w:t xml:space="preserve"> properly qualified </w:t>
      </w:r>
      <w:r w:rsidR="003F493E" w:rsidRPr="00E91A40">
        <w:rPr>
          <w:rFonts w:ascii="Arial" w:hAnsi="Arial" w:cs="Arial"/>
        </w:rPr>
        <w:t>and their previous training in the field of trans</w:t>
      </w:r>
      <w:r w:rsidR="003F493E">
        <w:rPr>
          <w:rFonts w:ascii="Arial" w:hAnsi="Arial" w:cs="Arial"/>
        </w:rPr>
        <w:t xml:space="preserve">plantation should be documented </w:t>
      </w:r>
      <w:r w:rsidR="003F493E" w:rsidRPr="00E91A40">
        <w:rPr>
          <w:rFonts w:ascii="Arial" w:hAnsi="Arial" w:cs="Arial"/>
        </w:rPr>
        <w:t>and personalised.</w:t>
      </w:r>
      <w:r w:rsidR="003F493E">
        <w:rPr>
          <w:rFonts w:ascii="Arial" w:hAnsi="Arial" w:cs="Arial"/>
        </w:rPr>
        <w:t xml:space="preserve"> Thus, minimal </w:t>
      </w:r>
      <w:r w:rsidR="003F493E" w:rsidRPr="00C9196A">
        <w:rPr>
          <w:rFonts w:ascii="Arial" w:hAnsi="Arial" w:cs="Arial"/>
        </w:rPr>
        <w:t>standards of vocational training of team members, and infrastructural</w:t>
      </w:r>
      <w:r w:rsidR="003F493E">
        <w:rPr>
          <w:rFonts w:ascii="Arial" w:hAnsi="Arial" w:cs="Arial"/>
        </w:rPr>
        <w:t xml:space="preserve">/technical </w:t>
      </w:r>
      <w:r w:rsidR="003F493E" w:rsidRPr="00C9196A">
        <w:rPr>
          <w:rFonts w:ascii="Arial" w:hAnsi="Arial" w:cs="Arial"/>
        </w:rPr>
        <w:t xml:space="preserve">conditions </w:t>
      </w:r>
      <w:r w:rsidR="003F493E">
        <w:rPr>
          <w:rFonts w:ascii="Arial" w:hAnsi="Arial" w:cs="Arial"/>
        </w:rPr>
        <w:t xml:space="preserve">in terms of bed acapcities, intensive care facilities, </w:t>
      </w:r>
      <w:r w:rsidR="003F493E" w:rsidRPr="00C9196A">
        <w:rPr>
          <w:rFonts w:ascii="Arial" w:hAnsi="Arial" w:cs="Arial"/>
        </w:rPr>
        <w:t xml:space="preserve">diagnostic and therapeutic back-up services (radiology, microbiology, immunology services, </w:t>
      </w:r>
      <w:r w:rsidR="003F493E">
        <w:rPr>
          <w:rFonts w:ascii="Arial" w:hAnsi="Arial" w:cs="Arial"/>
        </w:rPr>
        <w:t>etc.), and</w:t>
      </w:r>
      <w:r w:rsidR="003F493E" w:rsidRPr="00C9196A">
        <w:rPr>
          <w:rFonts w:ascii="Arial" w:hAnsi="Arial" w:cs="Arial"/>
        </w:rPr>
        <w:t xml:space="preserve"> care </w:t>
      </w:r>
      <w:r w:rsidR="003F493E">
        <w:rPr>
          <w:rFonts w:ascii="Arial" w:hAnsi="Arial" w:cs="Arial"/>
        </w:rPr>
        <w:t>(</w:t>
      </w:r>
      <w:r w:rsidR="003F493E" w:rsidRPr="00C9196A">
        <w:rPr>
          <w:rFonts w:ascii="Arial" w:hAnsi="Arial" w:cs="Arial"/>
        </w:rPr>
        <w:t xml:space="preserve">nursing, physiotherapy, social services and related </w:t>
      </w:r>
      <w:r w:rsidR="003F493E">
        <w:rPr>
          <w:rFonts w:ascii="Arial" w:hAnsi="Arial" w:cs="Arial"/>
        </w:rPr>
        <w:t>medical professionals) should be legally defined, as authorisation requirments.</w:t>
      </w:r>
    </w:p>
    <w:p w14:paraId="2FDD5623" w14:textId="1A457CFF" w:rsidR="003F493E" w:rsidRPr="00685A43" w:rsidRDefault="003F493E" w:rsidP="00DF39D1">
      <w:pPr>
        <w:pStyle w:val="StandardWeb"/>
        <w:shd w:val="clear" w:color="auto" w:fill="FFFFFF"/>
        <w:spacing w:line="360" w:lineRule="auto"/>
        <w:jc w:val="both"/>
        <w:rPr>
          <w:rFonts w:ascii="Arial" w:hAnsi="Arial" w:cs="Arial"/>
        </w:rPr>
      </w:pPr>
      <w:r w:rsidRPr="00FF3D37">
        <w:rPr>
          <w:rFonts w:ascii="Arial" w:hAnsi="Arial" w:cs="Arial"/>
          <w:b/>
        </w:rPr>
        <w:t>Organ procurement organisation</w:t>
      </w:r>
      <w:r w:rsidRPr="004860D3">
        <w:rPr>
          <w:rFonts w:ascii="Arial" w:hAnsi="Arial" w:cs="Arial"/>
        </w:rPr>
        <w:t xml:space="preserve"> </w:t>
      </w:r>
      <w:r w:rsidR="00685A43">
        <w:rPr>
          <w:rFonts w:ascii="Arial" w:hAnsi="Arial" w:cs="Arial"/>
        </w:rPr>
        <w:t xml:space="preserve">(OPO) </w:t>
      </w:r>
      <w:r w:rsidRPr="004860D3">
        <w:rPr>
          <w:rFonts w:ascii="Arial" w:hAnsi="Arial" w:cs="Arial"/>
        </w:rPr>
        <w:t xml:space="preserve">is the </w:t>
      </w:r>
      <w:r w:rsidR="00685A43">
        <w:rPr>
          <w:rFonts w:ascii="Arial" w:hAnsi="Arial" w:cs="Arial"/>
        </w:rPr>
        <w:t xml:space="preserve">cornerstone </w:t>
      </w:r>
      <w:r w:rsidRPr="004860D3">
        <w:rPr>
          <w:rFonts w:ascii="Arial" w:hAnsi="Arial" w:cs="Arial"/>
        </w:rPr>
        <w:t xml:space="preserve">of deceased organ donation, and </w:t>
      </w:r>
      <w:r>
        <w:rPr>
          <w:rFonts w:ascii="Arial" w:hAnsi="Arial" w:cs="Arial"/>
        </w:rPr>
        <w:t xml:space="preserve">mainly </w:t>
      </w:r>
      <w:r w:rsidRPr="004860D3">
        <w:rPr>
          <w:rFonts w:ascii="Arial" w:hAnsi="Arial" w:cs="Arial"/>
        </w:rPr>
        <w:t>relays on</w:t>
      </w:r>
      <w:r>
        <w:rPr>
          <w:rFonts w:ascii="Arial" w:hAnsi="Arial" w:cs="Arial"/>
        </w:rPr>
        <w:t xml:space="preserve"> ICU</w:t>
      </w:r>
      <w:r w:rsidRPr="004860D3">
        <w:rPr>
          <w:rFonts w:ascii="Arial" w:hAnsi="Arial" w:cs="Arial"/>
        </w:rPr>
        <w:t xml:space="preserve"> health professionas</w:t>
      </w:r>
      <w:r>
        <w:rPr>
          <w:rFonts w:ascii="Arial" w:hAnsi="Arial" w:cs="Arial"/>
        </w:rPr>
        <w:t xml:space="preserve"> and </w:t>
      </w:r>
      <w:r w:rsidRPr="004860D3">
        <w:rPr>
          <w:rFonts w:ascii="Arial" w:hAnsi="Arial" w:cs="Arial"/>
        </w:rPr>
        <w:t>donor co-ordinator</w:t>
      </w:r>
      <w:r w:rsidR="00685A43">
        <w:rPr>
          <w:rFonts w:ascii="Arial" w:hAnsi="Arial" w:cs="Arial"/>
        </w:rPr>
        <w:t xml:space="preserve">s. It is threfore essenatial to engage all hospitals that are holders of cirtical care settings, in procurement of organs. </w:t>
      </w:r>
      <w:r w:rsidR="001B784B" w:rsidRPr="001B784B">
        <w:rPr>
          <w:rFonts w:ascii="Arial" w:hAnsi="Arial" w:cs="Arial"/>
          <w:color w:val="333333"/>
        </w:rPr>
        <w:t>Physicians and nurses involved in critical care have a central role in identifying possible donors and facilitating donation after death, and therefore should be supported by the necessary educational, technical, legal and ethical tools to assume leadership in this regard within their facility (</w:t>
      </w:r>
      <w:r w:rsidR="001B784B" w:rsidRPr="001B784B">
        <w:rPr>
          <w:rFonts w:ascii="Arial" w:hAnsi="Arial" w:cs="Arial"/>
          <w:lang w:val="en-US"/>
        </w:rPr>
        <w:t>Resolution CM/Res (2015) 10</w:t>
      </w:r>
      <w:r w:rsidR="001B784B" w:rsidRPr="0092007B">
        <w:rPr>
          <w:rFonts w:ascii="Arial" w:hAnsi="Arial" w:cs="Arial"/>
          <w:lang w:val="en-US"/>
        </w:rPr>
        <w:t>)</w:t>
      </w:r>
      <w:r w:rsidR="001B784B">
        <w:rPr>
          <w:rFonts w:ascii="Arial" w:hAnsi="Arial" w:cs="Arial"/>
          <w:lang w:val="en-US"/>
        </w:rPr>
        <w:t xml:space="preserve">. </w:t>
      </w:r>
      <w:r w:rsidRPr="004860D3">
        <w:rPr>
          <w:rFonts w:ascii="Arial" w:hAnsi="Arial" w:cs="Arial"/>
        </w:rPr>
        <w:t>Appointem</w:t>
      </w:r>
      <w:r>
        <w:rPr>
          <w:rFonts w:ascii="Arial" w:hAnsi="Arial" w:cs="Arial"/>
        </w:rPr>
        <w:t>e</w:t>
      </w:r>
      <w:r w:rsidRPr="004860D3">
        <w:rPr>
          <w:rFonts w:ascii="Arial" w:hAnsi="Arial" w:cs="Arial"/>
        </w:rPr>
        <w:t>nt of  designet</w:t>
      </w:r>
      <w:r>
        <w:rPr>
          <w:rFonts w:ascii="Arial" w:hAnsi="Arial" w:cs="Arial"/>
        </w:rPr>
        <w:t>e</w:t>
      </w:r>
      <w:r w:rsidRPr="004860D3">
        <w:rPr>
          <w:rFonts w:ascii="Arial" w:hAnsi="Arial" w:cs="Arial"/>
        </w:rPr>
        <w:t xml:space="preserve">d </w:t>
      </w:r>
      <w:r>
        <w:rPr>
          <w:rFonts w:ascii="Arial" w:hAnsi="Arial" w:cs="Arial"/>
        </w:rPr>
        <w:t>professionals (donor co-ordinators) i</w:t>
      </w:r>
      <w:r w:rsidRPr="00E0491C">
        <w:rPr>
          <w:rFonts w:ascii="Arial" w:hAnsi="Arial" w:cs="Arial"/>
        </w:rPr>
        <w:t xml:space="preserve">n many </w:t>
      </w:r>
      <w:r>
        <w:rPr>
          <w:rFonts w:ascii="Arial" w:hAnsi="Arial" w:cs="Arial"/>
        </w:rPr>
        <w:t xml:space="preserve">countries </w:t>
      </w:r>
      <w:r w:rsidRPr="00E0491C">
        <w:rPr>
          <w:rFonts w:ascii="Arial" w:hAnsi="Arial" w:cs="Arial"/>
        </w:rPr>
        <w:t>has increased the efficien</w:t>
      </w:r>
      <w:r>
        <w:rPr>
          <w:rFonts w:ascii="Arial" w:hAnsi="Arial" w:cs="Arial"/>
        </w:rPr>
        <w:t xml:space="preserve">cy of the procurement of organs </w:t>
      </w:r>
      <w:r w:rsidRPr="00E0491C">
        <w:rPr>
          <w:rFonts w:ascii="Arial" w:hAnsi="Arial" w:cs="Arial"/>
        </w:rPr>
        <w:t>and improved the functioning of local and national tra</w:t>
      </w:r>
      <w:r>
        <w:rPr>
          <w:rFonts w:ascii="Arial" w:hAnsi="Arial" w:cs="Arial"/>
        </w:rPr>
        <w:t xml:space="preserve">nsplant systems. </w:t>
      </w:r>
      <w:r w:rsidR="001B784B">
        <w:rPr>
          <w:rFonts w:ascii="Arial" w:hAnsi="Arial" w:cs="Arial"/>
        </w:rPr>
        <w:t xml:space="preserve">All </w:t>
      </w:r>
      <w:r w:rsidR="001B784B">
        <w:rPr>
          <w:rFonts w:ascii="Arial" w:hAnsi="Arial" w:cs="Arial"/>
          <w:lang w:val="en-US"/>
        </w:rPr>
        <w:t xml:space="preserve">Euroepan countries </w:t>
      </w:r>
      <w:r w:rsidR="001B784B" w:rsidRPr="00BA7C72">
        <w:rPr>
          <w:rFonts w:ascii="Arial" w:hAnsi="Arial" w:cs="Arial"/>
          <w:lang w:val="en-US"/>
        </w:rPr>
        <w:t xml:space="preserve">are </w:t>
      </w:r>
      <w:r w:rsidR="001B784B">
        <w:rPr>
          <w:rFonts w:ascii="Arial" w:hAnsi="Arial" w:cs="Arial"/>
          <w:lang w:val="en-US"/>
        </w:rPr>
        <w:t xml:space="preserve">therefore </w:t>
      </w:r>
      <w:r w:rsidR="001B784B" w:rsidRPr="00BA7C72">
        <w:rPr>
          <w:rFonts w:ascii="Arial" w:hAnsi="Arial" w:cs="Arial"/>
          <w:lang w:val="en-US"/>
        </w:rPr>
        <w:t xml:space="preserve">encouraged to </w:t>
      </w:r>
      <w:r w:rsidR="001B784B">
        <w:rPr>
          <w:rFonts w:ascii="Arial" w:hAnsi="Arial" w:cs="Arial"/>
          <w:lang w:val="en-US"/>
        </w:rPr>
        <w:t>appoint/designete/employ key donation person(s) (Donor co-ordinators)</w:t>
      </w:r>
      <w:r w:rsidR="001B784B" w:rsidRPr="00BA7C72">
        <w:rPr>
          <w:rFonts w:ascii="Arial" w:hAnsi="Arial" w:cs="Arial"/>
          <w:lang w:val="en-US"/>
        </w:rPr>
        <w:t xml:space="preserve"> </w:t>
      </w:r>
      <w:r w:rsidR="001B784B" w:rsidRPr="00E0491C">
        <w:rPr>
          <w:rFonts w:ascii="Arial" w:hAnsi="Arial" w:cs="Arial"/>
        </w:rPr>
        <w:t>in every hospital wi</w:t>
      </w:r>
      <w:r w:rsidR="001B784B">
        <w:rPr>
          <w:rFonts w:ascii="Arial" w:hAnsi="Arial" w:cs="Arial"/>
        </w:rPr>
        <w:t xml:space="preserve">th an intensive care unit </w:t>
      </w:r>
      <w:r w:rsidR="001B784B" w:rsidRPr="00BA7C72">
        <w:rPr>
          <w:rFonts w:ascii="Arial" w:hAnsi="Arial" w:cs="Arial"/>
          <w:lang w:val="en-US"/>
        </w:rPr>
        <w:t>in order to o</w:t>
      </w:r>
      <w:r w:rsidR="001B784B">
        <w:rPr>
          <w:rFonts w:ascii="Arial" w:hAnsi="Arial" w:cs="Arial"/>
          <w:lang w:val="en-US"/>
        </w:rPr>
        <w:t>ptimize deased donation process</w:t>
      </w:r>
      <w:r w:rsidR="001B784B" w:rsidRPr="00BA7C72">
        <w:rPr>
          <w:rFonts w:ascii="Arial" w:hAnsi="Arial" w:cs="Arial"/>
          <w:lang w:val="en-US"/>
        </w:rPr>
        <w:t xml:space="preserve"> as an intergral part of end-of- life </w:t>
      </w:r>
      <w:r w:rsidR="001B784B">
        <w:rPr>
          <w:rFonts w:ascii="Arial" w:hAnsi="Arial" w:cs="Arial"/>
          <w:lang w:val="en-US"/>
        </w:rPr>
        <w:t xml:space="preserve">desion making process in </w:t>
      </w:r>
      <w:r w:rsidR="001B784B" w:rsidRPr="00BA7C72">
        <w:rPr>
          <w:rFonts w:ascii="Arial" w:hAnsi="Arial" w:cs="Arial"/>
          <w:lang w:val="en-US"/>
        </w:rPr>
        <w:t>critical care</w:t>
      </w:r>
      <w:r w:rsidR="001B784B">
        <w:rPr>
          <w:rFonts w:ascii="Arial" w:hAnsi="Arial" w:cs="Arial"/>
          <w:lang w:val="en-US"/>
        </w:rPr>
        <w:t xml:space="preserve"> </w:t>
      </w:r>
      <w:r w:rsidR="001B784B" w:rsidRPr="00BA7C72">
        <w:rPr>
          <w:rFonts w:ascii="Arial" w:hAnsi="Arial" w:cs="Arial"/>
          <w:lang w:val="en-US"/>
        </w:rPr>
        <w:t>settings</w:t>
      </w:r>
      <w:r w:rsidR="001B784B">
        <w:rPr>
          <w:rFonts w:ascii="Arial" w:hAnsi="Arial" w:cs="Arial"/>
          <w:lang w:val="en-US"/>
        </w:rPr>
        <w:t>.</w:t>
      </w:r>
      <w:r w:rsidR="001B784B">
        <w:rPr>
          <w:rFonts w:ascii="Arial" w:hAnsi="Arial" w:cs="Arial"/>
          <w:color w:val="000000"/>
          <w:lang w:val="en-US"/>
        </w:rPr>
        <w:t xml:space="preserve"> </w:t>
      </w:r>
      <w:r>
        <w:rPr>
          <w:rFonts w:ascii="Arial" w:hAnsi="Arial" w:cs="Arial"/>
        </w:rPr>
        <w:t xml:space="preserve">This </w:t>
      </w:r>
      <w:r w:rsidRPr="00E0491C">
        <w:rPr>
          <w:rFonts w:ascii="Arial" w:hAnsi="Arial" w:cs="Arial"/>
        </w:rPr>
        <w:t>professional should be inde</w:t>
      </w:r>
      <w:r>
        <w:rPr>
          <w:rFonts w:ascii="Arial" w:hAnsi="Arial" w:cs="Arial"/>
        </w:rPr>
        <w:t xml:space="preserve">pendent of any </w:t>
      </w:r>
      <w:r w:rsidRPr="00E0491C">
        <w:rPr>
          <w:rFonts w:ascii="Arial" w:hAnsi="Arial" w:cs="Arial"/>
        </w:rPr>
        <w:t>transplant teams, and have clearly defined responsibilities fo</w:t>
      </w:r>
      <w:r>
        <w:rPr>
          <w:rFonts w:ascii="Arial" w:hAnsi="Arial" w:cs="Arial"/>
        </w:rPr>
        <w:t xml:space="preserve">r the establishment, management </w:t>
      </w:r>
      <w:r w:rsidRPr="00E0491C">
        <w:rPr>
          <w:rFonts w:ascii="Arial" w:hAnsi="Arial" w:cs="Arial"/>
        </w:rPr>
        <w:t>and audit of a hospital-based system for potentia</w:t>
      </w:r>
      <w:r>
        <w:rPr>
          <w:rFonts w:ascii="Arial" w:hAnsi="Arial" w:cs="Arial"/>
        </w:rPr>
        <w:t xml:space="preserve">l deceased donor identification </w:t>
      </w:r>
      <w:r w:rsidRPr="00E0491C">
        <w:rPr>
          <w:rFonts w:ascii="Arial" w:hAnsi="Arial" w:cs="Arial"/>
        </w:rPr>
        <w:t>and organ/tissue procurement. The person should als</w:t>
      </w:r>
      <w:r>
        <w:rPr>
          <w:rFonts w:ascii="Arial" w:hAnsi="Arial" w:cs="Arial"/>
        </w:rPr>
        <w:t xml:space="preserve">o be responsible for monitoring </w:t>
      </w:r>
      <w:r w:rsidRPr="00E0491C">
        <w:rPr>
          <w:rFonts w:ascii="Arial" w:hAnsi="Arial" w:cs="Arial"/>
        </w:rPr>
        <w:t>the donation and procurement process and for identifying</w:t>
      </w:r>
      <w:r>
        <w:rPr>
          <w:rFonts w:ascii="Arial" w:hAnsi="Arial" w:cs="Arial"/>
        </w:rPr>
        <w:t xml:space="preserve"> and implementing improvements. Donor co-ordinators should have a high </w:t>
      </w:r>
      <w:r w:rsidRPr="00E0491C">
        <w:rPr>
          <w:rFonts w:ascii="Arial" w:hAnsi="Arial" w:cs="Arial"/>
        </w:rPr>
        <w:t>standard of professional training consistent with intern</w:t>
      </w:r>
      <w:r>
        <w:rPr>
          <w:rFonts w:ascii="Arial" w:hAnsi="Arial" w:cs="Arial"/>
        </w:rPr>
        <w:t xml:space="preserve">ationally recognised standards, </w:t>
      </w:r>
      <w:r w:rsidRPr="00E0491C">
        <w:rPr>
          <w:rFonts w:ascii="Arial" w:hAnsi="Arial" w:cs="Arial"/>
        </w:rPr>
        <w:t>to ensure the highest possible professional and ethical standards i</w:t>
      </w:r>
      <w:r>
        <w:rPr>
          <w:rFonts w:ascii="Arial" w:hAnsi="Arial" w:cs="Arial"/>
        </w:rPr>
        <w:t xml:space="preserve">n organ donation and </w:t>
      </w:r>
      <w:r w:rsidR="001B784B">
        <w:rPr>
          <w:rFonts w:ascii="Arial" w:hAnsi="Arial" w:cs="Arial"/>
        </w:rPr>
        <w:t>procurement (CoE Recc).</w:t>
      </w:r>
      <w:r w:rsidRPr="00E0491C">
        <w:rPr>
          <w:rFonts w:ascii="Arial" w:hAnsi="Arial" w:cs="Arial"/>
        </w:rPr>
        <w:t xml:space="preserve"> </w:t>
      </w:r>
    </w:p>
    <w:p w14:paraId="70FAF8FF" w14:textId="1D1FB29E" w:rsidR="00E40B10" w:rsidRPr="00B13141" w:rsidRDefault="00977C9F" w:rsidP="003B5D81">
      <w:pPr>
        <w:pStyle w:val="Subheading3"/>
        <w:rPr>
          <w:b/>
          <w:color w:val="5B9BD5" w:themeColor="accent1"/>
        </w:rPr>
      </w:pPr>
      <w:r w:rsidRPr="00B13141">
        <w:rPr>
          <w:b/>
          <w:caps w:val="0"/>
          <w:color w:val="5B9BD5" w:themeColor="accent1"/>
        </w:rPr>
        <w:t xml:space="preserve">Georgian transplantation service </w:t>
      </w:r>
    </w:p>
    <w:p w14:paraId="74D8F512" w14:textId="509B5907" w:rsidR="00D53244" w:rsidRDefault="00E40B10" w:rsidP="0005089D">
      <w:pPr>
        <w:pStyle w:val="legclearfix"/>
        <w:shd w:val="clear" w:color="auto" w:fill="FFFFFF"/>
        <w:spacing w:before="0" w:beforeAutospacing="0" w:after="0" w:afterAutospacing="0" w:line="360" w:lineRule="auto"/>
        <w:jc w:val="both"/>
        <w:rPr>
          <w:rFonts w:ascii="Arial" w:hAnsi="Arial" w:cs="Arial"/>
          <w:lang w:val="en-US"/>
        </w:rPr>
      </w:pPr>
      <w:r w:rsidRPr="00235B9B">
        <w:rPr>
          <w:rFonts w:ascii="Arial" w:hAnsi="Arial" w:cs="Arial"/>
          <w:lang w:val="en-US"/>
        </w:rPr>
        <w:t xml:space="preserve">Organ transplant program in Georgia </w:t>
      </w:r>
      <w:r w:rsidR="00F45D52" w:rsidRPr="00235B9B">
        <w:rPr>
          <w:rFonts w:ascii="Arial" w:hAnsi="Arial" w:cs="Arial"/>
          <w:lang w:val="en-US"/>
        </w:rPr>
        <w:t xml:space="preserve">was launched </w:t>
      </w:r>
      <w:r w:rsidR="00F45D52">
        <w:rPr>
          <w:rFonts w:ascii="Arial" w:hAnsi="Arial" w:cs="Arial"/>
          <w:lang w:val="en-US"/>
        </w:rPr>
        <w:t>in 1</w:t>
      </w:r>
      <w:r w:rsidRPr="00235B9B">
        <w:rPr>
          <w:rFonts w:ascii="Arial" w:hAnsi="Arial" w:cs="Arial"/>
          <w:lang w:val="en-US"/>
        </w:rPr>
        <w:t>995 when the first kidney transp</w:t>
      </w:r>
      <w:r w:rsidR="00F45D52">
        <w:rPr>
          <w:rFonts w:ascii="Arial" w:hAnsi="Arial" w:cs="Arial"/>
          <w:lang w:val="en-US"/>
        </w:rPr>
        <w:t>lantation was performed. Up today,</w:t>
      </w:r>
      <w:r>
        <w:rPr>
          <w:rFonts w:ascii="Arial" w:hAnsi="Arial" w:cs="Arial"/>
          <w:lang w:val="en-US"/>
        </w:rPr>
        <w:t xml:space="preserve"> </w:t>
      </w:r>
      <w:r w:rsidRPr="00235B9B">
        <w:rPr>
          <w:rFonts w:ascii="Arial" w:hAnsi="Arial" w:cs="Arial"/>
          <w:lang w:val="en-US"/>
        </w:rPr>
        <w:t>in total 310 kidneys an</w:t>
      </w:r>
      <w:r w:rsidR="005601EE">
        <w:rPr>
          <w:rFonts w:ascii="Arial" w:hAnsi="Arial" w:cs="Arial"/>
          <w:lang w:val="en-US"/>
        </w:rPr>
        <w:t>d 41 liver transplants were per</w:t>
      </w:r>
      <w:r w:rsidRPr="00235B9B">
        <w:rPr>
          <w:rFonts w:ascii="Arial" w:hAnsi="Arial" w:cs="Arial"/>
          <w:lang w:val="en-US"/>
        </w:rPr>
        <w:t>formed with improved outcomes along time, as evidenced by the increased 5 year life-expectancy (from 53% in 1</w:t>
      </w:r>
      <w:r w:rsidR="005601EE">
        <w:rPr>
          <w:rFonts w:ascii="Arial" w:hAnsi="Arial" w:cs="Arial"/>
          <w:lang w:val="en-US"/>
        </w:rPr>
        <w:t>995- 2000 to 98% in 2011-2017)</w:t>
      </w:r>
      <w:r w:rsidR="005601EE" w:rsidRPr="00235B9B">
        <w:rPr>
          <w:rFonts w:ascii="Arial" w:hAnsi="Arial" w:cs="Arial"/>
          <w:lang w:val="en-US"/>
        </w:rPr>
        <w:t xml:space="preserve"> </w:t>
      </w:r>
      <w:r w:rsidR="005601EE">
        <w:rPr>
          <w:rFonts w:ascii="Arial" w:hAnsi="Arial" w:cs="Arial"/>
          <w:lang w:val="en-US"/>
        </w:rPr>
        <w:t xml:space="preserve">in </w:t>
      </w:r>
      <w:r w:rsidR="005601EE" w:rsidRPr="00235B9B">
        <w:rPr>
          <w:rFonts w:ascii="Arial" w:hAnsi="Arial" w:cs="Arial"/>
          <w:lang w:val="en-US"/>
        </w:rPr>
        <w:t>kidney transplantation</w:t>
      </w:r>
      <w:r w:rsidR="005601EE">
        <w:rPr>
          <w:rFonts w:ascii="Arial" w:hAnsi="Arial" w:cs="Arial"/>
          <w:lang w:val="en-US"/>
        </w:rPr>
        <w:t>.</w:t>
      </w:r>
      <w:r w:rsidR="003B5D81">
        <w:rPr>
          <w:rFonts w:ascii="Arial" w:hAnsi="Arial" w:cs="Arial"/>
          <w:lang w:val="en-US"/>
        </w:rPr>
        <w:t xml:space="preserve"> </w:t>
      </w:r>
      <w:r w:rsidR="00B03C8A">
        <w:rPr>
          <w:rFonts w:ascii="Arial" w:hAnsi="Arial" w:cs="Arial"/>
          <w:lang w:val="en-US"/>
        </w:rPr>
        <w:t xml:space="preserve"> </w:t>
      </w:r>
    </w:p>
    <w:p w14:paraId="33659E53" w14:textId="5F452AFE" w:rsidR="0005089D" w:rsidRPr="000165D7" w:rsidRDefault="00963DE4" w:rsidP="00963DE4">
      <w:pPr>
        <w:spacing w:line="360" w:lineRule="auto"/>
        <w:jc w:val="both"/>
        <w:rPr>
          <w:rFonts w:ascii="Arial" w:hAnsi="Arial" w:cs="Arial"/>
          <w:sz w:val="24"/>
          <w:szCs w:val="24"/>
          <w:lang w:val="en-US"/>
        </w:rPr>
      </w:pPr>
      <w:r w:rsidRPr="00D70908">
        <w:rPr>
          <w:rFonts w:ascii="Arial" w:hAnsi="Arial" w:cs="Arial"/>
          <w:b/>
          <w:sz w:val="24"/>
          <w:szCs w:val="24"/>
          <w:lang w:val="en-US"/>
        </w:rPr>
        <w:t>The renal replacement therapy</w:t>
      </w:r>
      <w:r w:rsidRPr="00235B9B">
        <w:rPr>
          <w:rFonts w:ascii="Arial" w:hAnsi="Arial" w:cs="Arial"/>
          <w:sz w:val="24"/>
          <w:szCs w:val="24"/>
          <w:lang w:val="en-US"/>
        </w:rPr>
        <w:t xml:space="preserve"> for end-stage kidney diseases entails state dialysis program (launched in 1996) and living kidney transplantantation funded under state health programs since</w:t>
      </w:r>
      <w:r w:rsidR="001405DE">
        <w:rPr>
          <w:rFonts w:ascii="Arial" w:hAnsi="Arial" w:cs="Arial"/>
          <w:sz w:val="24"/>
          <w:szCs w:val="24"/>
          <w:lang w:val="en-US"/>
        </w:rPr>
        <w:t xml:space="preserve"> </w:t>
      </w:r>
      <w:r w:rsidRPr="00235B9B">
        <w:rPr>
          <w:rFonts w:ascii="Arial" w:hAnsi="Arial" w:cs="Arial"/>
          <w:sz w:val="24"/>
          <w:szCs w:val="24"/>
          <w:lang w:val="en-US"/>
        </w:rPr>
        <w:t xml:space="preserve">1999. </w:t>
      </w:r>
      <w:r w:rsidR="000E113A">
        <w:rPr>
          <w:rFonts w:ascii="Arial" w:hAnsi="Arial" w:cs="Arial"/>
          <w:sz w:val="24"/>
          <w:szCs w:val="24"/>
          <w:lang w:val="en-US"/>
        </w:rPr>
        <w:t xml:space="preserve">Since then </w:t>
      </w:r>
      <w:r w:rsidR="001405DE">
        <w:rPr>
          <w:rFonts w:ascii="Arial" w:hAnsi="Arial" w:cs="Arial"/>
          <w:sz w:val="24"/>
          <w:szCs w:val="24"/>
          <w:lang w:val="en-US"/>
        </w:rPr>
        <w:t>th</w:t>
      </w:r>
      <w:r w:rsidRPr="00235B9B">
        <w:rPr>
          <w:rFonts w:ascii="Arial" w:hAnsi="Arial" w:cs="Arial"/>
          <w:sz w:val="24"/>
          <w:szCs w:val="24"/>
          <w:lang w:val="en-US"/>
        </w:rPr>
        <w:t xml:space="preserve">e number </w:t>
      </w:r>
      <w:r w:rsidR="001405DE">
        <w:rPr>
          <w:rFonts w:ascii="Arial" w:hAnsi="Arial" w:cs="Arial"/>
          <w:sz w:val="24"/>
          <w:szCs w:val="24"/>
          <w:lang w:val="en-US"/>
        </w:rPr>
        <w:t xml:space="preserve">of </w:t>
      </w:r>
      <w:r w:rsidRPr="00235B9B">
        <w:rPr>
          <w:rFonts w:ascii="Arial" w:hAnsi="Arial" w:cs="Arial"/>
          <w:sz w:val="24"/>
          <w:szCs w:val="24"/>
          <w:lang w:val="en-US"/>
        </w:rPr>
        <w:t xml:space="preserve">patients undergoing </w:t>
      </w:r>
      <w:r w:rsidR="001405DE">
        <w:rPr>
          <w:rFonts w:ascii="Arial" w:hAnsi="Arial" w:cs="Arial"/>
          <w:sz w:val="24"/>
          <w:szCs w:val="24"/>
          <w:lang w:val="en-US"/>
        </w:rPr>
        <w:t>(</w:t>
      </w:r>
      <w:r w:rsidRPr="00235B9B">
        <w:rPr>
          <w:rFonts w:ascii="Arial" w:hAnsi="Arial" w:cs="Arial"/>
          <w:sz w:val="24"/>
          <w:szCs w:val="24"/>
          <w:lang w:val="en-US"/>
        </w:rPr>
        <w:t>haemo</w:t>
      </w:r>
      <w:r w:rsidR="000165D7">
        <w:rPr>
          <w:rFonts w:ascii="Arial" w:hAnsi="Arial" w:cs="Arial"/>
          <w:sz w:val="24"/>
          <w:szCs w:val="24"/>
          <w:lang w:val="en-US"/>
        </w:rPr>
        <w:t>)</w:t>
      </w:r>
      <w:r w:rsidR="000E113A">
        <w:rPr>
          <w:rFonts w:ascii="Arial" w:hAnsi="Arial" w:cs="Arial"/>
          <w:sz w:val="24"/>
          <w:szCs w:val="24"/>
          <w:lang w:val="en-US"/>
        </w:rPr>
        <w:t xml:space="preserve"> </w:t>
      </w:r>
      <w:r w:rsidRPr="00235B9B">
        <w:rPr>
          <w:rFonts w:ascii="Arial" w:hAnsi="Arial" w:cs="Arial"/>
          <w:sz w:val="24"/>
          <w:szCs w:val="24"/>
          <w:lang w:val="en-US"/>
        </w:rPr>
        <w:t xml:space="preserve">dialysis </w:t>
      </w:r>
      <w:r w:rsidR="001405DE">
        <w:rPr>
          <w:rFonts w:ascii="Arial" w:hAnsi="Arial" w:cs="Arial"/>
          <w:sz w:val="24"/>
          <w:szCs w:val="24"/>
          <w:lang w:val="en-US"/>
        </w:rPr>
        <w:t xml:space="preserve">treatment </w:t>
      </w:r>
      <w:r w:rsidRPr="00235B9B">
        <w:rPr>
          <w:rFonts w:ascii="Arial" w:hAnsi="Arial" w:cs="Arial"/>
          <w:sz w:val="24"/>
          <w:szCs w:val="24"/>
          <w:lang w:val="en-US"/>
        </w:rPr>
        <w:t xml:space="preserve">has increased from 20 to </w:t>
      </w:r>
      <w:r w:rsidR="001405DE">
        <w:rPr>
          <w:rFonts w:ascii="Arial" w:hAnsi="Arial" w:cs="Arial"/>
          <w:sz w:val="24"/>
          <w:szCs w:val="24"/>
          <w:lang w:val="en-US"/>
        </w:rPr>
        <w:t xml:space="preserve">more then </w:t>
      </w:r>
      <w:r w:rsidR="001405DE">
        <w:rPr>
          <w:rFonts w:ascii="Arial" w:hAnsi="Arial" w:cs="Arial"/>
          <w:b/>
          <w:sz w:val="24"/>
          <w:szCs w:val="24"/>
          <w:lang w:val="en-US"/>
        </w:rPr>
        <w:t>3 000</w:t>
      </w:r>
      <w:r w:rsidRPr="00235B9B">
        <w:rPr>
          <w:rFonts w:ascii="Arial" w:hAnsi="Arial" w:cs="Arial"/>
          <w:sz w:val="24"/>
          <w:szCs w:val="24"/>
          <w:lang w:val="en-US"/>
        </w:rPr>
        <w:t xml:space="preserve">, </w:t>
      </w:r>
      <w:r w:rsidR="001405DE">
        <w:rPr>
          <w:rFonts w:ascii="Arial" w:hAnsi="Arial" w:cs="Arial"/>
          <w:sz w:val="24"/>
          <w:szCs w:val="24"/>
          <w:lang w:val="en-US"/>
        </w:rPr>
        <w:t xml:space="preserve">while the number of kidney transplants </w:t>
      </w:r>
      <w:r w:rsidR="000E113A">
        <w:rPr>
          <w:rFonts w:ascii="Arial" w:hAnsi="Arial" w:cs="Arial"/>
          <w:sz w:val="24"/>
          <w:szCs w:val="24"/>
          <w:lang w:val="en-US"/>
        </w:rPr>
        <w:t xml:space="preserve">has remained law </w:t>
      </w:r>
      <w:r w:rsidR="001405DE">
        <w:rPr>
          <w:rFonts w:ascii="Arial" w:hAnsi="Arial" w:cs="Arial"/>
          <w:sz w:val="24"/>
          <w:szCs w:val="24"/>
          <w:lang w:val="en-US"/>
        </w:rPr>
        <w:t xml:space="preserve">(in total 20 transplants performed in 2020). The </w:t>
      </w:r>
      <w:r w:rsidR="000165D7">
        <w:rPr>
          <w:rFonts w:ascii="Arial" w:hAnsi="Arial" w:cs="Arial"/>
          <w:sz w:val="24"/>
          <w:szCs w:val="24"/>
          <w:lang w:val="en-US"/>
        </w:rPr>
        <w:t xml:space="preserve">number of </w:t>
      </w:r>
      <w:r w:rsidRPr="00235B9B">
        <w:rPr>
          <w:rFonts w:ascii="Arial" w:hAnsi="Arial" w:cs="Arial"/>
          <w:sz w:val="24"/>
          <w:szCs w:val="24"/>
          <w:lang w:val="en-US"/>
        </w:rPr>
        <w:t xml:space="preserve">hospital-based hemodyalisys centers </w:t>
      </w:r>
      <w:r w:rsidR="001405DE">
        <w:rPr>
          <w:rFonts w:ascii="Arial" w:hAnsi="Arial" w:cs="Arial"/>
          <w:sz w:val="24"/>
          <w:szCs w:val="24"/>
          <w:lang w:val="en-US"/>
        </w:rPr>
        <w:t>increased from 3 to 22</w:t>
      </w:r>
      <w:r>
        <w:rPr>
          <w:rFonts w:ascii="Arial" w:hAnsi="Arial" w:cs="Arial"/>
          <w:sz w:val="24"/>
          <w:szCs w:val="24"/>
          <w:lang w:val="en-US"/>
        </w:rPr>
        <w:t xml:space="preserve"> </w:t>
      </w:r>
      <w:r w:rsidR="001405DE">
        <w:rPr>
          <w:rFonts w:ascii="Arial" w:hAnsi="Arial" w:cs="Arial"/>
          <w:sz w:val="24"/>
          <w:szCs w:val="24"/>
          <w:lang w:val="en-US"/>
        </w:rPr>
        <w:t xml:space="preserve">with only fey (3) </w:t>
      </w:r>
      <w:r w:rsidR="000E113A">
        <w:rPr>
          <w:rFonts w:ascii="Arial" w:hAnsi="Arial" w:cs="Arial"/>
          <w:sz w:val="24"/>
          <w:szCs w:val="24"/>
          <w:lang w:val="en-US"/>
        </w:rPr>
        <w:t xml:space="preserve">of them </w:t>
      </w:r>
      <w:r w:rsidR="001405DE">
        <w:rPr>
          <w:rFonts w:ascii="Arial" w:hAnsi="Arial" w:cs="Arial"/>
          <w:sz w:val="24"/>
          <w:szCs w:val="24"/>
          <w:lang w:val="en-US"/>
        </w:rPr>
        <w:t>then providing</w:t>
      </w:r>
      <w:r>
        <w:rPr>
          <w:rFonts w:ascii="Arial" w:hAnsi="Arial" w:cs="Arial"/>
          <w:sz w:val="24"/>
          <w:szCs w:val="24"/>
          <w:lang w:val="en-US"/>
        </w:rPr>
        <w:t xml:space="preserve"> p</w:t>
      </w:r>
      <w:r w:rsidR="001405DE">
        <w:rPr>
          <w:rFonts w:ascii="Arial" w:hAnsi="Arial" w:cs="Arial"/>
          <w:sz w:val="24"/>
          <w:szCs w:val="24"/>
          <w:lang w:val="en-US"/>
        </w:rPr>
        <w:t>erioneal dialysis</w:t>
      </w:r>
      <w:r w:rsidR="004D503A">
        <w:rPr>
          <w:rFonts w:ascii="Arial" w:hAnsi="Arial" w:cs="Arial"/>
          <w:sz w:val="24"/>
          <w:szCs w:val="24"/>
          <w:lang w:val="en-US"/>
        </w:rPr>
        <w:t>.</w:t>
      </w:r>
      <w:r w:rsidR="000E113A">
        <w:rPr>
          <w:rFonts w:ascii="Arial" w:hAnsi="Arial" w:cs="Arial"/>
          <w:sz w:val="24"/>
          <w:szCs w:val="24"/>
          <w:lang w:val="en-US"/>
        </w:rPr>
        <w:t xml:space="preserve"> </w:t>
      </w:r>
      <w:r w:rsidR="001405DE">
        <w:rPr>
          <w:rFonts w:ascii="Arial" w:hAnsi="Arial" w:cs="Arial"/>
          <w:sz w:val="24"/>
          <w:szCs w:val="24"/>
          <w:lang w:val="en-US"/>
        </w:rPr>
        <w:t>T</w:t>
      </w:r>
      <w:r w:rsidR="00CE4E7E">
        <w:rPr>
          <w:rFonts w:ascii="Arial" w:hAnsi="Arial" w:cs="Arial"/>
          <w:sz w:val="24"/>
          <w:szCs w:val="24"/>
          <w:lang w:val="en-US"/>
        </w:rPr>
        <w:t xml:space="preserve">herefore, the </w:t>
      </w:r>
      <w:r w:rsidR="001405DE" w:rsidRPr="00963DE4">
        <w:rPr>
          <w:rFonts w:ascii="Arial" w:hAnsi="Arial" w:cs="Arial"/>
          <w:sz w:val="24"/>
          <w:szCs w:val="24"/>
          <w:lang w:val="en-US"/>
        </w:rPr>
        <w:t>expenditure for RRT (dialisys</w:t>
      </w:r>
      <w:r w:rsidR="001405DE">
        <w:rPr>
          <w:rFonts w:ascii="Arial" w:hAnsi="Arial" w:cs="Arial"/>
          <w:sz w:val="24"/>
          <w:szCs w:val="24"/>
          <w:lang w:val="en-US"/>
        </w:rPr>
        <w:t xml:space="preserve">) poses </w:t>
      </w:r>
      <w:r w:rsidR="001405DE" w:rsidRPr="00963DE4">
        <w:rPr>
          <w:rFonts w:ascii="Arial" w:hAnsi="Arial" w:cs="Arial"/>
          <w:sz w:val="24"/>
          <w:szCs w:val="24"/>
          <w:lang w:val="en-US"/>
        </w:rPr>
        <w:t xml:space="preserve">great </w:t>
      </w:r>
      <w:r w:rsidR="001405DE">
        <w:rPr>
          <w:rFonts w:ascii="Arial" w:hAnsi="Arial" w:cs="Arial"/>
          <w:sz w:val="24"/>
          <w:szCs w:val="24"/>
          <w:lang w:val="en-US"/>
        </w:rPr>
        <w:t xml:space="preserve">challenge for sustainability of Georgian </w:t>
      </w:r>
      <w:r w:rsidR="001405DE" w:rsidRPr="00963DE4">
        <w:rPr>
          <w:rFonts w:ascii="Arial" w:hAnsi="Arial" w:cs="Arial"/>
          <w:sz w:val="24"/>
          <w:szCs w:val="24"/>
          <w:lang w:val="en-US"/>
        </w:rPr>
        <w:t xml:space="preserve">health budget </w:t>
      </w:r>
      <w:r w:rsidR="001405DE">
        <w:rPr>
          <w:rFonts w:ascii="Arial" w:hAnsi="Arial" w:cs="Arial"/>
          <w:sz w:val="24"/>
          <w:szCs w:val="24"/>
          <w:lang w:val="en-US"/>
        </w:rPr>
        <w:t>(l</w:t>
      </w:r>
      <w:r w:rsidR="00BE4208" w:rsidRPr="00963DE4">
        <w:rPr>
          <w:rFonts w:ascii="Arial" w:hAnsi="Arial" w:cs="Arial"/>
          <w:sz w:val="24"/>
          <w:szCs w:val="24"/>
          <w:lang w:val="en-US"/>
        </w:rPr>
        <w:t xml:space="preserve">ike in </w:t>
      </w:r>
      <w:r w:rsidR="001405DE">
        <w:rPr>
          <w:rFonts w:ascii="Arial" w:hAnsi="Arial" w:cs="Arial"/>
          <w:sz w:val="24"/>
          <w:szCs w:val="24"/>
          <w:lang w:val="en-US"/>
        </w:rPr>
        <w:t>many</w:t>
      </w:r>
      <w:r w:rsidRPr="00963DE4">
        <w:rPr>
          <w:rFonts w:ascii="Arial" w:hAnsi="Arial" w:cs="Arial"/>
          <w:sz w:val="24"/>
          <w:szCs w:val="24"/>
          <w:lang w:val="en-US"/>
        </w:rPr>
        <w:t xml:space="preserve"> </w:t>
      </w:r>
      <w:r w:rsidR="00BE4208" w:rsidRPr="00963DE4">
        <w:rPr>
          <w:rFonts w:ascii="Arial" w:hAnsi="Arial" w:cs="Arial"/>
          <w:sz w:val="24"/>
          <w:szCs w:val="24"/>
          <w:lang w:val="en-US"/>
        </w:rPr>
        <w:t xml:space="preserve">other </w:t>
      </w:r>
      <w:r w:rsidR="001405DE">
        <w:rPr>
          <w:rFonts w:ascii="Arial" w:hAnsi="Arial" w:cs="Arial"/>
          <w:sz w:val="24"/>
          <w:szCs w:val="24"/>
          <w:lang w:val="en-US"/>
        </w:rPr>
        <w:t>counties)</w:t>
      </w:r>
      <w:r w:rsidR="000165D7">
        <w:rPr>
          <w:rFonts w:ascii="Arial" w:hAnsi="Arial" w:cs="Arial"/>
          <w:lang w:val="en-US"/>
        </w:rPr>
        <w:t>.</w:t>
      </w:r>
    </w:p>
    <w:p w14:paraId="773190C9" w14:textId="77777777" w:rsidR="00CE4E7E" w:rsidRDefault="00CE4E7E" w:rsidP="00BA7C72">
      <w:pPr>
        <w:pStyle w:val="legclearfix"/>
        <w:shd w:val="clear" w:color="auto" w:fill="FFFFFF"/>
        <w:spacing w:before="0" w:beforeAutospacing="0" w:after="0" w:afterAutospacing="0" w:line="360" w:lineRule="auto"/>
        <w:jc w:val="both"/>
        <w:rPr>
          <w:rFonts w:ascii="Arial" w:hAnsi="Arial" w:cs="Arial"/>
          <w:i/>
          <w:noProof/>
          <w:sz w:val="20"/>
          <w:szCs w:val="20"/>
          <w:lang w:val="en-US"/>
        </w:rPr>
      </w:pPr>
    </w:p>
    <w:p w14:paraId="7C9F5A85" w14:textId="77777777" w:rsidR="00CE4E7E" w:rsidRDefault="00CE4E7E" w:rsidP="00BA7C72">
      <w:pPr>
        <w:pStyle w:val="legclearfix"/>
        <w:shd w:val="clear" w:color="auto" w:fill="FFFFFF"/>
        <w:spacing w:before="0" w:beforeAutospacing="0" w:after="0" w:afterAutospacing="0" w:line="360" w:lineRule="auto"/>
        <w:jc w:val="both"/>
        <w:rPr>
          <w:rFonts w:ascii="Arial" w:hAnsi="Arial" w:cs="Arial"/>
          <w:i/>
          <w:noProof/>
          <w:sz w:val="20"/>
          <w:szCs w:val="20"/>
          <w:lang w:val="en-US"/>
        </w:rPr>
      </w:pPr>
    </w:p>
    <w:p w14:paraId="7B012268" w14:textId="77777777" w:rsidR="00CE4E7E" w:rsidRDefault="00CE4E7E" w:rsidP="00BA7C72">
      <w:pPr>
        <w:pStyle w:val="legclearfix"/>
        <w:shd w:val="clear" w:color="auto" w:fill="FFFFFF"/>
        <w:spacing w:before="0" w:beforeAutospacing="0" w:after="0" w:afterAutospacing="0" w:line="360" w:lineRule="auto"/>
        <w:jc w:val="both"/>
        <w:rPr>
          <w:rFonts w:ascii="Arial" w:hAnsi="Arial" w:cs="Arial"/>
          <w:i/>
          <w:noProof/>
          <w:sz w:val="20"/>
          <w:szCs w:val="20"/>
          <w:lang w:val="en-US"/>
        </w:rPr>
      </w:pPr>
    </w:p>
    <w:p w14:paraId="79A51465" w14:textId="77777777" w:rsidR="00CE4E7E" w:rsidRDefault="00CE4E7E" w:rsidP="00BA7C72">
      <w:pPr>
        <w:pStyle w:val="legclearfix"/>
        <w:shd w:val="clear" w:color="auto" w:fill="FFFFFF"/>
        <w:spacing w:before="0" w:beforeAutospacing="0" w:after="0" w:afterAutospacing="0" w:line="360" w:lineRule="auto"/>
        <w:jc w:val="both"/>
        <w:rPr>
          <w:rFonts w:ascii="Arial" w:hAnsi="Arial" w:cs="Arial"/>
          <w:i/>
          <w:noProof/>
          <w:sz w:val="20"/>
          <w:szCs w:val="20"/>
          <w:lang w:val="en-US"/>
        </w:rPr>
      </w:pPr>
    </w:p>
    <w:p w14:paraId="6C0E5C64" w14:textId="77777777" w:rsidR="00CE4E7E" w:rsidRDefault="00CE4E7E" w:rsidP="00BA7C72">
      <w:pPr>
        <w:pStyle w:val="legclearfix"/>
        <w:shd w:val="clear" w:color="auto" w:fill="FFFFFF"/>
        <w:spacing w:before="0" w:beforeAutospacing="0" w:after="0" w:afterAutospacing="0" w:line="360" w:lineRule="auto"/>
        <w:jc w:val="both"/>
        <w:rPr>
          <w:rFonts w:ascii="Arial" w:hAnsi="Arial" w:cs="Arial"/>
          <w:i/>
          <w:noProof/>
          <w:sz w:val="20"/>
          <w:szCs w:val="20"/>
          <w:lang w:val="en-US"/>
        </w:rPr>
      </w:pPr>
    </w:p>
    <w:p w14:paraId="2CAA4BFC" w14:textId="77777777" w:rsidR="00CE4E7E" w:rsidRDefault="00CE4E7E" w:rsidP="00BA7C72">
      <w:pPr>
        <w:pStyle w:val="legclearfix"/>
        <w:shd w:val="clear" w:color="auto" w:fill="FFFFFF"/>
        <w:spacing w:before="0" w:beforeAutospacing="0" w:after="0" w:afterAutospacing="0" w:line="360" w:lineRule="auto"/>
        <w:jc w:val="both"/>
        <w:rPr>
          <w:rFonts w:ascii="Arial" w:hAnsi="Arial" w:cs="Arial"/>
          <w:i/>
          <w:noProof/>
          <w:sz w:val="20"/>
          <w:szCs w:val="20"/>
          <w:lang w:val="en-US"/>
        </w:rPr>
      </w:pPr>
    </w:p>
    <w:p w14:paraId="3F061D77" w14:textId="77777777" w:rsidR="00CE4E7E" w:rsidRDefault="00CE4E7E" w:rsidP="00BA7C72">
      <w:pPr>
        <w:pStyle w:val="legclearfix"/>
        <w:shd w:val="clear" w:color="auto" w:fill="FFFFFF"/>
        <w:spacing w:before="0" w:beforeAutospacing="0" w:after="0" w:afterAutospacing="0" w:line="360" w:lineRule="auto"/>
        <w:jc w:val="both"/>
        <w:rPr>
          <w:rFonts w:ascii="Arial" w:hAnsi="Arial" w:cs="Arial"/>
          <w:i/>
          <w:noProof/>
          <w:sz w:val="20"/>
          <w:szCs w:val="20"/>
          <w:lang w:val="en-US"/>
        </w:rPr>
      </w:pPr>
    </w:p>
    <w:p w14:paraId="26451220" w14:textId="42D5207B" w:rsidR="00CE4E7E" w:rsidRDefault="00CE4E7E" w:rsidP="00BA7C72">
      <w:pPr>
        <w:pStyle w:val="legclearfix"/>
        <w:shd w:val="clear" w:color="auto" w:fill="FFFFFF"/>
        <w:spacing w:before="0" w:beforeAutospacing="0" w:after="0" w:afterAutospacing="0" w:line="360" w:lineRule="auto"/>
        <w:jc w:val="both"/>
        <w:rPr>
          <w:rFonts w:ascii="Arial" w:hAnsi="Arial" w:cs="Arial"/>
          <w:i/>
          <w:noProof/>
          <w:sz w:val="20"/>
          <w:szCs w:val="20"/>
          <w:lang w:val="en-US"/>
        </w:rPr>
      </w:pPr>
    </w:p>
    <w:p w14:paraId="751BDBAD" w14:textId="0CB00698" w:rsidR="00CE4E7E" w:rsidRDefault="00CE4E7E" w:rsidP="00CE4E7E">
      <w:pPr>
        <w:pStyle w:val="legclearfix"/>
        <w:shd w:val="clear" w:color="auto" w:fill="FFFFFF"/>
        <w:spacing w:before="0" w:beforeAutospacing="0" w:after="0" w:afterAutospacing="0" w:line="360" w:lineRule="auto"/>
        <w:jc w:val="both"/>
        <w:rPr>
          <w:rFonts w:ascii="Arial" w:hAnsi="Arial" w:cs="Arial"/>
          <w:lang w:val="en-US"/>
        </w:rPr>
      </w:pPr>
      <w:r w:rsidRPr="00235B9B">
        <w:rPr>
          <w:rFonts w:ascii="Arial" w:hAnsi="Arial" w:cs="Arial"/>
          <w:lang w:val="en-US"/>
        </w:rPr>
        <w:t>In 2017 in total</w:t>
      </w:r>
      <w:r>
        <w:rPr>
          <w:rFonts w:ascii="Arial" w:hAnsi="Arial" w:cs="Arial"/>
          <w:lang w:val="en-US"/>
        </w:rPr>
        <w:t>,</w:t>
      </w:r>
      <w:r w:rsidRPr="00235B9B">
        <w:rPr>
          <w:rFonts w:ascii="Arial" w:hAnsi="Arial" w:cs="Arial"/>
          <w:lang w:val="en-US"/>
        </w:rPr>
        <w:t xml:space="preserve"> </w:t>
      </w:r>
      <w:r>
        <w:rPr>
          <w:rFonts w:ascii="Arial" w:hAnsi="Arial" w:cs="Arial"/>
          <w:lang w:val="en-US"/>
        </w:rPr>
        <w:t xml:space="preserve">only </w:t>
      </w:r>
      <w:r w:rsidRPr="00235B9B">
        <w:rPr>
          <w:rFonts w:ascii="Arial" w:hAnsi="Arial" w:cs="Arial"/>
          <w:lang w:val="en-US"/>
        </w:rPr>
        <w:t xml:space="preserve">31 patients received organs (7.9 </w:t>
      </w:r>
      <w:r>
        <w:rPr>
          <w:rFonts w:ascii="Arial" w:hAnsi="Arial" w:cs="Arial"/>
          <w:lang w:val="en-US"/>
        </w:rPr>
        <w:t xml:space="preserve">transplants </w:t>
      </w:r>
      <w:r w:rsidRPr="00235B9B">
        <w:rPr>
          <w:rFonts w:ascii="Arial" w:hAnsi="Arial" w:cs="Arial"/>
          <w:lang w:val="en-US"/>
        </w:rPr>
        <w:t xml:space="preserve">pmp), among them 21 patients received kidney (5.6 </w:t>
      </w:r>
      <w:r>
        <w:rPr>
          <w:rFonts w:ascii="Arial" w:hAnsi="Arial" w:cs="Arial"/>
          <w:lang w:val="en-US"/>
        </w:rPr>
        <w:t xml:space="preserve">kidney transplants </w:t>
      </w:r>
      <w:r w:rsidRPr="00235B9B">
        <w:rPr>
          <w:rFonts w:ascii="Arial" w:hAnsi="Arial" w:cs="Arial"/>
          <w:lang w:val="en-US"/>
        </w:rPr>
        <w:t xml:space="preserve">pmp) and 10 </w:t>
      </w:r>
      <w:r>
        <w:rPr>
          <w:rFonts w:ascii="Arial" w:hAnsi="Arial" w:cs="Arial"/>
          <w:lang w:val="en-US"/>
        </w:rPr>
        <w:t xml:space="preserve">patients underwent </w:t>
      </w:r>
      <w:r w:rsidRPr="00235B9B">
        <w:rPr>
          <w:rFonts w:ascii="Arial" w:hAnsi="Arial" w:cs="Arial"/>
          <w:lang w:val="en-US"/>
        </w:rPr>
        <w:t xml:space="preserve">liver transplantation (2.6 </w:t>
      </w:r>
      <w:r>
        <w:rPr>
          <w:rFonts w:ascii="Arial" w:hAnsi="Arial" w:cs="Arial"/>
          <w:lang w:val="en-US"/>
        </w:rPr>
        <w:t>liver transplants pmp), all from living donors.</w:t>
      </w:r>
      <w:r>
        <w:rPr>
          <w:rFonts w:ascii="Arial" w:hAnsi="Arial" w:cs="Arial"/>
          <w:lang w:val="en-US"/>
        </w:rPr>
        <w:t xml:space="preserve"> Heart and lung transplant</w:t>
      </w:r>
      <w:r>
        <w:rPr>
          <w:rFonts w:ascii="Arial" w:hAnsi="Arial" w:cs="Arial"/>
          <w:lang w:val="en-US"/>
        </w:rPr>
        <w:t>s</w:t>
      </w:r>
      <w:r>
        <w:rPr>
          <w:rFonts w:ascii="Arial" w:hAnsi="Arial" w:cs="Arial"/>
          <w:lang w:val="en-US"/>
        </w:rPr>
        <w:t xml:space="preserve"> are not performed. </w:t>
      </w:r>
    </w:p>
    <w:p w14:paraId="054BD3C5" w14:textId="2445BAA2" w:rsidR="00CE4E7E" w:rsidRDefault="00CE4E7E" w:rsidP="00BA7C72">
      <w:pPr>
        <w:pStyle w:val="legclearfix"/>
        <w:shd w:val="clear" w:color="auto" w:fill="FFFFFF"/>
        <w:spacing w:before="0" w:beforeAutospacing="0" w:after="0" w:afterAutospacing="0" w:line="360" w:lineRule="auto"/>
        <w:jc w:val="both"/>
        <w:rPr>
          <w:rFonts w:ascii="Arial" w:hAnsi="Arial" w:cs="Arial"/>
          <w:i/>
          <w:noProof/>
          <w:sz w:val="20"/>
          <w:szCs w:val="20"/>
          <w:lang w:val="en-US"/>
        </w:rPr>
      </w:pPr>
    </w:p>
    <w:p w14:paraId="73CE91F4" w14:textId="68A53DE9" w:rsidR="00BA7C72" w:rsidRPr="00BA7C72" w:rsidRDefault="00BA7C72" w:rsidP="00BA7C72">
      <w:pPr>
        <w:pStyle w:val="legclearfix"/>
        <w:shd w:val="clear" w:color="auto" w:fill="FFFFFF"/>
        <w:spacing w:before="0" w:beforeAutospacing="0" w:after="0" w:afterAutospacing="0" w:line="360" w:lineRule="auto"/>
        <w:jc w:val="both"/>
        <w:rPr>
          <w:rFonts w:ascii="Arial" w:hAnsi="Arial" w:cs="Arial"/>
          <w:i/>
          <w:sz w:val="20"/>
          <w:szCs w:val="20"/>
          <w:shd w:val="clear" w:color="auto" w:fill="FFFFFF"/>
          <w:lang w:val="en-US"/>
        </w:rPr>
      </w:pPr>
      <w:r>
        <w:rPr>
          <w:rFonts w:ascii="Arial" w:hAnsi="Arial" w:cs="Arial"/>
          <w:i/>
          <w:noProof/>
          <w:sz w:val="20"/>
          <w:szCs w:val="20"/>
          <w:lang w:val="en-US"/>
        </w:rPr>
        <w:t>Graph 2. Kidney</w:t>
      </w:r>
      <w:r w:rsidRPr="00BA7C72">
        <w:rPr>
          <w:rFonts w:ascii="Arial" w:hAnsi="Arial" w:cs="Arial"/>
          <w:i/>
          <w:noProof/>
          <w:sz w:val="20"/>
          <w:szCs w:val="20"/>
          <w:lang w:val="en-US"/>
        </w:rPr>
        <w:t xml:space="preserve"> transplantaton in Georgia Data source; </w:t>
      </w:r>
      <w:r w:rsidRPr="00BA7C72">
        <w:rPr>
          <w:rFonts w:ascii="Arial" w:hAnsi="Arial" w:cs="Arial"/>
          <w:i/>
          <w:sz w:val="20"/>
          <w:szCs w:val="20"/>
          <w:shd w:val="clear" w:color="auto" w:fill="FFFFFF"/>
          <w:lang w:val="en-US"/>
        </w:rPr>
        <w:t>WHO-ONT Global Observatory on Donation and Transplantation</w:t>
      </w:r>
    </w:p>
    <w:p w14:paraId="787AE116" w14:textId="0AF3FAA1" w:rsidR="00BA7C72" w:rsidRDefault="0005089D" w:rsidP="00BA7C72">
      <w:pPr>
        <w:spacing w:line="360" w:lineRule="auto"/>
        <w:jc w:val="both"/>
        <w:rPr>
          <w:rFonts w:ascii="Arial" w:hAnsi="Arial" w:cs="Arial"/>
          <w:sz w:val="24"/>
          <w:szCs w:val="24"/>
          <w:lang w:val="en-US"/>
        </w:rPr>
      </w:pPr>
      <w:r w:rsidRPr="00235B9B">
        <w:rPr>
          <w:rFonts w:ascii="Arial" w:hAnsi="Arial" w:cs="Arial"/>
          <w:b/>
          <w:noProof/>
          <w:color w:val="FF0000"/>
          <w:lang w:val="hr-HR" w:eastAsia="hr-HR"/>
        </w:rPr>
        <w:drawing>
          <wp:inline distT="0" distB="0" distL="0" distR="0" wp14:anchorId="4CE2AF41" wp14:editId="2F6A365E">
            <wp:extent cx="5276850" cy="270637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mCharts kidney 2000.jpg"/>
                    <pic:cNvPicPr/>
                  </pic:nvPicPr>
                  <pic:blipFill>
                    <a:blip r:embed="rId9">
                      <a:extLst>
                        <a:ext uri="{28A0092B-C50C-407E-A947-70E740481C1C}">
                          <a14:useLocalDpi xmlns:a14="http://schemas.microsoft.com/office/drawing/2010/main" val="0"/>
                        </a:ext>
                      </a:extLst>
                    </a:blip>
                    <a:stretch>
                      <a:fillRect/>
                    </a:stretch>
                  </pic:blipFill>
                  <pic:spPr>
                    <a:xfrm>
                      <a:off x="0" y="0"/>
                      <a:ext cx="5276850" cy="2706370"/>
                    </a:xfrm>
                    <a:prstGeom prst="rect">
                      <a:avLst/>
                    </a:prstGeom>
                  </pic:spPr>
                </pic:pic>
              </a:graphicData>
            </a:graphic>
          </wp:inline>
        </w:drawing>
      </w:r>
    </w:p>
    <w:p w14:paraId="757F020D" w14:textId="184A31D7" w:rsidR="00BE4208" w:rsidRDefault="00BE4208" w:rsidP="00BA7C72">
      <w:pPr>
        <w:pStyle w:val="legclearfix"/>
        <w:shd w:val="clear" w:color="auto" w:fill="FFFFFF"/>
        <w:spacing w:before="0" w:beforeAutospacing="0" w:after="0" w:afterAutospacing="0" w:line="360" w:lineRule="auto"/>
        <w:jc w:val="both"/>
        <w:rPr>
          <w:rFonts w:ascii="Arial" w:hAnsi="Arial" w:cs="Arial"/>
          <w:i/>
          <w:noProof/>
          <w:sz w:val="20"/>
          <w:szCs w:val="20"/>
          <w:lang w:val="en-US"/>
        </w:rPr>
      </w:pPr>
    </w:p>
    <w:p w14:paraId="5060AE52" w14:textId="295D2331" w:rsidR="00CE4E7E" w:rsidRDefault="00CE4E7E" w:rsidP="00BA7C72">
      <w:pPr>
        <w:pStyle w:val="legclearfix"/>
        <w:shd w:val="clear" w:color="auto" w:fill="FFFFFF"/>
        <w:spacing w:before="0" w:beforeAutospacing="0" w:after="0" w:afterAutospacing="0" w:line="360" w:lineRule="auto"/>
        <w:jc w:val="both"/>
        <w:rPr>
          <w:rFonts w:ascii="Arial" w:hAnsi="Arial" w:cs="Arial"/>
          <w:lang w:val="en-US"/>
        </w:rPr>
      </w:pPr>
      <w:r>
        <w:rPr>
          <w:rFonts w:ascii="Arial" w:hAnsi="Arial" w:cs="Arial"/>
          <w:lang w:val="en-US"/>
        </w:rPr>
        <w:t xml:space="preserve">Liver transplantation is </w:t>
      </w:r>
      <w:r w:rsidR="00963DE4" w:rsidRPr="00235B9B">
        <w:rPr>
          <w:rFonts w:ascii="Arial" w:hAnsi="Arial" w:cs="Arial"/>
          <w:lang w:val="en-US"/>
        </w:rPr>
        <w:t>funded under the state program called "Referral Services", which responds to an individual patient’s applications on needed assistance. Currently, kidney transplantations are provided in 3 transpla</w:t>
      </w:r>
      <w:r w:rsidR="00963DE4">
        <w:rPr>
          <w:rFonts w:ascii="Arial" w:hAnsi="Arial" w:cs="Arial"/>
          <w:lang w:val="en-US"/>
        </w:rPr>
        <w:t>nt centers (all in Tbilisi) and</w:t>
      </w:r>
      <w:r w:rsidR="00963DE4" w:rsidRPr="00235B9B">
        <w:rPr>
          <w:rFonts w:ascii="Arial" w:hAnsi="Arial" w:cs="Arial"/>
          <w:lang w:val="en-US"/>
        </w:rPr>
        <w:t xml:space="preserve"> liver transplantation in 3 transplant centers (1 in Batumi and 2 in Tbilisi). </w:t>
      </w:r>
    </w:p>
    <w:p w14:paraId="30D82C25" w14:textId="77777777" w:rsidR="00963DE4" w:rsidRDefault="00963DE4" w:rsidP="00BA7C72">
      <w:pPr>
        <w:pStyle w:val="legclearfix"/>
        <w:shd w:val="clear" w:color="auto" w:fill="FFFFFF"/>
        <w:spacing w:before="0" w:beforeAutospacing="0" w:after="0" w:afterAutospacing="0" w:line="360" w:lineRule="auto"/>
        <w:jc w:val="both"/>
        <w:rPr>
          <w:rFonts w:ascii="Arial" w:hAnsi="Arial" w:cs="Arial"/>
          <w:lang w:val="en-US"/>
        </w:rPr>
      </w:pPr>
    </w:p>
    <w:p w14:paraId="0D37F863" w14:textId="70225F41" w:rsidR="00BA7C72" w:rsidRDefault="00BA7C72" w:rsidP="00BA7C72">
      <w:pPr>
        <w:pStyle w:val="legclearfix"/>
        <w:shd w:val="clear" w:color="auto" w:fill="FFFFFF"/>
        <w:spacing w:before="0" w:beforeAutospacing="0" w:after="0" w:afterAutospacing="0" w:line="360" w:lineRule="auto"/>
        <w:jc w:val="both"/>
        <w:rPr>
          <w:rFonts w:ascii="Arial" w:hAnsi="Arial" w:cs="Arial"/>
          <w:i/>
          <w:sz w:val="20"/>
          <w:szCs w:val="20"/>
          <w:shd w:val="clear" w:color="auto" w:fill="FFFFFF"/>
          <w:lang w:val="en-US"/>
        </w:rPr>
      </w:pPr>
      <w:r>
        <w:rPr>
          <w:rFonts w:ascii="Arial" w:hAnsi="Arial" w:cs="Arial"/>
          <w:i/>
          <w:noProof/>
          <w:sz w:val="20"/>
          <w:szCs w:val="20"/>
          <w:lang w:val="en-US"/>
        </w:rPr>
        <w:t>Graph 3</w:t>
      </w:r>
      <w:r w:rsidRPr="00BA7C72">
        <w:rPr>
          <w:rFonts w:ascii="Arial" w:hAnsi="Arial" w:cs="Arial"/>
          <w:i/>
          <w:noProof/>
          <w:sz w:val="20"/>
          <w:szCs w:val="20"/>
          <w:lang w:val="en-US"/>
        </w:rPr>
        <w:t xml:space="preserve">. Liver transplantaton in Georgia Data source; </w:t>
      </w:r>
      <w:r w:rsidRPr="00BA7C72">
        <w:rPr>
          <w:rFonts w:ascii="Arial" w:hAnsi="Arial" w:cs="Arial"/>
          <w:i/>
          <w:sz w:val="20"/>
          <w:szCs w:val="20"/>
          <w:shd w:val="clear" w:color="auto" w:fill="FFFFFF"/>
          <w:lang w:val="en-US"/>
        </w:rPr>
        <w:t>WHO-ONT Global Observatory on Donation and Transplantation</w:t>
      </w:r>
    </w:p>
    <w:p w14:paraId="7FD6C621" w14:textId="6D7BDBB2" w:rsidR="0005089D" w:rsidRPr="00BA7C72" w:rsidRDefault="0005089D" w:rsidP="00BA7C72">
      <w:pPr>
        <w:pStyle w:val="legclearfix"/>
        <w:shd w:val="clear" w:color="auto" w:fill="FFFFFF"/>
        <w:spacing w:before="0" w:beforeAutospacing="0" w:after="0" w:afterAutospacing="0" w:line="360" w:lineRule="auto"/>
        <w:jc w:val="both"/>
        <w:rPr>
          <w:rFonts w:ascii="Arial" w:hAnsi="Arial" w:cs="Arial"/>
          <w:i/>
          <w:sz w:val="20"/>
          <w:szCs w:val="20"/>
          <w:shd w:val="clear" w:color="auto" w:fill="FFFFFF"/>
          <w:lang w:val="en-US"/>
        </w:rPr>
      </w:pPr>
      <w:r>
        <w:rPr>
          <w:noProof/>
        </w:rPr>
        <w:drawing>
          <wp:inline distT="0" distB="0" distL="0" distR="0" wp14:anchorId="43A81FB2" wp14:editId="0E937E67">
            <wp:extent cx="5760720" cy="3150870"/>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Charts liver.jpg"/>
                    <pic:cNvPicPr/>
                  </pic:nvPicPr>
                  <pic:blipFill>
                    <a:blip r:embed="rId10">
                      <a:extLst>
                        <a:ext uri="{28A0092B-C50C-407E-A947-70E740481C1C}">
                          <a14:useLocalDpi xmlns:a14="http://schemas.microsoft.com/office/drawing/2010/main" val="0"/>
                        </a:ext>
                      </a:extLst>
                    </a:blip>
                    <a:stretch>
                      <a:fillRect/>
                    </a:stretch>
                  </pic:blipFill>
                  <pic:spPr>
                    <a:xfrm>
                      <a:off x="0" y="0"/>
                      <a:ext cx="5760720" cy="3150870"/>
                    </a:xfrm>
                    <a:prstGeom prst="rect">
                      <a:avLst/>
                    </a:prstGeom>
                  </pic:spPr>
                </pic:pic>
              </a:graphicData>
            </a:graphic>
          </wp:inline>
        </w:drawing>
      </w:r>
    </w:p>
    <w:p w14:paraId="582297E0" w14:textId="5AB23A17" w:rsidR="00C60C99" w:rsidRPr="005E7757" w:rsidRDefault="00C60C99" w:rsidP="00E40B10">
      <w:pPr>
        <w:pStyle w:val="legclearfix"/>
        <w:shd w:val="clear" w:color="auto" w:fill="FFFFFF"/>
        <w:spacing w:before="0" w:beforeAutospacing="0" w:after="0" w:afterAutospacing="0" w:line="360" w:lineRule="auto"/>
        <w:jc w:val="both"/>
        <w:rPr>
          <w:rFonts w:ascii="Arial" w:hAnsi="Arial" w:cs="Arial"/>
          <w:b/>
          <w:color w:val="FF0000"/>
          <w:lang w:val="en-US"/>
        </w:rPr>
      </w:pPr>
    </w:p>
    <w:p w14:paraId="118F4EA5" w14:textId="4D9AFEE8" w:rsidR="00E40B10" w:rsidRDefault="00963DE4" w:rsidP="00DB3E32">
      <w:pPr>
        <w:spacing w:line="360" w:lineRule="auto"/>
        <w:jc w:val="both"/>
        <w:rPr>
          <w:rFonts w:ascii="Arial" w:hAnsi="Arial" w:cs="Arial"/>
          <w:sz w:val="24"/>
          <w:szCs w:val="24"/>
          <w:lang w:val="en-US"/>
        </w:rPr>
      </w:pPr>
      <w:r>
        <w:rPr>
          <w:rFonts w:ascii="Arial" w:hAnsi="Arial" w:cs="Arial"/>
          <w:sz w:val="24"/>
          <w:szCs w:val="24"/>
          <w:lang w:val="en-US"/>
        </w:rPr>
        <w:t xml:space="preserve">Eacah hospital performing transplantation </w:t>
      </w:r>
      <w:r w:rsidR="00C60C99" w:rsidRPr="00235B9B">
        <w:rPr>
          <w:rFonts w:ascii="Arial" w:hAnsi="Arial" w:cs="Arial"/>
          <w:sz w:val="24"/>
          <w:szCs w:val="24"/>
          <w:lang w:val="en-US"/>
        </w:rPr>
        <w:t xml:space="preserve">holds permision for "procurement, storage and transplantation of organs and tissues". Surgeons involved in organ transplantation are obliged to </w:t>
      </w:r>
      <w:r w:rsidR="00C60C99">
        <w:rPr>
          <w:rFonts w:ascii="Arial" w:hAnsi="Arial" w:cs="Arial"/>
          <w:sz w:val="24"/>
          <w:szCs w:val="24"/>
          <w:lang w:val="en-US"/>
        </w:rPr>
        <w:t xml:space="preserve">meet </w:t>
      </w:r>
      <w:r w:rsidR="00C60C99" w:rsidRPr="00235B9B">
        <w:rPr>
          <w:rFonts w:ascii="Arial" w:hAnsi="Arial" w:cs="Arial"/>
          <w:sz w:val="24"/>
          <w:szCs w:val="24"/>
          <w:lang w:val="en-US"/>
        </w:rPr>
        <w:t>additional trainning requirments (sub-specialty in "transplant” surgery) to get credentials for transplantation. At this stage, there are 20 specialists with such su</w:t>
      </w:r>
      <w:r w:rsidR="00C60C99">
        <w:rPr>
          <w:rFonts w:ascii="Arial" w:hAnsi="Arial" w:cs="Arial"/>
          <w:sz w:val="24"/>
          <w:szCs w:val="24"/>
          <w:lang w:val="en-US"/>
        </w:rPr>
        <w:t>bspecialty certificate.</w:t>
      </w:r>
      <w:r w:rsidR="00C60C99" w:rsidRPr="00235B9B">
        <w:rPr>
          <w:rFonts w:ascii="Arial" w:hAnsi="Arial" w:cs="Arial"/>
          <w:sz w:val="24"/>
          <w:szCs w:val="24"/>
          <w:lang w:val="en-US"/>
        </w:rPr>
        <w:t xml:space="preserve">Transplantation Council </w:t>
      </w:r>
      <w:r w:rsidR="00C60C99">
        <w:rPr>
          <w:rFonts w:ascii="Arial" w:hAnsi="Arial" w:cs="Arial"/>
          <w:sz w:val="24"/>
          <w:szCs w:val="24"/>
          <w:lang w:val="en-US"/>
        </w:rPr>
        <w:t xml:space="preserve">was </w:t>
      </w:r>
      <w:r w:rsidR="00C60C99" w:rsidRPr="00235B9B">
        <w:rPr>
          <w:rFonts w:ascii="Arial" w:hAnsi="Arial" w:cs="Arial"/>
          <w:sz w:val="24"/>
          <w:szCs w:val="24"/>
          <w:lang w:val="en-US"/>
        </w:rPr>
        <w:t xml:space="preserve">established by the Ministry in 2000 </w:t>
      </w:r>
      <w:r w:rsidR="00C60C99">
        <w:rPr>
          <w:rFonts w:ascii="Arial" w:hAnsi="Arial" w:cs="Arial"/>
          <w:sz w:val="24"/>
          <w:szCs w:val="24"/>
          <w:lang w:val="en-US"/>
        </w:rPr>
        <w:t>to provide</w:t>
      </w:r>
      <w:r w:rsidR="00C60C99" w:rsidRPr="00235B9B">
        <w:rPr>
          <w:rFonts w:ascii="Arial" w:hAnsi="Arial" w:cs="Arial"/>
          <w:sz w:val="24"/>
          <w:szCs w:val="24"/>
          <w:lang w:val="en-US"/>
        </w:rPr>
        <w:t xml:space="preserve"> an expert guidance and facilitate preparation of transplant-related recommendati</w:t>
      </w:r>
      <w:r w:rsidR="00DB3E32">
        <w:rPr>
          <w:rFonts w:ascii="Arial" w:hAnsi="Arial" w:cs="Arial"/>
          <w:sz w:val="24"/>
          <w:szCs w:val="24"/>
          <w:lang w:val="en-US"/>
        </w:rPr>
        <w:t xml:space="preserve">ons and policies.  </w:t>
      </w:r>
    </w:p>
    <w:p w14:paraId="4E31E28C" w14:textId="6ACCEDA6" w:rsidR="000165D7" w:rsidRDefault="000165D7" w:rsidP="00DB3E32">
      <w:pPr>
        <w:spacing w:line="360" w:lineRule="auto"/>
        <w:jc w:val="both"/>
        <w:rPr>
          <w:rFonts w:ascii="Arial" w:hAnsi="Arial" w:cs="Arial"/>
          <w:sz w:val="24"/>
          <w:szCs w:val="24"/>
          <w:lang w:val="en-US"/>
        </w:rPr>
      </w:pPr>
    </w:p>
    <w:p w14:paraId="52C5DC82" w14:textId="78856847" w:rsidR="000165D7" w:rsidRPr="00DB3E32" w:rsidRDefault="000165D7" w:rsidP="00DB3E32">
      <w:pPr>
        <w:spacing w:line="360" w:lineRule="auto"/>
        <w:jc w:val="both"/>
        <w:rPr>
          <w:rFonts w:ascii="Arial" w:hAnsi="Arial" w:cs="Arial"/>
          <w:sz w:val="24"/>
          <w:szCs w:val="24"/>
          <w:lang w:val="en-US"/>
        </w:rPr>
      </w:pPr>
      <w:r w:rsidRPr="000165D7">
        <w:rPr>
          <w:rFonts w:ascii="Arial" w:hAnsi="Arial" w:cs="Arial"/>
          <w:noProof/>
          <w:sz w:val="24"/>
          <w:szCs w:val="24"/>
          <w:lang w:val="hr-HR" w:eastAsia="hr-HR"/>
        </w:rPr>
        <w:drawing>
          <wp:inline distT="0" distB="0" distL="0" distR="0" wp14:anchorId="07A72570" wp14:editId="62A68289">
            <wp:extent cx="3676650" cy="4375150"/>
            <wp:effectExtent l="0" t="0" r="0" b="635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6650" cy="4375150"/>
                    </a:xfrm>
                    <a:prstGeom prst="rect">
                      <a:avLst/>
                    </a:prstGeom>
                    <a:noFill/>
                    <a:ln>
                      <a:noFill/>
                    </a:ln>
                  </pic:spPr>
                </pic:pic>
              </a:graphicData>
            </a:graphic>
          </wp:inline>
        </w:drawing>
      </w:r>
    </w:p>
    <w:p w14:paraId="41C8D4BA" w14:textId="064238C0" w:rsidR="00E40B10" w:rsidRPr="0096579A" w:rsidRDefault="00E40B10" w:rsidP="0038676B">
      <w:pPr>
        <w:pStyle w:val="Subheading3"/>
        <w:rPr>
          <w:b/>
          <w:color w:val="5B9BD5" w:themeColor="accent1"/>
        </w:rPr>
      </w:pPr>
      <w:r w:rsidRPr="0096579A">
        <w:rPr>
          <w:b/>
          <w:color w:val="5B9BD5" w:themeColor="accent1"/>
        </w:rPr>
        <w:t>C</w:t>
      </w:r>
      <w:r w:rsidR="00AC21F0" w:rsidRPr="0096579A">
        <w:rPr>
          <w:b/>
          <w:caps w:val="0"/>
          <w:color w:val="5B9BD5" w:themeColor="accent1"/>
        </w:rPr>
        <w:t xml:space="preserve">ritical gaps </w:t>
      </w:r>
      <w:r w:rsidR="00BA7C72" w:rsidRPr="0096579A">
        <w:rPr>
          <w:b/>
          <w:caps w:val="0"/>
          <w:color w:val="5B9BD5" w:themeColor="accent1"/>
        </w:rPr>
        <w:t xml:space="preserve">compered to </w:t>
      </w:r>
      <w:r w:rsidR="005E7757" w:rsidRPr="0096579A">
        <w:rPr>
          <w:b/>
          <w:caps w:val="0"/>
          <w:color w:val="5B9BD5" w:themeColor="accent1"/>
        </w:rPr>
        <w:t xml:space="preserve">EU/European </w:t>
      </w:r>
      <w:r w:rsidR="00AC21F0" w:rsidRPr="0096579A">
        <w:rPr>
          <w:b/>
          <w:caps w:val="0"/>
          <w:color w:val="5B9BD5" w:themeColor="accent1"/>
        </w:rPr>
        <w:t xml:space="preserve">good practise </w:t>
      </w:r>
    </w:p>
    <w:p w14:paraId="641BAFD8" w14:textId="594B27E3" w:rsidR="00963DE4" w:rsidRDefault="00963DE4" w:rsidP="00963DE4">
      <w:pPr>
        <w:pStyle w:val="legclearfix"/>
        <w:shd w:val="clear" w:color="auto" w:fill="FFFFFF"/>
        <w:spacing w:before="0" w:beforeAutospacing="0" w:after="0" w:afterAutospacing="0" w:line="360" w:lineRule="auto"/>
        <w:jc w:val="both"/>
        <w:rPr>
          <w:rFonts w:ascii="Arial" w:hAnsi="Arial" w:cs="Arial"/>
          <w:lang w:val="en-US"/>
        </w:rPr>
      </w:pPr>
      <w:r w:rsidRPr="00235B9B">
        <w:rPr>
          <w:rFonts w:ascii="Arial" w:hAnsi="Arial" w:cs="Arial"/>
          <w:lang w:val="en-US"/>
        </w:rPr>
        <w:t xml:space="preserve">In </w:t>
      </w:r>
      <w:r w:rsidR="0096579A" w:rsidRPr="00235B9B">
        <w:rPr>
          <w:rFonts w:ascii="Arial" w:hAnsi="Arial" w:cs="Arial"/>
          <w:lang w:val="en-US"/>
        </w:rPr>
        <w:t>Georgia,</w:t>
      </w:r>
      <w:r w:rsidRPr="00235B9B">
        <w:rPr>
          <w:rFonts w:ascii="Arial" w:hAnsi="Arial" w:cs="Arial"/>
          <w:lang w:val="en-US"/>
        </w:rPr>
        <w:t xml:space="preserve"> currently only kidneys and livers can be transplanted,</w:t>
      </w:r>
      <w:r>
        <w:rPr>
          <w:rFonts w:ascii="Arial" w:hAnsi="Arial" w:cs="Arial"/>
          <w:lang w:val="en-US"/>
        </w:rPr>
        <w:t xml:space="preserve"> while h</w:t>
      </w:r>
      <w:r w:rsidRPr="00235B9B">
        <w:rPr>
          <w:rFonts w:ascii="Arial" w:hAnsi="Arial" w:cs="Arial"/>
          <w:lang w:val="en-US"/>
        </w:rPr>
        <w:t xml:space="preserve">eart and lung transplantations can not be provided as decesed organ donation is not yet developed. </w:t>
      </w:r>
    </w:p>
    <w:p w14:paraId="1535E995" w14:textId="385F32AB" w:rsidR="00963DE4" w:rsidRPr="00963DE4" w:rsidRDefault="00963DE4" w:rsidP="00963DE4">
      <w:pPr>
        <w:spacing w:line="360" w:lineRule="auto"/>
        <w:jc w:val="both"/>
        <w:rPr>
          <w:rFonts w:ascii="Arial" w:hAnsi="Arial" w:cs="Arial"/>
          <w:sz w:val="24"/>
          <w:szCs w:val="24"/>
        </w:rPr>
      </w:pPr>
      <w:r w:rsidRPr="0096579A">
        <w:rPr>
          <w:rFonts w:ascii="Arial" w:hAnsi="Arial" w:cs="Arial"/>
          <w:sz w:val="24"/>
          <w:szCs w:val="24"/>
        </w:rPr>
        <w:t xml:space="preserve">Living organ donation is restricted to the recipient’s </w:t>
      </w:r>
      <w:r w:rsidR="0096579A" w:rsidRPr="0096579A">
        <w:rPr>
          <w:rFonts w:ascii="Arial" w:hAnsi="Arial" w:cs="Arial"/>
          <w:sz w:val="24"/>
          <w:szCs w:val="24"/>
        </w:rPr>
        <w:t xml:space="preserve">close </w:t>
      </w:r>
      <w:r w:rsidRPr="0096579A">
        <w:rPr>
          <w:rFonts w:ascii="Arial" w:hAnsi="Arial" w:cs="Arial"/>
          <w:sz w:val="24"/>
          <w:szCs w:val="24"/>
        </w:rPr>
        <w:t xml:space="preserve">relatives </w:t>
      </w:r>
      <w:r w:rsidR="0096579A" w:rsidRPr="0096579A">
        <w:rPr>
          <w:rFonts w:ascii="Arial" w:hAnsi="Arial" w:cs="Arial"/>
          <w:sz w:val="24"/>
          <w:szCs w:val="24"/>
        </w:rPr>
        <w:t>(</w:t>
      </w:r>
      <w:r w:rsidRPr="0096579A">
        <w:rPr>
          <w:rFonts w:ascii="Arial" w:hAnsi="Arial" w:cs="Arial"/>
          <w:sz w:val="24"/>
          <w:szCs w:val="24"/>
        </w:rPr>
        <w:t>and their spouses</w:t>
      </w:r>
      <w:r w:rsidR="0096579A" w:rsidRPr="0096579A">
        <w:rPr>
          <w:rFonts w:ascii="Arial" w:hAnsi="Arial" w:cs="Arial"/>
          <w:sz w:val="24"/>
          <w:szCs w:val="24"/>
        </w:rPr>
        <w:t xml:space="preserve">) </w:t>
      </w:r>
      <w:r w:rsidRPr="0096579A">
        <w:rPr>
          <w:rFonts w:ascii="Arial" w:hAnsi="Arial" w:cs="Arial"/>
          <w:sz w:val="24"/>
          <w:szCs w:val="24"/>
        </w:rPr>
        <w:t>and therefore makes it difficult for country to achieve self-sufficiency from this population pool</w:t>
      </w:r>
      <w:r w:rsidRPr="00963DE4">
        <w:rPr>
          <w:rFonts w:ascii="Arial" w:hAnsi="Arial" w:cs="Arial"/>
          <w:sz w:val="24"/>
          <w:szCs w:val="24"/>
        </w:rPr>
        <w:t xml:space="preserve">. </w:t>
      </w:r>
    </w:p>
    <w:p w14:paraId="504EB31F" w14:textId="77777777" w:rsidR="00963DE4" w:rsidRPr="00235B9B" w:rsidRDefault="00963DE4" w:rsidP="00963DE4">
      <w:pPr>
        <w:pStyle w:val="legclearfix"/>
        <w:shd w:val="clear" w:color="auto" w:fill="FFFFFF"/>
        <w:spacing w:before="0" w:beforeAutospacing="0" w:after="0" w:afterAutospacing="0" w:line="360" w:lineRule="auto"/>
        <w:jc w:val="both"/>
        <w:rPr>
          <w:rFonts w:ascii="Arial" w:hAnsi="Arial" w:cs="Arial"/>
          <w:lang w:val="en-US"/>
        </w:rPr>
      </w:pPr>
      <w:r>
        <w:rPr>
          <w:rFonts w:ascii="Arial" w:hAnsi="Arial" w:cs="Arial"/>
          <w:lang w:val="en-US"/>
        </w:rPr>
        <w:t xml:space="preserve">Decased organ donation so far </w:t>
      </w:r>
      <w:r w:rsidRPr="00235B9B">
        <w:rPr>
          <w:rFonts w:ascii="Arial" w:hAnsi="Arial" w:cs="Arial"/>
          <w:lang w:val="en-US"/>
        </w:rPr>
        <w:t xml:space="preserve">has not been developed due to different limiting factors </w:t>
      </w:r>
      <w:r>
        <w:rPr>
          <w:rFonts w:ascii="Arial" w:hAnsi="Arial" w:cs="Arial"/>
          <w:lang w:val="en-US"/>
        </w:rPr>
        <w:t>that</w:t>
      </w:r>
      <w:r w:rsidRPr="00235B9B">
        <w:rPr>
          <w:rFonts w:ascii="Arial" w:hAnsi="Arial" w:cs="Arial"/>
          <w:lang w:val="en-US"/>
        </w:rPr>
        <w:t xml:space="preserve"> include:</w:t>
      </w:r>
    </w:p>
    <w:p w14:paraId="41DE3C4B" w14:textId="71622D7D" w:rsidR="00E40B10" w:rsidRPr="00235B9B" w:rsidRDefault="00DB3E32" w:rsidP="00E40B10">
      <w:pPr>
        <w:pStyle w:val="legclearfix"/>
        <w:numPr>
          <w:ilvl w:val="0"/>
          <w:numId w:val="42"/>
        </w:numPr>
        <w:shd w:val="clear" w:color="auto" w:fill="FFFFFF"/>
        <w:spacing w:before="0" w:beforeAutospacing="0" w:after="0" w:afterAutospacing="0" w:line="360" w:lineRule="auto"/>
        <w:jc w:val="both"/>
        <w:rPr>
          <w:rFonts w:ascii="Arial" w:hAnsi="Arial" w:cs="Arial"/>
          <w:lang w:val="en-US"/>
        </w:rPr>
      </w:pPr>
      <w:r>
        <w:rPr>
          <w:rFonts w:ascii="Arial" w:hAnsi="Arial" w:cs="Arial"/>
          <w:lang w:val="en-US"/>
        </w:rPr>
        <w:t xml:space="preserve">Lack of public awarness on the needs and benefits of </w:t>
      </w:r>
      <w:r w:rsidR="0096579A">
        <w:rPr>
          <w:rFonts w:ascii="Arial" w:hAnsi="Arial" w:cs="Arial"/>
          <w:lang w:val="en-US"/>
        </w:rPr>
        <w:t xml:space="preserve">decease </w:t>
      </w:r>
      <w:r w:rsidR="00E40B10" w:rsidRPr="00235B9B">
        <w:rPr>
          <w:rFonts w:ascii="Arial" w:hAnsi="Arial" w:cs="Arial"/>
          <w:lang w:val="en-US"/>
        </w:rPr>
        <w:t>organ donation</w:t>
      </w:r>
      <w:r w:rsidR="00BA7C72">
        <w:rPr>
          <w:rFonts w:ascii="Arial" w:hAnsi="Arial" w:cs="Arial"/>
          <w:lang w:val="en-US"/>
        </w:rPr>
        <w:t>,</w:t>
      </w:r>
      <w:r w:rsidR="00E40B10">
        <w:rPr>
          <w:rFonts w:ascii="Arial" w:hAnsi="Arial" w:cs="Arial"/>
          <w:lang w:val="en-US"/>
        </w:rPr>
        <w:t xml:space="preserve"> </w:t>
      </w:r>
      <w:r>
        <w:rPr>
          <w:rFonts w:ascii="Arial" w:hAnsi="Arial" w:cs="Arial"/>
          <w:lang w:val="en-US"/>
        </w:rPr>
        <w:t>and</w:t>
      </w:r>
      <w:r w:rsidR="00CE4E7E">
        <w:rPr>
          <w:rFonts w:ascii="Arial" w:hAnsi="Arial" w:cs="Arial"/>
          <w:lang w:val="en-US"/>
        </w:rPr>
        <w:t xml:space="preserve"> tool </w:t>
      </w:r>
      <w:r>
        <w:rPr>
          <w:rFonts w:ascii="Arial" w:hAnsi="Arial" w:cs="Arial"/>
          <w:lang w:val="en-US"/>
        </w:rPr>
        <w:t>for consent</w:t>
      </w:r>
      <w:r w:rsidR="00D60DAC">
        <w:rPr>
          <w:rFonts w:ascii="Arial" w:hAnsi="Arial" w:cs="Arial"/>
          <w:lang w:val="en-US"/>
        </w:rPr>
        <w:t xml:space="preserve"> on postmortem donation during life-time (Public Registry)</w:t>
      </w:r>
    </w:p>
    <w:p w14:paraId="05BBD274" w14:textId="591DED78" w:rsidR="00E40B10" w:rsidRPr="00235B9B" w:rsidRDefault="00E40B10" w:rsidP="00E40B10">
      <w:pPr>
        <w:pStyle w:val="legclearfix"/>
        <w:numPr>
          <w:ilvl w:val="0"/>
          <w:numId w:val="42"/>
        </w:numPr>
        <w:shd w:val="clear" w:color="auto" w:fill="FFFFFF"/>
        <w:spacing w:before="0" w:beforeAutospacing="0" w:after="0" w:afterAutospacing="0" w:line="360" w:lineRule="auto"/>
        <w:jc w:val="both"/>
        <w:rPr>
          <w:rFonts w:ascii="Arial" w:hAnsi="Arial" w:cs="Arial"/>
          <w:lang w:val="en-US"/>
        </w:rPr>
      </w:pPr>
      <w:r w:rsidRPr="00235B9B">
        <w:rPr>
          <w:rFonts w:ascii="Arial" w:hAnsi="Arial" w:cs="Arial"/>
          <w:lang w:val="en-US"/>
        </w:rPr>
        <w:t xml:space="preserve">Lack of proper </w:t>
      </w:r>
      <w:r>
        <w:rPr>
          <w:rFonts w:ascii="Arial" w:hAnsi="Arial" w:cs="Arial"/>
          <w:lang w:val="en-US"/>
        </w:rPr>
        <w:t>regulation on determination of death</w:t>
      </w:r>
      <w:r w:rsidRPr="00235B9B">
        <w:rPr>
          <w:rFonts w:ascii="Arial" w:hAnsi="Arial" w:cs="Arial"/>
          <w:lang w:val="en-US"/>
        </w:rPr>
        <w:t xml:space="preserve"> </w:t>
      </w:r>
      <w:r w:rsidR="00B13141">
        <w:rPr>
          <w:rFonts w:ascii="Arial" w:hAnsi="Arial" w:cs="Arial"/>
          <w:lang w:val="en-US"/>
        </w:rPr>
        <w:t>(</w:t>
      </w:r>
      <w:r w:rsidR="00DB3E32">
        <w:rPr>
          <w:rFonts w:ascii="Arial" w:hAnsi="Arial" w:cs="Arial"/>
          <w:lang w:val="en-US"/>
        </w:rPr>
        <w:t xml:space="preserve">secondary </w:t>
      </w:r>
      <w:r w:rsidR="00B13141">
        <w:rPr>
          <w:rFonts w:ascii="Arial" w:hAnsi="Arial" w:cs="Arial"/>
          <w:lang w:val="en-US"/>
        </w:rPr>
        <w:t>legislation</w:t>
      </w:r>
      <w:r w:rsidR="00DB3E32">
        <w:rPr>
          <w:rFonts w:ascii="Arial" w:hAnsi="Arial" w:cs="Arial"/>
          <w:lang w:val="en-US"/>
        </w:rPr>
        <w:t>)</w:t>
      </w:r>
      <w:r w:rsidR="00CE4E7E">
        <w:rPr>
          <w:rFonts w:ascii="Arial" w:hAnsi="Arial" w:cs="Arial"/>
          <w:lang w:val="en-US"/>
        </w:rPr>
        <w:t xml:space="preserve"> </w:t>
      </w:r>
    </w:p>
    <w:p w14:paraId="11857161" w14:textId="37BF763C" w:rsidR="00E40B10" w:rsidRPr="00235B9B" w:rsidRDefault="00E40B10" w:rsidP="00E40B10">
      <w:pPr>
        <w:pStyle w:val="legclearfix"/>
        <w:numPr>
          <w:ilvl w:val="0"/>
          <w:numId w:val="42"/>
        </w:numPr>
        <w:shd w:val="clear" w:color="auto" w:fill="FFFFFF"/>
        <w:spacing w:before="0" w:beforeAutospacing="0" w:after="0" w:afterAutospacing="0" w:line="360" w:lineRule="auto"/>
        <w:jc w:val="both"/>
        <w:rPr>
          <w:rFonts w:ascii="Arial" w:hAnsi="Arial" w:cs="Arial"/>
          <w:lang w:val="en-US"/>
        </w:rPr>
      </w:pPr>
      <w:r w:rsidRPr="00235B9B">
        <w:rPr>
          <w:rFonts w:ascii="Arial" w:hAnsi="Arial" w:cs="Arial"/>
          <w:lang w:val="en-US"/>
        </w:rPr>
        <w:t xml:space="preserve">Lack of </w:t>
      </w:r>
      <w:r w:rsidR="00DB3E32">
        <w:rPr>
          <w:rFonts w:ascii="Arial" w:hAnsi="Arial" w:cs="Arial"/>
          <w:lang w:val="en-US"/>
        </w:rPr>
        <w:t xml:space="preserve">guidelines </w:t>
      </w:r>
      <w:r w:rsidRPr="00235B9B">
        <w:rPr>
          <w:rFonts w:ascii="Arial" w:hAnsi="Arial" w:cs="Arial"/>
          <w:lang w:val="en-US"/>
        </w:rPr>
        <w:t xml:space="preserve">and evidence-based </w:t>
      </w:r>
      <w:r w:rsidR="00D60DAC" w:rsidRPr="00235B9B">
        <w:rPr>
          <w:rFonts w:ascii="Arial" w:hAnsi="Arial" w:cs="Arial"/>
          <w:lang w:val="en-US"/>
        </w:rPr>
        <w:t xml:space="preserve">tools for </w:t>
      </w:r>
      <w:r w:rsidR="00D60DAC">
        <w:rPr>
          <w:rFonts w:ascii="Arial" w:hAnsi="Arial" w:cs="Arial"/>
          <w:lang w:val="en-US"/>
        </w:rPr>
        <w:t xml:space="preserve">end-of –life </w:t>
      </w:r>
      <w:r w:rsidRPr="00235B9B">
        <w:rPr>
          <w:rFonts w:ascii="Arial" w:hAnsi="Arial" w:cs="Arial"/>
          <w:lang w:val="en-US"/>
        </w:rPr>
        <w:t>decision</w:t>
      </w:r>
      <w:r w:rsidR="00D60DAC">
        <w:rPr>
          <w:rFonts w:ascii="Arial" w:hAnsi="Arial" w:cs="Arial"/>
          <w:lang w:val="en-US"/>
        </w:rPr>
        <w:t>-</w:t>
      </w:r>
      <w:r w:rsidR="00DB3E32">
        <w:rPr>
          <w:rFonts w:ascii="Arial" w:hAnsi="Arial" w:cs="Arial"/>
          <w:lang w:val="en-US"/>
        </w:rPr>
        <w:t xml:space="preserve">making </w:t>
      </w:r>
      <w:r w:rsidR="00D60DAC">
        <w:rPr>
          <w:rFonts w:ascii="Arial" w:hAnsi="Arial" w:cs="Arial"/>
          <w:lang w:val="en-US"/>
        </w:rPr>
        <w:t xml:space="preserve">inclusive for </w:t>
      </w:r>
      <w:r w:rsidRPr="00235B9B">
        <w:rPr>
          <w:rFonts w:ascii="Arial" w:hAnsi="Arial" w:cs="Arial"/>
          <w:lang w:val="en-US"/>
        </w:rPr>
        <w:t>organ donation</w:t>
      </w:r>
    </w:p>
    <w:p w14:paraId="475B436C" w14:textId="47898BED" w:rsidR="00E40B10" w:rsidRPr="00235B9B" w:rsidRDefault="00E40B10" w:rsidP="00E40B10">
      <w:pPr>
        <w:pStyle w:val="legclearfix"/>
        <w:numPr>
          <w:ilvl w:val="0"/>
          <w:numId w:val="42"/>
        </w:numPr>
        <w:shd w:val="clear" w:color="auto" w:fill="FFFFFF"/>
        <w:spacing w:before="0" w:beforeAutospacing="0" w:after="0" w:afterAutospacing="0" w:line="360" w:lineRule="auto"/>
        <w:jc w:val="both"/>
        <w:rPr>
          <w:rFonts w:ascii="Arial" w:hAnsi="Arial" w:cs="Arial"/>
          <w:lang w:val="en-US"/>
        </w:rPr>
      </w:pPr>
      <w:r w:rsidRPr="00235B9B">
        <w:rPr>
          <w:rFonts w:ascii="Arial" w:hAnsi="Arial" w:cs="Arial"/>
          <w:lang w:val="en-US"/>
        </w:rPr>
        <w:t xml:space="preserve">Lack of education curricula, trainning and credential system for professionals involved in  </w:t>
      </w:r>
      <w:r w:rsidR="00D60DAC">
        <w:rPr>
          <w:rFonts w:ascii="Arial" w:hAnsi="Arial" w:cs="Arial"/>
          <w:lang w:val="en-US"/>
        </w:rPr>
        <w:t xml:space="preserve">determination of death and </w:t>
      </w:r>
      <w:r w:rsidRPr="00235B9B">
        <w:rPr>
          <w:rFonts w:ascii="Arial" w:hAnsi="Arial" w:cs="Arial"/>
          <w:lang w:val="en-US"/>
        </w:rPr>
        <w:t>deceased organ donation</w:t>
      </w:r>
    </w:p>
    <w:p w14:paraId="13364E05" w14:textId="77777777" w:rsidR="00E40B10" w:rsidRPr="00235B9B" w:rsidRDefault="00E40B10" w:rsidP="00E40B10">
      <w:pPr>
        <w:pStyle w:val="legclearfix"/>
        <w:numPr>
          <w:ilvl w:val="0"/>
          <w:numId w:val="42"/>
        </w:numPr>
        <w:shd w:val="clear" w:color="auto" w:fill="FFFFFF"/>
        <w:spacing w:before="0" w:beforeAutospacing="0" w:after="0" w:afterAutospacing="0" w:line="360" w:lineRule="auto"/>
        <w:jc w:val="both"/>
        <w:rPr>
          <w:rFonts w:ascii="Arial" w:hAnsi="Arial" w:cs="Arial"/>
          <w:lang w:val="en-US"/>
        </w:rPr>
      </w:pPr>
      <w:r w:rsidRPr="00235B9B">
        <w:rPr>
          <w:rFonts w:ascii="Arial" w:hAnsi="Arial" w:cs="Arial"/>
          <w:lang w:val="en-US"/>
        </w:rPr>
        <w:t>Lack of quality impovement and monitoring system for deceased donation</w:t>
      </w:r>
    </w:p>
    <w:p w14:paraId="255BC9BE" w14:textId="255640E6" w:rsidR="00E40B10" w:rsidRDefault="00E40B10" w:rsidP="00E40B10">
      <w:pPr>
        <w:pStyle w:val="legclearfix"/>
        <w:numPr>
          <w:ilvl w:val="0"/>
          <w:numId w:val="42"/>
        </w:numPr>
        <w:shd w:val="clear" w:color="auto" w:fill="FFFFFF"/>
        <w:spacing w:before="0" w:beforeAutospacing="0" w:after="0" w:afterAutospacing="0" w:line="360" w:lineRule="auto"/>
        <w:jc w:val="both"/>
        <w:rPr>
          <w:rFonts w:ascii="Arial" w:hAnsi="Arial" w:cs="Arial"/>
          <w:lang w:val="en-US"/>
        </w:rPr>
      </w:pPr>
      <w:r w:rsidRPr="00235B9B">
        <w:rPr>
          <w:rFonts w:ascii="Arial" w:hAnsi="Arial" w:cs="Arial"/>
          <w:lang w:val="en-US"/>
        </w:rPr>
        <w:t xml:space="preserve">Lack of </w:t>
      </w:r>
      <w:r w:rsidR="005601EE">
        <w:rPr>
          <w:rFonts w:ascii="Arial" w:hAnsi="Arial" w:cs="Arial"/>
          <w:lang w:val="en-US"/>
        </w:rPr>
        <w:t xml:space="preserve"> </w:t>
      </w:r>
      <w:r w:rsidR="00B13141">
        <w:rPr>
          <w:rFonts w:ascii="Arial" w:hAnsi="Arial" w:cs="Arial"/>
          <w:lang w:val="en-US"/>
        </w:rPr>
        <w:t>designated key-</w:t>
      </w:r>
      <w:r w:rsidR="005E7757">
        <w:rPr>
          <w:rFonts w:ascii="Arial" w:hAnsi="Arial" w:cs="Arial"/>
          <w:lang w:val="en-US"/>
        </w:rPr>
        <w:t xml:space="preserve">donation person </w:t>
      </w:r>
      <w:r w:rsidRPr="00235B9B">
        <w:rPr>
          <w:rFonts w:ascii="Arial" w:hAnsi="Arial" w:cs="Arial"/>
          <w:lang w:val="en-US"/>
        </w:rPr>
        <w:t xml:space="preserve">and </w:t>
      </w:r>
      <w:r w:rsidR="00975C58">
        <w:rPr>
          <w:rFonts w:ascii="Arial" w:hAnsi="Arial" w:cs="Arial"/>
          <w:lang w:val="en-US"/>
        </w:rPr>
        <w:t xml:space="preserve">organ procurement </w:t>
      </w:r>
      <w:r w:rsidRPr="00235B9B">
        <w:rPr>
          <w:rFonts w:ascii="Arial" w:hAnsi="Arial" w:cs="Arial"/>
          <w:lang w:val="en-US"/>
        </w:rPr>
        <w:t xml:space="preserve">organisation </w:t>
      </w:r>
    </w:p>
    <w:p w14:paraId="3DFEBF3A" w14:textId="3A095DE3" w:rsidR="00E40B10" w:rsidRPr="00235B9B" w:rsidRDefault="00963DE4" w:rsidP="00963DE4">
      <w:pPr>
        <w:spacing w:line="360" w:lineRule="auto"/>
        <w:jc w:val="both"/>
        <w:rPr>
          <w:rFonts w:ascii="Arial" w:hAnsi="Arial" w:cs="Arial"/>
          <w:sz w:val="24"/>
          <w:szCs w:val="24"/>
          <w:lang w:val="en-US"/>
        </w:rPr>
      </w:pPr>
      <w:r w:rsidRPr="00963DE4">
        <w:rPr>
          <w:rFonts w:ascii="Arial" w:hAnsi="Arial" w:cs="Arial"/>
          <w:sz w:val="24"/>
          <w:szCs w:val="24"/>
          <w:lang w:val="en-US"/>
        </w:rPr>
        <w:t xml:space="preserve">Current transplantation rates and accsees to transplantation treatments in Georgia are lagging far behind those of other European countries, suggesting huge discrepancy in access to this life-saving or life-enhancing </w:t>
      </w:r>
      <w:r w:rsidR="002025A3">
        <w:rPr>
          <w:rFonts w:ascii="Arial" w:hAnsi="Arial" w:cs="Arial"/>
          <w:sz w:val="24"/>
          <w:szCs w:val="24"/>
          <w:lang w:val="en-US"/>
        </w:rPr>
        <w:t xml:space="preserve">transplantation </w:t>
      </w:r>
      <w:r w:rsidRPr="00963DE4">
        <w:rPr>
          <w:rFonts w:ascii="Arial" w:hAnsi="Arial" w:cs="Arial"/>
          <w:sz w:val="24"/>
          <w:szCs w:val="24"/>
          <w:lang w:val="en-US"/>
        </w:rPr>
        <w:t xml:space="preserve">tretments </w:t>
      </w:r>
      <w:r w:rsidR="002025A3">
        <w:rPr>
          <w:rFonts w:ascii="Arial" w:hAnsi="Arial" w:cs="Arial"/>
          <w:sz w:val="24"/>
          <w:szCs w:val="24"/>
          <w:lang w:val="en-US"/>
        </w:rPr>
        <w:t xml:space="preserve">and gaps in the level of hetlth protection </w:t>
      </w:r>
      <w:r w:rsidRPr="00963DE4">
        <w:rPr>
          <w:rFonts w:ascii="Arial" w:hAnsi="Arial" w:cs="Arial"/>
          <w:sz w:val="24"/>
          <w:szCs w:val="24"/>
          <w:lang w:val="en-US"/>
        </w:rPr>
        <w:t xml:space="preserve">among citizens of Georgia and other </w:t>
      </w:r>
      <w:r w:rsidR="00B13141" w:rsidRPr="00963DE4">
        <w:rPr>
          <w:rFonts w:ascii="Arial" w:hAnsi="Arial" w:cs="Arial"/>
          <w:sz w:val="24"/>
          <w:szCs w:val="24"/>
          <w:lang w:val="en-US"/>
        </w:rPr>
        <w:t>European</w:t>
      </w:r>
      <w:r w:rsidRPr="00963DE4">
        <w:rPr>
          <w:rFonts w:ascii="Arial" w:hAnsi="Arial" w:cs="Arial"/>
          <w:sz w:val="24"/>
          <w:szCs w:val="24"/>
          <w:lang w:val="en-US"/>
        </w:rPr>
        <w:t xml:space="preserve"> countries. </w:t>
      </w:r>
      <w:r w:rsidR="00BA7C72">
        <w:rPr>
          <w:rFonts w:ascii="Arial" w:hAnsi="Arial" w:cs="Arial"/>
          <w:sz w:val="24"/>
          <w:szCs w:val="24"/>
          <w:lang w:val="en-US"/>
        </w:rPr>
        <w:t xml:space="preserve">Those gaps </w:t>
      </w:r>
      <w:r w:rsidR="00D60DAC">
        <w:rPr>
          <w:rFonts w:ascii="Arial" w:hAnsi="Arial" w:cs="Arial"/>
          <w:sz w:val="24"/>
          <w:szCs w:val="24"/>
          <w:lang w:val="en-US"/>
        </w:rPr>
        <w:t xml:space="preserve">can be </w:t>
      </w:r>
      <w:r w:rsidR="00BA7C72">
        <w:rPr>
          <w:rFonts w:ascii="Arial" w:hAnsi="Arial" w:cs="Arial"/>
          <w:sz w:val="24"/>
          <w:szCs w:val="24"/>
          <w:lang w:val="en-US"/>
        </w:rPr>
        <w:t>address/overcome</w:t>
      </w:r>
      <w:r w:rsidR="00D60DAC">
        <w:rPr>
          <w:rFonts w:ascii="Arial" w:hAnsi="Arial" w:cs="Arial"/>
          <w:sz w:val="24"/>
          <w:szCs w:val="24"/>
          <w:lang w:val="en-US"/>
        </w:rPr>
        <w:t xml:space="preserve"> by </w:t>
      </w:r>
      <w:r w:rsidR="00AC21F0">
        <w:rPr>
          <w:rFonts w:ascii="Arial" w:hAnsi="Arial" w:cs="Arial"/>
          <w:sz w:val="24"/>
          <w:szCs w:val="24"/>
          <w:lang w:val="en-US"/>
        </w:rPr>
        <w:t xml:space="preserve">a </w:t>
      </w:r>
      <w:r w:rsidR="00BA7C72">
        <w:rPr>
          <w:rFonts w:ascii="Arial" w:hAnsi="Arial" w:cs="Arial"/>
          <w:sz w:val="24"/>
          <w:szCs w:val="24"/>
          <w:lang w:val="en-US"/>
        </w:rPr>
        <w:t>new</w:t>
      </w:r>
      <w:r w:rsidR="00D60DAC">
        <w:rPr>
          <w:rFonts w:ascii="Arial" w:hAnsi="Arial" w:cs="Arial"/>
          <w:sz w:val="24"/>
          <w:szCs w:val="24"/>
          <w:lang w:val="en-US"/>
        </w:rPr>
        <w:t xml:space="preserve"> regulatory </w:t>
      </w:r>
      <w:r w:rsidR="00AC21F0">
        <w:rPr>
          <w:rFonts w:ascii="Arial" w:hAnsi="Arial" w:cs="Arial"/>
          <w:sz w:val="24"/>
          <w:szCs w:val="24"/>
          <w:lang w:val="en-US"/>
        </w:rPr>
        <w:t xml:space="preserve">framework </w:t>
      </w:r>
      <w:r w:rsidR="00BA7C72">
        <w:rPr>
          <w:rFonts w:ascii="Arial" w:hAnsi="Arial" w:cs="Arial"/>
          <w:sz w:val="24"/>
          <w:szCs w:val="24"/>
          <w:lang w:val="en-US"/>
        </w:rPr>
        <w:t xml:space="preserve">fully </w:t>
      </w:r>
      <w:r w:rsidR="00AC21F0">
        <w:rPr>
          <w:rFonts w:ascii="Arial" w:hAnsi="Arial" w:cs="Arial"/>
          <w:sz w:val="24"/>
          <w:szCs w:val="24"/>
          <w:lang w:val="en-US"/>
        </w:rPr>
        <w:t>aligned</w:t>
      </w:r>
      <w:r w:rsidR="00BA7C72">
        <w:rPr>
          <w:rFonts w:ascii="Arial" w:hAnsi="Arial" w:cs="Arial"/>
          <w:sz w:val="24"/>
          <w:szCs w:val="24"/>
          <w:lang w:val="en-US"/>
        </w:rPr>
        <w:t xml:space="preserve"> with the</w:t>
      </w:r>
      <w:r w:rsidR="00AC21F0">
        <w:rPr>
          <w:rFonts w:ascii="Arial" w:hAnsi="Arial" w:cs="Arial"/>
          <w:sz w:val="24"/>
          <w:szCs w:val="24"/>
          <w:lang w:val="en-US"/>
        </w:rPr>
        <w:t xml:space="preserve"> EU </w:t>
      </w:r>
      <w:r w:rsidR="00BA7C72">
        <w:rPr>
          <w:rFonts w:ascii="Arial" w:hAnsi="Arial" w:cs="Arial"/>
          <w:sz w:val="24"/>
          <w:szCs w:val="24"/>
          <w:lang w:val="en-US"/>
        </w:rPr>
        <w:t>organ directive</w:t>
      </w:r>
      <w:r w:rsidR="00BE4208">
        <w:rPr>
          <w:rFonts w:ascii="Arial" w:hAnsi="Arial" w:cs="Arial"/>
          <w:sz w:val="24"/>
          <w:szCs w:val="24"/>
          <w:lang w:val="en-US"/>
        </w:rPr>
        <w:t xml:space="preserve"> </w:t>
      </w:r>
      <w:r w:rsidR="00BA7C72">
        <w:rPr>
          <w:rFonts w:ascii="Arial" w:hAnsi="Arial" w:cs="Arial"/>
          <w:sz w:val="24"/>
          <w:szCs w:val="24"/>
          <w:lang w:val="en-US"/>
        </w:rPr>
        <w:t xml:space="preserve">that should lay down grounds for implementation </w:t>
      </w:r>
      <w:r w:rsidR="00AC21F0">
        <w:rPr>
          <w:rFonts w:ascii="Arial" w:hAnsi="Arial" w:cs="Arial"/>
          <w:sz w:val="24"/>
          <w:szCs w:val="24"/>
          <w:lang w:val="en-US"/>
        </w:rPr>
        <w:t xml:space="preserve">of </w:t>
      </w:r>
      <w:r w:rsidR="00BA7C72">
        <w:rPr>
          <w:rFonts w:ascii="Arial" w:hAnsi="Arial" w:cs="Arial"/>
          <w:sz w:val="24"/>
          <w:szCs w:val="24"/>
          <w:lang w:val="en-US"/>
        </w:rPr>
        <w:t xml:space="preserve">good EU/ European practice and the higest standards in this field of public health. </w:t>
      </w:r>
    </w:p>
    <w:p w14:paraId="6BA8E1A8" w14:textId="46B4C9EC" w:rsidR="004D18DD" w:rsidRPr="00CE4E7E" w:rsidRDefault="00CD1DC2" w:rsidP="00CE4E7E">
      <w:pPr>
        <w:pStyle w:val="Subheading3"/>
        <w:rPr>
          <w:b/>
          <w:color w:val="5B9BD5" w:themeColor="accent1"/>
        </w:rPr>
      </w:pPr>
      <w:r w:rsidRPr="0096579A">
        <w:rPr>
          <w:b/>
          <w:color w:val="5B9BD5" w:themeColor="accent1"/>
        </w:rPr>
        <w:t>E</w:t>
      </w:r>
      <w:r w:rsidR="0096579A" w:rsidRPr="0096579A">
        <w:rPr>
          <w:b/>
          <w:color w:val="5B9BD5" w:themeColor="accent1"/>
        </w:rPr>
        <w:t>U</w:t>
      </w:r>
      <w:r w:rsidR="002025A3" w:rsidRPr="0096579A">
        <w:rPr>
          <w:b/>
          <w:caps w:val="0"/>
          <w:color w:val="5B9BD5" w:themeColor="accent1"/>
        </w:rPr>
        <w:t xml:space="preserve"> legislation on organs</w:t>
      </w:r>
    </w:p>
    <w:p w14:paraId="17ADE442" w14:textId="48E5EAAF" w:rsidR="004D18DD" w:rsidRPr="004D18DD" w:rsidRDefault="004D18DD" w:rsidP="00AD1D4B">
      <w:pPr>
        <w:pStyle w:val="StandardWeb"/>
        <w:shd w:val="clear" w:color="auto" w:fill="FFFFFF"/>
        <w:spacing w:before="0" w:beforeAutospacing="0" w:after="150" w:afterAutospacing="0" w:line="360" w:lineRule="auto"/>
        <w:jc w:val="both"/>
        <w:rPr>
          <w:rFonts w:ascii="Arial" w:hAnsi="Arial" w:cs="Arial"/>
          <w:lang w:val="en-US"/>
        </w:rPr>
      </w:pPr>
      <w:r w:rsidRPr="004D18DD">
        <w:rPr>
          <w:rFonts w:ascii="Arial" w:hAnsi="Arial" w:cs="Arial"/>
          <w:color w:val="000000"/>
          <w:shd w:val="clear" w:color="auto" w:fill="FBFBFB"/>
        </w:rPr>
        <w:t>In the EU, transplants must be carried out in a manner that shows respect for fundamental rights and for the human body, in conformity with the Council of Europe's binding laws, and compliant with relevant EU rules. World Health Organization principles also apply.</w:t>
      </w:r>
    </w:p>
    <w:p w14:paraId="4A83E7F3" w14:textId="1F8DA2DE" w:rsidR="00A033D6" w:rsidRDefault="00AD1D4B" w:rsidP="00AD1D4B">
      <w:pPr>
        <w:pStyle w:val="StandardWeb"/>
        <w:shd w:val="clear" w:color="auto" w:fill="FFFFFF"/>
        <w:spacing w:before="0" w:beforeAutospacing="0" w:after="150" w:afterAutospacing="0" w:line="360" w:lineRule="auto"/>
        <w:jc w:val="both"/>
        <w:rPr>
          <w:rFonts w:ascii="Arial" w:hAnsi="Arial" w:cs="Arial"/>
          <w:lang w:val="en-US"/>
        </w:rPr>
      </w:pPr>
      <w:r w:rsidRPr="00235B9B">
        <w:rPr>
          <w:rFonts w:ascii="Arial" w:hAnsi="Arial" w:cs="Arial"/>
          <w:lang w:val="en-US"/>
        </w:rPr>
        <w:t>The legal framework defining the standards for organ transplantation is set out in </w:t>
      </w:r>
      <w:hyperlink r:id="rId12" w:tgtFrame="_blank" w:history="1">
        <w:r w:rsidRPr="00235B9B">
          <w:rPr>
            <w:rStyle w:val="Hiperveza"/>
            <w:rFonts w:ascii="Arial" w:hAnsi="Arial" w:cs="Arial"/>
            <w:color w:val="auto"/>
            <w:lang w:val="en-US"/>
          </w:rPr>
          <w:t>Directive 2010/53/EU</w:t>
        </w:r>
      </w:hyperlink>
      <w:r w:rsidRPr="00235B9B">
        <w:rPr>
          <w:rFonts w:ascii="Arial" w:hAnsi="Arial" w:cs="Arial"/>
          <w:lang w:val="en-US"/>
        </w:rPr>
        <w:t xml:space="preserve">, also referred to as the European Organs Directive. </w:t>
      </w:r>
    </w:p>
    <w:p w14:paraId="0990625A" w14:textId="205A7D41" w:rsidR="00AD1D4B" w:rsidRPr="00235B9B" w:rsidRDefault="00AD1D4B" w:rsidP="00AD1D4B">
      <w:pPr>
        <w:pStyle w:val="StandardWeb"/>
        <w:shd w:val="clear" w:color="auto" w:fill="FFFFFF"/>
        <w:spacing w:before="0" w:beforeAutospacing="0" w:after="150" w:afterAutospacing="0" w:line="360" w:lineRule="auto"/>
        <w:jc w:val="both"/>
        <w:rPr>
          <w:rFonts w:ascii="Arial" w:hAnsi="Arial" w:cs="Arial"/>
          <w:lang w:val="en-US"/>
        </w:rPr>
      </w:pPr>
      <w:r w:rsidRPr="00235B9B">
        <w:rPr>
          <w:rFonts w:ascii="Arial" w:hAnsi="Arial" w:cs="Arial"/>
          <w:lang w:val="en-US"/>
        </w:rPr>
        <w:t>The Directive lays down the quality and safety standards for organs covering all steps from organ donation, through procurement, testing, handling to distribution</w:t>
      </w:r>
      <w:r w:rsidR="005E0921" w:rsidRPr="00235B9B">
        <w:rPr>
          <w:rFonts w:ascii="Arial" w:hAnsi="Arial" w:cs="Arial"/>
          <w:lang w:val="en-US"/>
        </w:rPr>
        <w:t>.</w:t>
      </w:r>
      <w:r w:rsidRPr="00235B9B">
        <w:rPr>
          <w:rFonts w:ascii="Arial" w:hAnsi="Arial" w:cs="Arial"/>
          <w:lang w:val="en-US"/>
        </w:rPr>
        <w:t xml:space="preserve"> </w:t>
      </w:r>
      <w:r w:rsidR="0038676B">
        <w:rPr>
          <w:rFonts w:ascii="Arial" w:hAnsi="Arial" w:cs="Arial"/>
          <w:lang w:val="en-US"/>
        </w:rPr>
        <w:t xml:space="preserve">In addition, </w:t>
      </w:r>
      <w:r w:rsidRPr="00235B9B">
        <w:rPr>
          <w:rFonts w:ascii="Arial" w:hAnsi="Arial" w:cs="Arial"/>
          <w:lang w:val="en-US"/>
        </w:rPr>
        <w:t>implement</w:t>
      </w:r>
      <w:r w:rsidR="006D1846" w:rsidRPr="00235B9B">
        <w:rPr>
          <w:rFonts w:ascii="Arial" w:hAnsi="Arial" w:cs="Arial"/>
          <w:lang w:val="en-US"/>
        </w:rPr>
        <w:t xml:space="preserve">ing </w:t>
      </w:r>
      <w:hyperlink r:id="rId13" w:tgtFrame="_blank" w:history="1">
        <w:r w:rsidRPr="00235B9B">
          <w:rPr>
            <w:rStyle w:val="Hiperveza"/>
            <w:rFonts w:ascii="Arial" w:hAnsi="Arial" w:cs="Arial"/>
            <w:color w:val="auto"/>
            <w:lang w:val="en-US"/>
          </w:rPr>
          <w:t>Commission Directive 2012/25/EU</w:t>
        </w:r>
      </w:hyperlink>
      <w:r w:rsidRPr="00235B9B">
        <w:rPr>
          <w:rFonts w:ascii="Arial" w:hAnsi="Arial" w:cs="Arial"/>
          <w:lang w:val="en-US"/>
        </w:rPr>
        <w:t> regarding the information procedures for exchange of human organs intended for transp</w:t>
      </w:r>
      <w:r w:rsidR="0038676B">
        <w:rPr>
          <w:rFonts w:ascii="Arial" w:hAnsi="Arial" w:cs="Arial"/>
          <w:lang w:val="en-US"/>
        </w:rPr>
        <w:t>lantation, between EU countries, set out communication requirments in case of cross border organ exchange.</w:t>
      </w:r>
    </w:p>
    <w:p w14:paraId="0FD739BA" w14:textId="10B7D751" w:rsidR="00AD1D4B" w:rsidRPr="00AB2276" w:rsidRDefault="00AD1D4B" w:rsidP="005D48E9">
      <w:pPr>
        <w:pStyle w:val="StandardWeb"/>
        <w:shd w:val="clear" w:color="auto" w:fill="FFFFFF"/>
        <w:spacing w:before="0" w:beforeAutospacing="0" w:after="150" w:afterAutospacing="0" w:line="360" w:lineRule="auto"/>
        <w:jc w:val="both"/>
      </w:pPr>
      <w:r w:rsidRPr="00235B9B">
        <w:rPr>
          <w:rFonts w:ascii="Arial" w:hAnsi="Arial" w:cs="Arial"/>
          <w:shd w:val="clear" w:color="auto" w:fill="FFFFFF"/>
          <w:lang w:val="en-US"/>
        </w:rPr>
        <w:t>The European </w:t>
      </w:r>
      <w:hyperlink r:id="rId14" w:tgtFrame="_blank" w:history="1">
        <w:r w:rsidRPr="00235B9B">
          <w:rPr>
            <w:rStyle w:val="Hiperveza"/>
            <w:rFonts w:ascii="Arial" w:hAnsi="Arial" w:cs="Arial"/>
            <w:color w:val="auto"/>
            <w:shd w:val="clear" w:color="auto" w:fill="FFFFFF"/>
            <w:lang w:val="en-US"/>
          </w:rPr>
          <w:t>Action Plan on Organ Donation and Transplantation (2009-2015): Strengthened Cooperation between Member States</w:t>
        </w:r>
      </w:hyperlink>
      <w:r w:rsidRPr="00235B9B">
        <w:rPr>
          <w:rFonts w:ascii="Arial" w:hAnsi="Arial" w:cs="Arial"/>
          <w:lang w:val="en-US"/>
        </w:rPr>
        <w:t xml:space="preserve"> </w:t>
      </w:r>
      <w:r w:rsidRPr="00235B9B">
        <w:rPr>
          <w:rFonts w:ascii="Arial" w:hAnsi="Arial" w:cs="Arial"/>
          <w:shd w:val="clear" w:color="auto" w:fill="FFFFFF"/>
          <w:lang w:val="en-US"/>
        </w:rPr>
        <w:t>assists EU countries in ad</w:t>
      </w:r>
      <w:r w:rsidR="005E0921" w:rsidRPr="00235B9B">
        <w:rPr>
          <w:rFonts w:ascii="Arial" w:hAnsi="Arial" w:cs="Arial"/>
          <w:shd w:val="clear" w:color="auto" w:fill="FFFFFF"/>
          <w:lang w:val="en-US"/>
        </w:rPr>
        <w:t>dressing the shortage of organs and</w:t>
      </w:r>
      <w:r w:rsidRPr="00235B9B">
        <w:rPr>
          <w:rFonts w:ascii="Arial" w:hAnsi="Arial" w:cs="Arial"/>
          <w:shd w:val="clear" w:color="auto" w:fill="FFFFFF"/>
          <w:lang w:val="en-US"/>
        </w:rPr>
        <w:t> enhancing transplant systems</w:t>
      </w:r>
      <w:r w:rsidR="005E0921" w:rsidRPr="00235B9B">
        <w:rPr>
          <w:rFonts w:ascii="Arial" w:hAnsi="Arial" w:cs="Arial"/>
          <w:shd w:val="clear" w:color="auto" w:fill="FFFFFF"/>
          <w:lang w:val="en-US"/>
        </w:rPr>
        <w:t>.</w:t>
      </w:r>
      <w:r w:rsidRPr="00235B9B">
        <w:rPr>
          <w:rFonts w:ascii="Arial" w:hAnsi="Arial" w:cs="Arial"/>
          <w:shd w:val="clear" w:color="auto" w:fill="FFFFFF"/>
          <w:lang w:val="en-US"/>
        </w:rPr>
        <w:t> It has set a common direction</w:t>
      </w:r>
      <w:r w:rsidR="00AB2276">
        <w:rPr>
          <w:rFonts w:ascii="Arial" w:hAnsi="Arial" w:cs="Arial"/>
          <w:shd w:val="clear" w:color="auto" w:fill="FFFFFF"/>
          <w:lang w:val="en-US"/>
        </w:rPr>
        <w:t>s</w:t>
      </w:r>
      <w:r w:rsidRPr="00235B9B">
        <w:rPr>
          <w:rFonts w:ascii="Arial" w:hAnsi="Arial" w:cs="Arial"/>
          <w:shd w:val="clear" w:color="auto" w:fill="FFFFFF"/>
          <w:lang w:val="en-US"/>
        </w:rPr>
        <w:t xml:space="preserve"> for EU countries to strengthen </w:t>
      </w:r>
      <w:r w:rsidR="005E0921" w:rsidRPr="00235B9B">
        <w:rPr>
          <w:rFonts w:ascii="Arial" w:hAnsi="Arial" w:cs="Arial"/>
          <w:shd w:val="clear" w:color="auto" w:fill="FFFFFF"/>
          <w:lang w:val="en-US"/>
        </w:rPr>
        <w:t>collaboration and capacitie</w:t>
      </w:r>
      <w:r w:rsidR="00AB2276">
        <w:rPr>
          <w:rFonts w:ascii="Arial" w:hAnsi="Arial" w:cs="Arial"/>
          <w:shd w:val="clear" w:color="auto" w:fill="FFFFFF"/>
          <w:lang w:val="en-US"/>
        </w:rPr>
        <w:t>s</w:t>
      </w:r>
      <w:r w:rsidR="005E0921" w:rsidRPr="00235B9B">
        <w:rPr>
          <w:rFonts w:ascii="Arial" w:hAnsi="Arial" w:cs="Arial"/>
          <w:shd w:val="clear" w:color="auto" w:fill="FFFFFF"/>
          <w:lang w:val="en-US"/>
        </w:rPr>
        <w:t xml:space="preserve"> and to improve overall performance</w:t>
      </w:r>
      <w:r w:rsidR="006D1846" w:rsidRPr="00235B9B">
        <w:rPr>
          <w:rFonts w:ascii="Arial" w:hAnsi="Arial" w:cs="Arial"/>
          <w:shd w:val="clear" w:color="auto" w:fill="FFFFFF"/>
          <w:lang w:val="en-US"/>
        </w:rPr>
        <w:t>.</w:t>
      </w:r>
      <w:r w:rsidR="009114B5" w:rsidRPr="009114B5">
        <w:t xml:space="preserve"> </w:t>
      </w:r>
      <w:r w:rsidR="009114B5" w:rsidRPr="00697521">
        <w:rPr>
          <w:rFonts w:ascii="Arial" w:hAnsi="Arial" w:cs="Arial"/>
        </w:rPr>
        <w:t>The Action Plan is non-binding instrument,</w:t>
      </w:r>
      <w:r w:rsidR="009114B5">
        <w:rPr>
          <w:rFonts w:ascii="Arial" w:hAnsi="Arial" w:cs="Arial"/>
        </w:rPr>
        <w:t xml:space="preserve"> how</w:t>
      </w:r>
      <w:r w:rsidR="00AB2276">
        <w:rPr>
          <w:rFonts w:ascii="Arial" w:hAnsi="Arial" w:cs="Arial"/>
        </w:rPr>
        <w:t>e</w:t>
      </w:r>
      <w:r w:rsidR="009114B5">
        <w:rPr>
          <w:rFonts w:ascii="Arial" w:hAnsi="Arial" w:cs="Arial"/>
        </w:rPr>
        <w:t xml:space="preserve">ver it </w:t>
      </w:r>
      <w:r w:rsidR="00AB2276">
        <w:rPr>
          <w:rFonts w:ascii="Arial" w:hAnsi="Arial" w:cs="Arial"/>
        </w:rPr>
        <w:t xml:space="preserve">provide a usefull guidance for health authorities in </w:t>
      </w:r>
      <w:r w:rsidR="009114B5" w:rsidRPr="009114B5">
        <w:rPr>
          <w:rFonts w:ascii="Arial" w:hAnsi="Arial" w:cs="Arial"/>
        </w:rPr>
        <w:t>address</w:t>
      </w:r>
      <w:r w:rsidR="00AB2276">
        <w:rPr>
          <w:rFonts w:ascii="Arial" w:hAnsi="Arial" w:cs="Arial"/>
        </w:rPr>
        <w:t>ing</w:t>
      </w:r>
      <w:r w:rsidR="009114B5" w:rsidRPr="009114B5">
        <w:rPr>
          <w:rFonts w:ascii="Arial" w:hAnsi="Arial" w:cs="Arial"/>
        </w:rPr>
        <w:t xml:space="preserve"> three major challenges</w:t>
      </w:r>
      <w:r w:rsidR="00697521">
        <w:rPr>
          <w:rFonts w:ascii="Arial" w:hAnsi="Arial" w:cs="Arial"/>
        </w:rPr>
        <w:t xml:space="preserve"> in this field</w:t>
      </w:r>
      <w:r w:rsidR="009114B5" w:rsidRPr="009114B5">
        <w:rPr>
          <w:rFonts w:ascii="Arial" w:hAnsi="Arial" w:cs="Arial"/>
        </w:rPr>
        <w:t>; to increase organ availability, to enhance efficiency and accessibility of transplant systems and to improve quality and safety.</w:t>
      </w:r>
    </w:p>
    <w:p w14:paraId="35A05C92" w14:textId="4CD410A7" w:rsidR="00CD1DC2" w:rsidRPr="001A2BBD" w:rsidRDefault="001A2BBD" w:rsidP="0038676B">
      <w:pPr>
        <w:pStyle w:val="Subheading3"/>
        <w:rPr>
          <w:b/>
        </w:rPr>
      </w:pPr>
      <w:r w:rsidRPr="001A2BBD">
        <w:rPr>
          <w:b/>
          <w:caps w:val="0"/>
        </w:rPr>
        <w:t>Georgian Legislation On Organs</w:t>
      </w:r>
    </w:p>
    <w:p w14:paraId="5B1919E0" w14:textId="3AC94EA9" w:rsidR="0038676B" w:rsidRPr="0038676B" w:rsidRDefault="002423D1" w:rsidP="00D74949">
      <w:pPr>
        <w:pStyle w:val="legclearfix"/>
        <w:shd w:val="clear" w:color="auto" w:fill="FFFFFF"/>
        <w:spacing w:before="0" w:beforeAutospacing="0" w:after="0" w:afterAutospacing="0" w:line="360" w:lineRule="auto"/>
        <w:jc w:val="both"/>
        <w:rPr>
          <w:rFonts w:ascii="Arial" w:hAnsi="Arial" w:cs="Arial"/>
          <w:lang w:val="en-US"/>
        </w:rPr>
      </w:pPr>
      <w:r w:rsidRPr="00235B9B">
        <w:rPr>
          <w:rFonts w:ascii="Arial" w:hAnsi="Arial" w:cs="Arial"/>
          <w:lang w:val="en-US"/>
        </w:rPr>
        <w:t xml:space="preserve">In 2006 </w:t>
      </w:r>
      <w:r w:rsidR="00CD1DC2" w:rsidRPr="00235B9B">
        <w:rPr>
          <w:rFonts w:ascii="Arial" w:hAnsi="Arial" w:cs="Arial"/>
          <w:lang w:val="en-US"/>
        </w:rPr>
        <w:t xml:space="preserve">Georgia adopted “The Law on Transplantation of Human Organs” </w:t>
      </w:r>
      <w:r w:rsidRPr="00235B9B">
        <w:rPr>
          <w:rFonts w:ascii="Arial" w:hAnsi="Arial" w:cs="Arial"/>
          <w:lang w:val="en-US"/>
        </w:rPr>
        <w:t>(</w:t>
      </w:r>
      <w:r w:rsidRPr="00235B9B">
        <w:rPr>
          <w:rFonts w:ascii="Arial" w:hAnsi="Arial" w:cs="Arial"/>
          <w:i/>
          <w:lang w:val="en-US"/>
        </w:rPr>
        <w:t xml:space="preserve">No 3393/2006) </w:t>
      </w:r>
      <w:r w:rsidRPr="00235B9B">
        <w:rPr>
          <w:rFonts w:ascii="Arial" w:hAnsi="Arial" w:cs="Arial"/>
          <w:lang w:val="en-US"/>
        </w:rPr>
        <w:t xml:space="preserve">which </w:t>
      </w:r>
      <w:r w:rsidR="0038676B">
        <w:rPr>
          <w:rFonts w:ascii="Arial" w:hAnsi="Arial" w:cs="Arial"/>
          <w:lang w:val="en-US"/>
        </w:rPr>
        <w:t>regulates</w:t>
      </w:r>
      <w:r w:rsidR="00720CFC" w:rsidRPr="00235B9B">
        <w:rPr>
          <w:rFonts w:ascii="Arial" w:hAnsi="Arial" w:cs="Arial"/>
          <w:lang w:val="en-US"/>
        </w:rPr>
        <w:t xml:space="preserve"> the field of </w:t>
      </w:r>
      <w:r w:rsidR="006D1846" w:rsidRPr="00235B9B">
        <w:rPr>
          <w:rFonts w:ascii="Arial" w:hAnsi="Arial" w:cs="Arial"/>
          <w:lang w:val="en-US"/>
        </w:rPr>
        <w:t xml:space="preserve">organs, </w:t>
      </w:r>
      <w:r w:rsidRPr="00235B9B">
        <w:rPr>
          <w:rFonts w:ascii="Arial" w:hAnsi="Arial" w:cs="Arial"/>
          <w:lang w:val="en-US"/>
        </w:rPr>
        <w:t xml:space="preserve">tissues and cells. </w:t>
      </w:r>
      <w:r w:rsidR="009114B5">
        <w:rPr>
          <w:rFonts w:ascii="Arial" w:hAnsi="Arial" w:cs="Arial"/>
          <w:lang w:val="en-US"/>
        </w:rPr>
        <w:t xml:space="preserve">Impementing by-laws are misiing. </w:t>
      </w:r>
      <w:r w:rsidR="00CD1DC2" w:rsidRPr="00235B9B">
        <w:rPr>
          <w:rFonts w:ascii="Arial" w:hAnsi="Arial" w:cs="Arial"/>
          <w:lang w:val="en-US"/>
        </w:rPr>
        <w:t xml:space="preserve">The assessment of Georgian legislation </w:t>
      </w:r>
      <w:r w:rsidR="00720CFC" w:rsidRPr="00235B9B">
        <w:rPr>
          <w:rFonts w:ascii="Arial" w:hAnsi="Arial" w:cs="Arial"/>
          <w:lang w:val="en-US"/>
        </w:rPr>
        <w:t xml:space="preserve">and transplantaion system </w:t>
      </w:r>
      <w:r w:rsidRPr="00235B9B">
        <w:rPr>
          <w:rFonts w:ascii="Arial" w:hAnsi="Arial" w:cs="Arial"/>
          <w:lang w:val="en-US"/>
        </w:rPr>
        <w:t xml:space="preserve">made </w:t>
      </w:r>
      <w:r w:rsidR="006D1846" w:rsidRPr="00235B9B">
        <w:rPr>
          <w:rFonts w:ascii="Arial" w:hAnsi="Arial" w:cs="Arial"/>
          <w:lang w:val="en-US"/>
        </w:rPr>
        <w:t>witin</w:t>
      </w:r>
      <w:r w:rsidR="0038676B">
        <w:rPr>
          <w:rFonts w:ascii="Arial" w:hAnsi="Arial" w:cs="Arial"/>
          <w:lang w:val="en-US"/>
        </w:rPr>
        <w:t>h the TAIEX activities has revea</w:t>
      </w:r>
      <w:r w:rsidR="006D1846" w:rsidRPr="00235B9B">
        <w:rPr>
          <w:rFonts w:ascii="Arial" w:hAnsi="Arial" w:cs="Arial"/>
          <w:lang w:val="en-US"/>
        </w:rPr>
        <w:t xml:space="preserve">led </w:t>
      </w:r>
      <w:r w:rsidR="00D74949">
        <w:rPr>
          <w:rFonts w:ascii="Arial" w:hAnsi="Arial" w:cs="Arial"/>
          <w:lang w:val="en-US"/>
        </w:rPr>
        <w:t xml:space="preserve">major </w:t>
      </w:r>
      <w:r w:rsidRPr="00235B9B">
        <w:rPr>
          <w:rFonts w:ascii="Arial" w:hAnsi="Arial" w:cs="Arial"/>
          <w:lang w:val="en-US"/>
        </w:rPr>
        <w:t>gaps</w:t>
      </w:r>
      <w:r w:rsidR="006D1846" w:rsidRPr="00235B9B">
        <w:rPr>
          <w:rFonts w:ascii="Arial" w:hAnsi="Arial" w:cs="Arial"/>
          <w:lang w:val="en-US"/>
        </w:rPr>
        <w:t xml:space="preserve"> </w:t>
      </w:r>
      <w:r w:rsidR="00720CFC" w:rsidRPr="00235B9B">
        <w:rPr>
          <w:rFonts w:ascii="Arial" w:hAnsi="Arial" w:cs="Arial"/>
          <w:lang w:val="en-US"/>
        </w:rPr>
        <w:t xml:space="preserve">of georgian legislation </w:t>
      </w:r>
      <w:r w:rsidR="00AB2276">
        <w:rPr>
          <w:rFonts w:ascii="Arial" w:hAnsi="Arial" w:cs="Arial"/>
          <w:lang w:val="en-US"/>
        </w:rPr>
        <w:t xml:space="preserve">with EU Directives, in terms of safety and quality requirments, organization and control measures as well as, vigilance and surveillance system. </w:t>
      </w:r>
      <w:bookmarkStart w:id="0" w:name="_GoBack"/>
      <w:bookmarkEnd w:id="0"/>
    </w:p>
    <w:p w14:paraId="602D84CF" w14:textId="2E0ED04E" w:rsidR="00195B70" w:rsidRPr="001A2BBD" w:rsidRDefault="001A2BBD" w:rsidP="0038676B">
      <w:pPr>
        <w:pStyle w:val="Subheading3"/>
        <w:rPr>
          <w:rStyle w:val="visible-description"/>
          <w:rFonts w:cs="Arial"/>
          <w:b/>
          <w:color w:val="44546A" w:themeColor="text2"/>
          <w:shd w:val="clear" w:color="auto" w:fill="FFFFFF"/>
        </w:rPr>
      </w:pPr>
      <w:r w:rsidRPr="001A2BBD">
        <w:rPr>
          <w:b/>
          <w:caps w:val="0"/>
          <w:color w:val="44546A" w:themeColor="text2"/>
        </w:rPr>
        <w:t>Government Plans</w:t>
      </w:r>
      <w:r w:rsidRPr="001A2BBD">
        <w:rPr>
          <w:rStyle w:val="visible-description"/>
          <w:rFonts w:cs="Arial"/>
          <w:b/>
          <w:caps w:val="0"/>
          <w:color w:val="44546A" w:themeColor="text2"/>
          <w:shd w:val="clear" w:color="auto" w:fill="FFFFFF"/>
        </w:rPr>
        <w:t xml:space="preserve"> </w:t>
      </w:r>
    </w:p>
    <w:p w14:paraId="7348105D" w14:textId="37C17086" w:rsidR="003E5213" w:rsidRPr="003E5213" w:rsidRDefault="003E5213" w:rsidP="003E5213">
      <w:pPr>
        <w:autoSpaceDE w:val="0"/>
        <w:autoSpaceDN w:val="0"/>
        <w:adjustRightInd w:val="0"/>
        <w:spacing w:after="0" w:line="360" w:lineRule="auto"/>
        <w:jc w:val="both"/>
        <w:rPr>
          <w:rStyle w:val="visible-description"/>
          <w:rFonts w:ascii="Arial" w:hAnsi="Arial" w:cs="Arial"/>
          <w:sz w:val="24"/>
          <w:szCs w:val="24"/>
          <w:lang w:val="en-US"/>
        </w:rPr>
      </w:pPr>
      <w:r w:rsidRPr="00235B9B">
        <w:rPr>
          <w:rFonts w:ascii="Arial" w:hAnsi="Arial" w:cs="Arial"/>
          <w:sz w:val="24"/>
          <w:szCs w:val="24"/>
          <w:lang w:val="en-US"/>
        </w:rPr>
        <w:t>A</w:t>
      </w:r>
      <w:r>
        <w:rPr>
          <w:rFonts w:ascii="Arial" w:hAnsi="Arial" w:cs="Arial"/>
          <w:sz w:val="24"/>
          <w:szCs w:val="24"/>
          <w:lang w:val="en-US"/>
        </w:rPr>
        <w:t>c</w:t>
      </w:r>
      <w:r w:rsidRPr="00235B9B">
        <w:rPr>
          <w:rFonts w:ascii="Arial" w:hAnsi="Arial" w:cs="Arial"/>
          <w:sz w:val="24"/>
          <w:szCs w:val="24"/>
          <w:lang w:val="en-US"/>
        </w:rPr>
        <w:t xml:space="preserve">knowledging </w:t>
      </w:r>
      <w:r>
        <w:rPr>
          <w:rFonts w:ascii="Arial" w:hAnsi="Arial" w:cs="Arial"/>
          <w:sz w:val="24"/>
          <w:szCs w:val="24"/>
          <w:lang w:val="en-US"/>
        </w:rPr>
        <w:t xml:space="preserve">the benefits of </w:t>
      </w:r>
      <w:r w:rsidRPr="00235B9B">
        <w:rPr>
          <w:rFonts w:ascii="Arial" w:hAnsi="Arial" w:cs="Arial"/>
          <w:sz w:val="24"/>
          <w:szCs w:val="24"/>
          <w:lang w:val="en-US"/>
        </w:rPr>
        <w:t>o</w:t>
      </w:r>
      <w:r>
        <w:rPr>
          <w:rFonts w:ascii="Arial" w:hAnsi="Arial" w:cs="Arial"/>
          <w:sz w:val="24"/>
          <w:szCs w:val="24"/>
          <w:lang w:val="en-US"/>
        </w:rPr>
        <w:t>rgan transplantation and recogniz</w:t>
      </w:r>
      <w:r w:rsidRPr="00235B9B">
        <w:rPr>
          <w:rFonts w:ascii="Arial" w:hAnsi="Arial" w:cs="Arial"/>
          <w:sz w:val="24"/>
          <w:szCs w:val="24"/>
          <w:lang w:val="en-US"/>
        </w:rPr>
        <w:t xml:space="preserve">ing </w:t>
      </w:r>
      <w:r w:rsidR="0038676B">
        <w:rPr>
          <w:rFonts w:ascii="Arial" w:hAnsi="Arial" w:cs="Arial"/>
          <w:sz w:val="24"/>
          <w:szCs w:val="24"/>
          <w:lang w:val="en-US"/>
        </w:rPr>
        <w:t xml:space="preserve">the </w:t>
      </w:r>
      <w:r>
        <w:rPr>
          <w:rFonts w:ascii="Arial" w:hAnsi="Arial" w:cs="Arial"/>
          <w:sz w:val="24"/>
          <w:szCs w:val="24"/>
          <w:lang w:val="en-US"/>
        </w:rPr>
        <w:t xml:space="preserve">gaps in </w:t>
      </w:r>
      <w:r w:rsidRPr="00235B9B">
        <w:rPr>
          <w:rFonts w:ascii="Arial" w:hAnsi="Arial" w:cs="Arial"/>
          <w:sz w:val="24"/>
          <w:szCs w:val="24"/>
          <w:lang w:val="en-US"/>
        </w:rPr>
        <w:t>access</w:t>
      </w:r>
      <w:r w:rsidR="0038676B">
        <w:rPr>
          <w:rFonts w:ascii="Arial" w:hAnsi="Arial" w:cs="Arial"/>
          <w:sz w:val="24"/>
          <w:szCs w:val="24"/>
          <w:lang w:val="en-US"/>
        </w:rPr>
        <w:t>ability, saf</w:t>
      </w:r>
      <w:r w:rsidR="00D2453D">
        <w:rPr>
          <w:rFonts w:ascii="Arial" w:hAnsi="Arial" w:cs="Arial"/>
          <w:sz w:val="24"/>
          <w:szCs w:val="24"/>
          <w:lang w:val="en-US"/>
        </w:rPr>
        <w:t>e</w:t>
      </w:r>
      <w:r w:rsidR="0038676B">
        <w:rPr>
          <w:rFonts w:ascii="Arial" w:hAnsi="Arial" w:cs="Arial"/>
          <w:sz w:val="24"/>
          <w:szCs w:val="24"/>
          <w:lang w:val="en-US"/>
        </w:rPr>
        <w:t xml:space="preserve">ty and quality </w:t>
      </w:r>
      <w:r>
        <w:rPr>
          <w:rFonts w:ascii="Arial" w:hAnsi="Arial" w:cs="Arial"/>
          <w:sz w:val="24"/>
          <w:szCs w:val="24"/>
          <w:lang w:val="en-US"/>
        </w:rPr>
        <w:t xml:space="preserve">of </w:t>
      </w:r>
      <w:r w:rsidR="0038676B">
        <w:rPr>
          <w:rFonts w:ascii="Arial" w:hAnsi="Arial" w:cs="Arial"/>
          <w:sz w:val="24"/>
          <w:szCs w:val="24"/>
          <w:lang w:val="en-US"/>
        </w:rPr>
        <w:t xml:space="preserve">organ </w:t>
      </w:r>
      <w:r w:rsidRPr="00235B9B">
        <w:rPr>
          <w:rFonts w:ascii="Arial" w:hAnsi="Arial" w:cs="Arial"/>
          <w:sz w:val="24"/>
          <w:szCs w:val="24"/>
          <w:lang w:val="en-US"/>
        </w:rPr>
        <w:t xml:space="preserve">transplantation </w:t>
      </w:r>
      <w:r>
        <w:rPr>
          <w:rFonts w:ascii="Arial" w:hAnsi="Arial" w:cs="Arial"/>
          <w:sz w:val="24"/>
          <w:szCs w:val="24"/>
          <w:lang w:val="en-US"/>
        </w:rPr>
        <w:t>the G</w:t>
      </w:r>
      <w:r w:rsidRPr="00235B9B">
        <w:rPr>
          <w:rFonts w:ascii="Arial" w:hAnsi="Arial" w:cs="Arial"/>
          <w:sz w:val="24"/>
          <w:szCs w:val="24"/>
          <w:lang w:val="en-US"/>
        </w:rPr>
        <w:t>overment</w:t>
      </w:r>
      <w:r>
        <w:rPr>
          <w:rFonts w:ascii="Arial" w:hAnsi="Arial" w:cs="Arial"/>
          <w:sz w:val="24"/>
          <w:szCs w:val="24"/>
          <w:lang w:val="en-US"/>
        </w:rPr>
        <w:t xml:space="preserve"> of Georgia </w:t>
      </w:r>
      <w:r w:rsidRPr="00235B9B">
        <w:rPr>
          <w:rFonts w:ascii="Arial" w:hAnsi="Arial" w:cs="Arial"/>
          <w:sz w:val="24"/>
          <w:szCs w:val="24"/>
          <w:lang w:val="en-US"/>
        </w:rPr>
        <w:t xml:space="preserve">commited to take all necesary steps to </w:t>
      </w:r>
      <w:r>
        <w:rPr>
          <w:rFonts w:ascii="Arial" w:hAnsi="Arial" w:cs="Arial"/>
          <w:sz w:val="24"/>
          <w:szCs w:val="24"/>
          <w:lang w:val="en-US"/>
        </w:rPr>
        <w:t>improve</w:t>
      </w:r>
      <w:r w:rsidRPr="00235B9B">
        <w:rPr>
          <w:rFonts w:ascii="Arial" w:hAnsi="Arial" w:cs="Arial"/>
          <w:sz w:val="24"/>
          <w:szCs w:val="24"/>
          <w:lang w:val="en-US"/>
        </w:rPr>
        <w:t xml:space="preserve"> access to organ transplantation and </w:t>
      </w:r>
      <w:r>
        <w:rPr>
          <w:rFonts w:ascii="Arial" w:hAnsi="Arial" w:cs="Arial"/>
          <w:sz w:val="24"/>
          <w:szCs w:val="24"/>
          <w:lang w:val="en-US"/>
        </w:rPr>
        <w:t xml:space="preserve">ensure </w:t>
      </w:r>
      <w:r w:rsidRPr="00235B9B">
        <w:rPr>
          <w:rFonts w:ascii="Arial" w:hAnsi="Arial" w:cs="Arial"/>
          <w:sz w:val="24"/>
          <w:szCs w:val="24"/>
          <w:lang w:val="en-US"/>
        </w:rPr>
        <w:t>health prote</w:t>
      </w:r>
      <w:r>
        <w:rPr>
          <w:rFonts w:ascii="Arial" w:hAnsi="Arial" w:cs="Arial"/>
          <w:sz w:val="24"/>
          <w:szCs w:val="24"/>
          <w:lang w:val="en-US"/>
        </w:rPr>
        <w:t xml:space="preserve">ction aligned </w:t>
      </w:r>
      <w:r w:rsidRPr="00235B9B">
        <w:rPr>
          <w:rFonts w:ascii="Arial" w:hAnsi="Arial" w:cs="Arial"/>
          <w:sz w:val="24"/>
          <w:szCs w:val="24"/>
          <w:lang w:val="en-US"/>
        </w:rPr>
        <w:t>with EU standards.</w:t>
      </w:r>
      <w:r>
        <w:rPr>
          <w:rFonts w:ascii="Arial" w:hAnsi="Arial" w:cs="Arial"/>
          <w:sz w:val="24"/>
          <w:szCs w:val="24"/>
          <w:lang w:val="en-US"/>
        </w:rPr>
        <w:t xml:space="preserve"> </w:t>
      </w:r>
      <w:r w:rsidRPr="00235B9B">
        <w:rPr>
          <w:rFonts w:ascii="Arial" w:hAnsi="Arial" w:cs="Arial"/>
          <w:sz w:val="24"/>
          <w:szCs w:val="24"/>
          <w:lang w:val="en-US"/>
        </w:rPr>
        <w:t xml:space="preserve">It implies harmonization of </w:t>
      </w:r>
      <w:r w:rsidR="0038676B">
        <w:rPr>
          <w:rFonts w:ascii="Arial" w:hAnsi="Arial" w:cs="Arial"/>
          <w:sz w:val="24"/>
          <w:szCs w:val="24"/>
          <w:lang w:val="en-US"/>
        </w:rPr>
        <w:t xml:space="preserve">current </w:t>
      </w:r>
      <w:r w:rsidRPr="00235B9B">
        <w:rPr>
          <w:rFonts w:ascii="Arial" w:hAnsi="Arial" w:cs="Arial"/>
          <w:sz w:val="24"/>
          <w:szCs w:val="24"/>
          <w:lang w:val="en-US"/>
        </w:rPr>
        <w:t xml:space="preserve">regulatory framework with EU Directive on saftey and quality of organs for trasplantation (53/2010) that </w:t>
      </w:r>
      <w:r w:rsidR="0038676B">
        <w:rPr>
          <w:rFonts w:ascii="Arial" w:hAnsi="Arial" w:cs="Arial"/>
          <w:sz w:val="24"/>
          <w:szCs w:val="24"/>
          <w:lang w:val="en-US"/>
        </w:rPr>
        <w:t xml:space="preserve">set out </w:t>
      </w:r>
      <w:r w:rsidRPr="00235B9B">
        <w:rPr>
          <w:rFonts w:ascii="Arial" w:hAnsi="Arial" w:cs="Arial"/>
          <w:sz w:val="24"/>
          <w:szCs w:val="24"/>
          <w:lang w:val="en-US"/>
        </w:rPr>
        <w:t xml:space="preserve">more strict </w:t>
      </w:r>
      <w:r w:rsidR="0038676B">
        <w:rPr>
          <w:rFonts w:ascii="Arial" w:hAnsi="Arial" w:cs="Arial"/>
          <w:sz w:val="24"/>
          <w:szCs w:val="24"/>
          <w:lang w:val="en-US"/>
        </w:rPr>
        <w:t>saf</w:t>
      </w:r>
      <w:r w:rsidR="00D2453D">
        <w:rPr>
          <w:rFonts w:ascii="Arial" w:hAnsi="Arial" w:cs="Arial"/>
          <w:sz w:val="24"/>
          <w:szCs w:val="24"/>
          <w:lang w:val="en-US"/>
        </w:rPr>
        <w:t>e</w:t>
      </w:r>
      <w:r w:rsidR="0038676B">
        <w:rPr>
          <w:rFonts w:ascii="Arial" w:hAnsi="Arial" w:cs="Arial"/>
          <w:sz w:val="24"/>
          <w:szCs w:val="24"/>
          <w:lang w:val="en-US"/>
        </w:rPr>
        <w:t xml:space="preserve">ty and quality </w:t>
      </w:r>
      <w:r w:rsidRPr="00235B9B">
        <w:rPr>
          <w:rFonts w:ascii="Arial" w:hAnsi="Arial" w:cs="Arial"/>
          <w:sz w:val="24"/>
          <w:szCs w:val="24"/>
          <w:lang w:val="en-US"/>
        </w:rPr>
        <w:t xml:space="preserve">requirements </w:t>
      </w:r>
      <w:r w:rsidR="0038676B">
        <w:rPr>
          <w:rFonts w:ascii="Arial" w:hAnsi="Arial" w:cs="Arial"/>
          <w:sz w:val="24"/>
          <w:szCs w:val="24"/>
          <w:lang w:val="en-US"/>
        </w:rPr>
        <w:t>(</w:t>
      </w:r>
      <w:r>
        <w:rPr>
          <w:rFonts w:ascii="Arial" w:hAnsi="Arial" w:cs="Arial"/>
          <w:sz w:val="24"/>
          <w:szCs w:val="24"/>
          <w:lang w:val="en-US"/>
        </w:rPr>
        <w:t xml:space="preserve">on </w:t>
      </w:r>
      <w:r w:rsidRPr="00235B9B">
        <w:rPr>
          <w:rFonts w:ascii="Arial" w:hAnsi="Arial" w:cs="Arial"/>
          <w:sz w:val="24"/>
          <w:szCs w:val="24"/>
          <w:lang w:val="en-US"/>
        </w:rPr>
        <w:t>organ and donor characterisation, donor testing, labelling, packaging, transport, traceability, vigilance and surveillance, as well as a</w:t>
      </w:r>
      <w:r>
        <w:rPr>
          <w:rFonts w:ascii="Arial" w:hAnsi="Arial" w:cs="Arial"/>
          <w:sz w:val="24"/>
          <w:szCs w:val="24"/>
          <w:lang w:val="en-US"/>
        </w:rPr>
        <w:t>uthorisation and supervision</w:t>
      </w:r>
      <w:r w:rsidR="0038676B">
        <w:rPr>
          <w:rFonts w:ascii="Arial" w:hAnsi="Arial" w:cs="Arial"/>
          <w:sz w:val="24"/>
          <w:szCs w:val="24"/>
          <w:lang w:val="en-US"/>
        </w:rPr>
        <w:t>)</w:t>
      </w:r>
      <w:r w:rsidR="0029378B">
        <w:rPr>
          <w:rFonts w:ascii="Arial" w:hAnsi="Arial" w:cs="Arial"/>
          <w:sz w:val="24"/>
          <w:szCs w:val="24"/>
          <w:lang w:val="en-US"/>
        </w:rPr>
        <w:t xml:space="preserve"> and organisatinal requirements for an efficent  national transplanati</w:t>
      </w:r>
      <w:r w:rsidR="00D53244">
        <w:rPr>
          <w:rFonts w:ascii="Arial" w:hAnsi="Arial" w:cs="Arial"/>
          <w:sz w:val="24"/>
          <w:szCs w:val="24"/>
          <w:lang w:val="en-US"/>
        </w:rPr>
        <w:t>on Sevice (competent authority, O</w:t>
      </w:r>
      <w:r w:rsidR="0029378B">
        <w:rPr>
          <w:rFonts w:ascii="Arial" w:hAnsi="Arial" w:cs="Arial"/>
          <w:sz w:val="24"/>
          <w:szCs w:val="24"/>
          <w:lang w:val="en-US"/>
        </w:rPr>
        <w:t xml:space="preserve">rgan procurement organisation, authorization and vigilance system, tracebility, reporting etc). </w:t>
      </w:r>
    </w:p>
    <w:p w14:paraId="40645100" w14:textId="1D0910DA" w:rsidR="003E5213" w:rsidRDefault="00EE20AE" w:rsidP="00EE20AE">
      <w:pPr>
        <w:spacing w:line="360" w:lineRule="auto"/>
        <w:jc w:val="both"/>
        <w:rPr>
          <w:rFonts w:ascii="Arial" w:hAnsi="Arial" w:cs="Arial"/>
          <w:sz w:val="24"/>
          <w:szCs w:val="24"/>
          <w:lang w:val="en-US"/>
        </w:rPr>
      </w:pPr>
      <w:r w:rsidRPr="00235B9B">
        <w:rPr>
          <w:rFonts w:ascii="Arial" w:hAnsi="Arial" w:cs="Arial"/>
          <w:sz w:val="24"/>
          <w:szCs w:val="24"/>
          <w:lang w:val="en-US"/>
        </w:rPr>
        <w:t xml:space="preserve">In order to </w:t>
      </w:r>
      <w:r>
        <w:rPr>
          <w:rFonts w:ascii="Arial" w:hAnsi="Arial" w:cs="Arial"/>
          <w:sz w:val="24"/>
          <w:szCs w:val="24"/>
          <w:lang w:val="en-US"/>
        </w:rPr>
        <w:t>align quality and safaty sta</w:t>
      </w:r>
      <w:r w:rsidR="0038676B">
        <w:rPr>
          <w:rFonts w:ascii="Arial" w:hAnsi="Arial" w:cs="Arial"/>
          <w:sz w:val="24"/>
          <w:szCs w:val="24"/>
          <w:lang w:val="en-US"/>
        </w:rPr>
        <w:t>ndards for</w:t>
      </w:r>
      <w:r>
        <w:rPr>
          <w:rFonts w:ascii="Arial" w:hAnsi="Arial" w:cs="Arial"/>
          <w:sz w:val="24"/>
          <w:szCs w:val="24"/>
          <w:lang w:val="en-US"/>
        </w:rPr>
        <w:t xml:space="preserve"> organs with EU, </w:t>
      </w:r>
      <w:r w:rsidRPr="00235B9B">
        <w:rPr>
          <w:rFonts w:ascii="Arial" w:hAnsi="Arial" w:cs="Arial"/>
          <w:sz w:val="24"/>
          <w:szCs w:val="24"/>
          <w:lang w:val="en-US"/>
        </w:rPr>
        <w:t xml:space="preserve">Georgia has actively cooperated with the European Union within the framework of European Commission Technical Assistance and Information Exchange Instrument (TAIEX). A series of TAIEX events have been organised to identify the gaps </w:t>
      </w:r>
      <w:r w:rsidR="007746A0">
        <w:rPr>
          <w:rFonts w:ascii="Arial" w:hAnsi="Arial" w:cs="Arial"/>
          <w:sz w:val="24"/>
          <w:szCs w:val="24"/>
          <w:lang w:val="en-US"/>
        </w:rPr>
        <w:t xml:space="preserve">in </w:t>
      </w:r>
      <w:r w:rsidRPr="00235B9B">
        <w:rPr>
          <w:rFonts w:ascii="Arial" w:hAnsi="Arial" w:cs="Arial"/>
          <w:sz w:val="24"/>
          <w:szCs w:val="24"/>
          <w:lang w:val="en-US"/>
        </w:rPr>
        <w:t>the file</w:t>
      </w:r>
      <w:r w:rsidR="003E5213">
        <w:rPr>
          <w:rFonts w:ascii="Arial" w:hAnsi="Arial" w:cs="Arial"/>
          <w:sz w:val="24"/>
          <w:szCs w:val="24"/>
          <w:lang w:val="en-US"/>
        </w:rPr>
        <w:t>d of substances of human origin:</w:t>
      </w:r>
    </w:p>
    <w:p w14:paraId="0E679299" w14:textId="2D709549" w:rsidR="00C96423" w:rsidRDefault="00EE20AE" w:rsidP="003E5213">
      <w:pPr>
        <w:pStyle w:val="Odlomakpopisa"/>
        <w:numPr>
          <w:ilvl w:val="0"/>
          <w:numId w:val="42"/>
        </w:numPr>
        <w:spacing w:line="360" w:lineRule="auto"/>
        <w:jc w:val="both"/>
        <w:rPr>
          <w:rFonts w:ascii="Arial" w:hAnsi="Arial" w:cs="Arial"/>
          <w:sz w:val="24"/>
          <w:szCs w:val="24"/>
          <w:lang w:val="en-US"/>
        </w:rPr>
      </w:pPr>
      <w:r w:rsidRPr="003E5213">
        <w:rPr>
          <w:rFonts w:ascii="Arial" w:hAnsi="Arial" w:cs="Arial"/>
          <w:sz w:val="24"/>
          <w:szCs w:val="24"/>
          <w:lang w:val="en-US"/>
        </w:rPr>
        <w:t xml:space="preserve"> The first TAIEX expert mission held in October 2018 has provided recommendations for harmonisation of Georgian legislation with EU directives in the field of organ, tissue and cell (SoHO)</w:t>
      </w:r>
      <w:r w:rsidR="00977A9C">
        <w:rPr>
          <w:rFonts w:ascii="Arial" w:hAnsi="Arial" w:cs="Arial"/>
          <w:sz w:val="24"/>
          <w:szCs w:val="24"/>
          <w:lang w:val="en-US"/>
        </w:rPr>
        <w:t>,</w:t>
      </w:r>
      <w:r w:rsidRPr="003E5213">
        <w:rPr>
          <w:rFonts w:ascii="Arial" w:hAnsi="Arial" w:cs="Arial"/>
          <w:sz w:val="24"/>
          <w:szCs w:val="24"/>
          <w:lang w:val="en-US"/>
        </w:rPr>
        <w:t xml:space="preserve"> </w:t>
      </w:r>
    </w:p>
    <w:p w14:paraId="5082CBB4" w14:textId="4F0CED98" w:rsidR="00C96423" w:rsidRDefault="003E5213" w:rsidP="003E5213">
      <w:pPr>
        <w:pStyle w:val="Odlomakpopisa"/>
        <w:numPr>
          <w:ilvl w:val="0"/>
          <w:numId w:val="42"/>
        </w:numPr>
        <w:spacing w:line="360" w:lineRule="auto"/>
        <w:jc w:val="both"/>
        <w:rPr>
          <w:rFonts w:ascii="Arial" w:hAnsi="Arial" w:cs="Arial"/>
          <w:sz w:val="24"/>
          <w:szCs w:val="24"/>
          <w:lang w:val="en-US"/>
        </w:rPr>
      </w:pPr>
      <w:r>
        <w:rPr>
          <w:rFonts w:ascii="Arial" w:hAnsi="Arial" w:cs="Arial"/>
          <w:sz w:val="24"/>
          <w:szCs w:val="24"/>
          <w:lang w:val="en-US"/>
        </w:rPr>
        <w:t xml:space="preserve">TAIEX </w:t>
      </w:r>
      <w:r w:rsidR="00EE20AE" w:rsidRPr="003E5213">
        <w:rPr>
          <w:rFonts w:ascii="Arial" w:hAnsi="Arial" w:cs="Arial"/>
          <w:sz w:val="24"/>
          <w:szCs w:val="24"/>
          <w:lang w:val="en-US"/>
        </w:rPr>
        <w:t xml:space="preserve">study visit </w:t>
      </w:r>
      <w:r w:rsidRPr="003E5213">
        <w:rPr>
          <w:rFonts w:ascii="Arial" w:hAnsi="Arial" w:cs="Arial"/>
          <w:sz w:val="24"/>
          <w:szCs w:val="24"/>
          <w:lang w:val="en-US"/>
        </w:rPr>
        <w:t xml:space="preserve">to the Ministry of Health of the Republic of Croatia, </w:t>
      </w:r>
      <w:r w:rsidR="00C96423" w:rsidRPr="003E5213">
        <w:rPr>
          <w:rFonts w:ascii="Arial" w:hAnsi="Arial" w:cs="Arial"/>
          <w:sz w:val="24"/>
          <w:szCs w:val="24"/>
          <w:lang w:val="en-US"/>
        </w:rPr>
        <w:t xml:space="preserve">was organized (21-25 January 2019) </w:t>
      </w:r>
      <w:r w:rsidR="00C96423">
        <w:rPr>
          <w:rFonts w:ascii="Arial" w:hAnsi="Arial" w:cs="Arial"/>
          <w:sz w:val="24"/>
          <w:szCs w:val="24"/>
          <w:lang w:val="en-US"/>
        </w:rPr>
        <w:t xml:space="preserve">to facilitate </w:t>
      </w:r>
      <w:r w:rsidR="00EE20AE" w:rsidRPr="003E5213">
        <w:rPr>
          <w:rFonts w:ascii="Arial" w:hAnsi="Arial" w:cs="Arial"/>
          <w:sz w:val="24"/>
          <w:szCs w:val="24"/>
          <w:lang w:val="en-US"/>
        </w:rPr>
        <w:t>exchange of knowledge</w:t>
      </w:r>
      <w:r w:rsidR="00C96423">
        <w:rPr>
          <w:rFonts w:ascii="Arial" w:hAnsi="Arial" w:cs="Arial"/>
          <w:sz w:val="24"/>
          <w:szCs w:val="24"/>
          <w:lang w:val="en-US"/>
        </w:rPr>
        <w:t xml:space="preserve">, good </w:t>
      </w:r>
      <w:r w:rsidR="007746A0">
        <w:rPr>
          <w:rFonts w:ascii="Arial" w:hAnsi="Arial" w:cs="Arial"/>
          <w:sz w:val="24"/>
          <w:szCs w:val="24"/>
          <w:lang w:val="en-US"/>
        </w:rPr>
        <w:t>practice and lessons learnt</w:t>
      </w:r>
      <w:r w:rsidR="00977A9C">
        <w:rPr>
          <w:rFonts w:ascii="Arial" w:hAnsi="Arial" w:cs="Arial"/>
          <w:sz w:val="24"/>
          <w:szCs w:val="24"/>
          <w:lang w:val="en-US"/>
        </w:rPr>
        <w:t>,</w:t>
      </w:r>
      <w:r w:rsidR="00C96423">
        <w:rPr>
          <w:rFonts w:ascii="Arial" w:hAnsi="Arial" w:cs="Arial"/>
          <w:sz w:val="24"/>
          <w:szCs w:val="24"/>
          <w:lang w:val="en-US"/>
        </w:rPr>
        <w:t xml:space="preserve"> </w:t>
      </w:r>
    </w:p>
    <w:p w14:paraId="2AD65F62" w14:textId="5C36FD92" w:rsidR="00C96423" w:rsidRDefault="00EE20AE" w:rsidP="00C96423">
      <w:pPr>
        <w:pStyle w:val="Odlomakpopisa"/>
        <w:numPr>
          <w:ilvl w:val="0"/>
          <w:numId w:val="42"/>
        </w:numPr>
        <w:spacing w:line="360" w:lineRule="auto"/>
        <w:jc w:val="both"/>
        <w:rPr>
          <w:rFonts w:ascii="Arial" w:hAnsi="Arial" w:cs="Arial"/>
          <w:sz w:val="24"/>
          <w:szCs w:val="24"/>
          <w:lang w:val="en-US"/>
        </w:rPr>
      </w:pPr>
      <w:r w:rsidRPr="003E5213">
        <w:rPr>
          <w:rFonts w:ascii="Arial" w:hAnsi="Arial" w:cs="Arial"/>
          <w:sz w:val="24"/>
          <w:szCs w:val="24"/>
          <w:lang w:val="en-US"/>
        </w:rPr>
        <w:t xml:space="preserve">TAIEX expert mission </w:t>
      </w:r>
      <w:r w:rsidR="00977A9C">
        <w:rPr>
          <w:rFonts w:ascii="Arial" w:hAnsi="Arial" w:cs="Arial"/>
          <w:sz w:val="24"/>
          <w:szCs w:val="24"/>
          <w:lang w:val="en-US"/>
        </w:rPr>
        <w:t>(</w:t>
      </w:r>
      <w:r w:rsidR="003E5213" w:rsidRPr="003E5213">
        <w:rPr>
          <w:rFonts w:ascii="Arial" w:hAnsi="Arial" w:cs="Arial"/>
          <w:sz w:val="24"/>
          <w:szCs w:val="24"/>
          <w:lang w:val="en-US"/>
        </w:rPr>
        <w:t xml:space="preserve">6-13 May 2019) </w:t>
      </w:r>
      <w:r w:rsidR="00977A9C">
        <w:rPr>
          <w:rFonts w:ascii="Arial" w:hAnsi="Arial" w:cs="Arial"/>
          <w:sz w:val="24"/>
          <w:szCs w:val="24"/>
          <w:lang w:val="en-US"/>
        </w:rPr>
        <w:t xml:space="preserve">was </w:t>
      </w:r>
      <w:r w:rsidR="003E5213" w:rsidRPr="003E5213">
        <w:rPr>
          <w:rFonts w:ascii="Arial" w:hAnsi="Arial" w:cs="Arial"/>
          <w:sz w:val="24"/>
          <w:szCs w:val="24"/>
          <w:lang w:val="en-US"/>
        </w:rPr>
        <w:t xml:space="preserve">aimed in </w:t>
      </w:r>
      <w:r w:rsidRPr="003E5213">
        <w:rPr>
          <w:rFonts w:ascii="Arial" w:hAnsi="Arial" w:cs="Arial"/>
          <w:sz w:val="24"/>
          <w:szCs w:val="24"/>
          <w:lang w:val="en-US"/>
        </w:rPr>
        <w:t>evaluation of the new draft</w:t>
      </w:r>
      <w:r w:rsidR="003E5213" w:rsidRPr="003E5213">
        <w:rPr>
          <w:rFonts w:ascii="Arial" w:hAnsi="Arial" w:cs="Arial"/>
          <w:sz w:val="24"/>
          <w:szCs w:val="24"/>
          <w:lang w:val="en-US"/>
        </w:rPr>
        <w:t xml:space="preserve"> law proposals</w:t>
      </w:r>
      <w:r w:rsidR="007746A0">
        <w:rPr>
          <w:rFonts w:ascii="Arial" w:hAnsi="Arial" w:cs="Arial"/>
          <w:sz w:val="24"/>
          <w:szCs w:val="24"/>
          <w:lang w:val="en-US"/>
        </w:rPr>
        <w:t xml:space="preserve"> prepared by the wor</w:t>
      </w:r>
      <w:r w:rsidR="00BD5927">
        <w:rPr>
          <w:rFonts w:ascii="Arial" w:hAnsi="Arial" w:cs="Arial"/>
          <w:sz w:val="24"/>
          <w:szCs w:val="24"/>
          <w:lang w:val="en-US"/>
        </w:rPr>
        <w:t xml:space="preserve">king </w:t>
      </w:r>
      <w:r w:rsidR="007746A0">
        <w:rPr>
          <w:rFonts w:ascii="Arial" w:hAnsi="Arial" w:cs="Arial"/>
          <w:sz w:val="24"/>
          <w:szCs w:val="24"/>
          <w:lang w:val="en-US"/>
        </w:rPr>
        <w:t>group (</w:t>
      </w:r>
      <w:r w:rsidR="00BD5927">
        <w:rPr>
          <w:rFonts w:ascii="Arial" w:hAnsi="Arial" w:cs="Arial"/>
          <w:sz w:val="24"/>
          <w:szCs w:val="24"/>
          <w:lang w:val="en-US"/>
        </w:rPr>
        <w:t>ministry).</w:t>
      </w:r>
      <w:r w:rsidR="003E5213" w:rsidRPr="003E5213">
        <w:rPr>
          <w:rFonts w:ascii="Arial" w:hAnsi="Arial" w:cs="Arial"/>
          <w:sz w:val="24"/>
          <w:szCs w:val="24"/>
          <w:lang w:val="en-US"/>
        </w:rPr>
        <w:t xml:space="preserve"> </w:t>
      </w:r>
    </w:p>
    <w:p w14:paraId="229A9689" w14:textId="77777777" w:rsidR="00BA7C72" w:rsidRDefault="0029378B" w:rsidP="00C96423">
      <w:pPr>
        <w:spacing w:line="360" w:lineRule="auto"/>
        <w:jc w:val="both"/>
        <w:rPr>
          <w:rFonts w:ascii="Arial" w:hAnsi="Arial" w:cs="Arial"/>
          <w:sz w:val="24"/>
          <w:szCs w:val="24"/>
          <w:lang w:val="en-US"/>
        </w:rPr>
      </w:pPr>
      <w:r>
        <w:rPr>
          <w:rFonts w:ascii="Arial" w:hAnsi="Arial" w:cs="Arial"/>
          <w:sz w:val="24"/>
          <w:szCs w:val="24"/>
          <w:lang w:val="en-US"/>
        </w:rPr>
        <w:t xml:space="preserve">The </w:t>
      </w:r>
      <w:r w:rsidRPr="00C96423">
        <w:rPr>
          <w:rFonts w:ascii="Arial" w:hAnsi="Arial" w:cs="Arial"/>
          <w:sz w:val="24"/>
          <w:szCs w:val="24"/>
          <w:lang w:val="en-US"/>
        </w:rPr>
        <w:t xml:space="preserve">first </w:t>
      </w:r>
      <w:r w:rsidR="00C42FA0">
        <w:rPr>
          <w:rFonts w:ascii="Arial" w:hAnsi="Arial" w:cs="Arial"/>
          <w:sz w:val="24"/>
          <w:szCs w:val="24"/>
          <w:lang w:val="en-US"/>
        </w:rPr>
        <w:t>outline for the new law</w:t>
      </w:r>
      <w:r w:rsidRPr="00C96423">
        <w:rPr>
          <w:rFonts w:ascii="Arial" w:hAnsi="Arial" w:cs="Arial"/>
          <w:sz w:val="24"/>
          <w:szCs w:val="24"/>
          <w:lang w:val="en-US"/>
        </w:rPr>
        <w:t xml:space="preserve"> proposal </w:t>
      </w:r>
      <w:r>
        <w:rPr>
          <w:rFonts w:ascii="Arial" w:hAnsi="Arial" w:cs="Arial"/>
          <w:sz w:val="24"/>
          <w:szCs w:val="24"/>
          <w:lang w:val="en-US"/>
        </w:rPr>
        <w:t>was prepared in April 2019 i</w:t>
      </w:r>
      <w:r w:rsidR="00C96423">
        <w:rPr>
          <w:rFonts w:ascii="Arial" w:hAnsi="Arial" w:cs="Arial"/>
          <w:sz w:val="24"/>
          <w:szCs w:val="24"/>
          <w:lang w:val="en-US"/>
        </w:rPr>
        <w:t xml:space="preserve">n accordance with </w:t>
      </w:r>
      <w:r>
        <w:rPr>
          <w:rFonts w:ascii="Arial" w:hAnsi="Arial" w:cs="Arial"/>
          <w:sz w:val="24"/>
          <w:szCs w:val="24"/>
          <w:lang w:val="en-US"/>
        </w:rPr>
        <w:t>recommendations and inputs provided</w:t>
      </w:r>
      <w:r w:rsidRPr="00C96423">
        <w:rPr>
          <w:rFonts w:ascii="Arial" w:hAnsi="Arial" w:cs="Arial"/>
          <w:sz w:val="24"/>
          <w:szCs w:val="24"/>
          <w:lang w:val="en-US"/>
        </w:rPr>
        <w:t xml:space="preserve"> </w:t>
      </w:r>
      <w:r w:rsidR="00BA7C72">
        <w:rPr>
          <w:rFonts w:ascii="Arial" w:hAnsi="Arial" w:cs="Arial"/>
          <w:sz w:val="24"/>
          <w:szCs w:val="24"/>
          <w:lang w:val="en-US"/>
        </w:rPr>
        <w:t xml:space="preserve">through sets of </w:t>
      </w:r>
      <w:r>
        <w:rPr>
          <w:rFonts w:ascii="Arial" w:hAnsi="Arial" w:cs="Arial"/>
          <w:sz w:val="24"/>
          <w:szCs w:val="24"/>
          <w:lang w:val="en-US"/>
        </w:rPr>
        <w:t>TAIEXs.</w:t>
      </w:r>
      <w:r w:rsidR="00C42FA0">
        <w:rPr>
          <w:rFonts w:ascii="Arial" w:hAnsi="Arial" w:cs="Arial"/>
          <w:sz w:val="24"/>
          <w:szCs w:val="24"/>
          <w:lang w:val="en-US"/>
        </w:rPr>
        <w:t xml:space="preserve"> </w:t>
      </w:r>
    </w:p>
    <w:p w14:paraId="0A39C3A3" w14:textId="081893B8" w:rsidR="00EE20AE" w:rsidRPr="00C96423" w:rsidRDefault="0029378B" w:rsidP="00C96423">
      <w:pPr>
        <w:spacing w:line="360" w:lineRule="auto"/>
        <w:jc w:val="both"/>
        <w:rPr>
          <w:rFonts w:ascii="Arial" w:hAnsi="Arial" w:cs="Arial"/>
          <w:sz w:val="24"/>
          <w:szCs w:val="24"/>
          <w:lang w:val="en-US"/>
        </w:rPr>
      </w:pPr>
      <w:r>
        <w:rPr>
          <w:rFonts w:ascii="Arial" w:hAnsi="Arial" w:cs="Arial"/>
          <w:sz w:val="24"/>
          <w:szCs w:val="24"/>
          <w:lang w:val="en-US"/>
        </w:rPr>
        <w:t xml:space="preserve">Georgian Ministry has been provided with additional EU </w:t>
      </w:r>
      <w:r w:rsidRPr="00235B9B">
        <w:rPr>
          <w:rFonts w:ascii="Arial" w:hAnsi="Arial" w:cs="Arial"/>
          <w:sz w:val="24"/>
          <w:szCs w:val="24"/>
          <w:lang w:val="en-US"/>
        </w:rPr>
        <w:t xml:space="preserve">technical assistance </w:t>
      </w:r>
      <w:r w:rsidR="00BA7C72">
        <w:rPr>
          <w:rFonts w:ascii="Arial" w:hAnsi="Arial" w:cs="Arial"/>
          <w:sz w:val="24"/>
          <w:szCs w:val="24"/>
          <w:lang w:val="en-US"/>
        </w:rPr>
        <w:t xml:space="preserve">in the process of </w:t>
      </w:r>
      <w:r>
        <w:rPr>
          <w:rFonts w:ascii="Arial" w:hAnsi="Arial" w:cs="Arial"/>
          <w:sz w:val="24"/>
          <w:szCs w:val="24"/>
          <w:lang w:val="en-US"/>
        </w:rPr>
        <w:t xml:space="preserve">harmonisation of Georgian legislation in the sOHO field,  </w:t>
      </w:r>
      <w:r w:rsidRPr="00235B9B">
        <w:rPr>
          <w:rFonts w:ascii="Arial" w:hAnsi="Arial" w:cs="Arial"/>
          <w:sz w:val="24"/>
          <w:szCs w:val="24"/>
          <w:lang w:val="en-US"/>
        </w:rPr>
        <w:t>throug</w:t>
      </w:r>
      <w:r>
        <w:rPr>
          <w:rFonts w:ascii="Arial" w:hAnsi="Arial" w:cs="Arial"/>
          <w:sz w:val="24"/>
          <w:szCs w:val="24"/>
          <w:lang w:val="en-US"/>
        </w:rPr>
        <w:t xml:space="preserve">h the </w:t>
      </w:r>
      <w:r w:rsidRPr="003E5213">
        <w:rPr>
          <w:rFonts w:ascii="Arial" w:hAnsi="Arial" w:cs="Arial"/>
          <w:i/>
          <w:sz w:val="24"/>
          <w:szCs w:val="24"/>
          <w:lang w:val="en-US"/>
        </w:rPr>
        <w:t>Human development and safety net Europe Aid/138778/DH/SER/multi (FWC SIEA 2018)</w:t>
      </w:r>
      <w:r w:rsidRPr="00235B9B">
        <w:rPr>
          <w:rFonts w:ascii="Arial" w:hAnsi="Arial" w:cs="Arial"/>
          <w:sz w:val="24"/>
          <w:szCs w:val="24"/>
          <w:lang w:val="en-US"/>
        </w:rPr>
        <w:t xml:space="preserve">. </w:t>
      </w:r>
      <w:r w:rsidR="00C42FA0">
        <w:rPr>
          <w:rFonts w:ascii="Arial" w:hAnsi="Arial" w:cs="Arial"/>
          <w:sz w:val="24"/>
          <w:szCs w:val="24"/>
          <w:lang w:val="en-US"/>
        </w:rPr>
        <w:t>The draft proposal</w:t>
      </w:r>
      <w:r w:rsidR="00BA7C72">
        <w:rPr>
          <w:rFonts w:ascii="Arial" w:hAnsi="Arial" w:cs="Arial"/>
          <w:sz w:val="24"/>
          <w:szCs w:val="24"/>
          <w:lang w:val="en-US"/>
        </w:rPr>
        <w:t xml:space="preserve"> of new</w:t>
      </w:r>
      <w:r w:rsidR="00C42FA0">
        <w:rPr>
          <w:rFonts w:ascii="Arial" w:hAnsi="Arial" w:cs="Arial"/>
          <w:sz w:val="24"/>
          <w:szCs w:val="24"/>
          <w:lang w:val="en-US"/>
        </w:rPr>
        <w:t xml:space="preserve"> </w:t>
      </w:r>
      <w:r w:rsidR="00BA7C72">
        <w:rPr>
          <w:rFonts w:ascii="Arial" w:hAnsi="Arial" w:cs="Arial"/>
          <w:sz w:val="24"/>
          <w:szCs w:val="24"/>
          <w:lang w:val="en-US"/>
        </w:rPr>
        <w:t xml:space="preserve">Law </w:t>
      </w:r>
      <w:r w:rsidR="00C42FA0">
        <w:rPr>
          <w:rFonts w:ascii="Arial" w:hAnsi="Arial" w:cs="Arial"/>
          <w:sz w:val="24"/>
          <w:szCs w:val="24"/>
          <w:lang w:val="en-US"/>
        </w:rPr>
        <w:t xml:space="preserve">on organ transplant was prepared in assistance with </w:t>
      </w:r>
      <w:r w:rsidR="00BA7C72">
        <w:rPr>
          <w:rFonts w:ascii="Arial" w:hAnsi="Arial" w:cs="Arial"/>
          <w:sz w:val="24"/>
          <w:szCs w:val="24"/>
          <w:lang w:val="en-US"/>
        </w:rPr>
        <w:t>the international EU key expert</w:t>
      </w:r>
      <w:r w:rsidR="00C42FA0">
        <w:rPr>
          <w:rFonts w:ascii="Arial" w:hAnsi="Arial" w:cs="Arial"/>
          <w:sz w:val="24"/>
          <w:szCs w:val="24"/>
          <w:lang w:val="en-US"/>
        </w:rPr>
        <w:t xml:space="preserve"> supported by the local experts </w:t>
      </w:r>
      <w:r w:rsidR="00BA7C72">
        <w:rPr>
          <w:rFonts w:ascii="Arial" w:hAnsi="Arial" w:cs="Arial"/>
          <w:sz w:val="24"/>
          <w:szCs w:val="24"/>
          <w:lang w:val="en-US"/>
        </w:rPr>
        <w:t>(</w:t>
      </w:r>
      <w:r w:rsidR="00C42FA0">
        <w:rPr>
          <w:rFonts w:ascii="Arial" w:hAnsi="Arial" w:cs="Arial"/>
          <w:sz w:val="24"/>
          <w:szCs w:val="24"/>
          <w:lang w:val="en-US"/>
        </w:rPr>
        <w:t xml:space="preserve">appointed by the </w:t>
      </w:r>
      <w:r w:rsidR="00BA7C72">
        <w:rPr>
          <w:rFonts w:ascii="Arial" w:hAnsi="Arial" w:cs="Arial"/>
          <w:sz w:val="24"/>
          <w:szCs w:val="24"/>
          <w:lang w:val="en-US"/>
        </w:rPr>
        <w:t>beneficiary)</w:t>
      </w:r>
      <w:r w:rsidR="00C42FA0">
        <w:rPr>
          <w:rFonts w:ascii="Arial" w:hAnsi="Arial" w:cs="Arial"/>
          <w:sz w:val="24"/>
          <w:szCs w:val="24"/>
          <w:lang w:val="en-US"/>
        </w:rPr>
        <w:t xml:space="preserve"> and in direct consulation with the beneficiary. </w:t>
      </w:r>
    </w:p>
    <w:p w14:paraId="248ACEDF" w14:textId="4A268D1B" w:rsidR="00BA7C72" w:rsidRDefault="00BA7C72" w:rsidP="003E57D9">
      <w:pPr>
        <w:autoSpaceDE w:val="0"/>
        <w:autoSpaceDN w:val="0"/>
        <w:adjustRightInd w:val="0"/>
        <w:spacing w:after="0" w:line="360" w:lineRule="auto"/>
        <w:jc w:val="both"/>
        <w:rPr>
          <w:rFonts w:ascii="Arial" w:hAnsi="Arial" w:cs="Arial"/>
          <w:sz w:val="24"/>
          <w:szCs w:val="24"/>
          <w:lang w:val="en-US"/>
        </w:rPr>
      </w:pPr>
      <w:r>
        <w:rPr>
          <w:rFonts w:ascii="Arial" w:hAnsi="Arial" w:cs="Arial"/>
          <w:sz w:val="24"/>
          <w:szCs w:val="24"/>
          <w:lang w:val="en-US"/>
        </w:rPr>
        <w:t xml:space="preserve">Through this new law proposal the </w:t>
      </w:r>
      <w:r w:rsidR="00916EA9">
        <w:rPr>
          <w:rFonts w:ascii="Arial" w:hAnsi="Arial" w:cs="Arial"/>
          <w:sz w:val="24"/>
          <w:szCs w:val="24"/>
          <w:lang w:val="en-US"/>
        </w:rPr>
        <w:t xml:space="preserve">Government </w:t>
      </w:r>
      <w:r w:rsidR="00C42FA0">
        <w:rPr>
          <w:rFonts w:ascii="Arial" w:hAnsi="Arial" w:cs="Arial"/>
          <w:sz w:val="24"/>
          <w:szCs w:val="24"/>
          <w:lang w:val="en-US"/>
        </w:rPr>
        <w:t>of Georgia</w:t>
      </w:r>
      <w:r w:rsidR="00916EA9">
        <w:rPr>
          <w:rFonts w:ascii="Arial" w:hAnsi="Arial" w:cs="Arial"/>
          <w:sz w:val="24"/>
          <w:szCs w:val="24"/>
          <w:lang w:val="en-US"/>
        </w:rPr>
        <w:t xml:space="preserve"> </w:t>
      </w:r>
      <w:r w:rsidR="00416B3B" w:rsidRPr="00235B9B">
        <w:rPr>
          <w:rFonts w:ascii="Arial" w:hAnsi="Arial" w:cs="Arial"/>
          <w:sz w:val="24"/>
          <w:szCs w:val="24"/>
          <w:lang w:val="en-US"/>
        </w:rPr>
        <w:t xml:space="preserve">aims to provide stat-of-the-art legal framework that will lay </w:t>
      </w:r>
      <w:r w:rsidR="001046A8" w:rsidRPr="00235B9B">
        <w:rPr>
          <w:rFonts w:ascii="Arial" w:hAnsi="Arial" w:cs="Arial"/>
          <w:sz w:val="24"/>
          <w:szCs w:val="24"/>
          <w:lang w:val="en-US"/>
        </w:rPr>
        <w:t xml:space="preserve">down </w:t>
      </w:r>
      <w:r w:rsidR="00416B3B" w:rsidRPr="00235B9B">
        <w:rPr>
          <w:rFonts w:ascii="Arial" w:hAnsi="Arial" w:cs="Arial"/>
          <w:sz w:val="24"/>
          <w:szCs w:val="24"/>
          <w:lang w:val="en-US"/>
        </w:rPr>
        <w:t xml:space="preserve">solid grounds for </w:t>
      </w:r>
      <w:r w:rsidR="001046A8" w:rsidRPr="00235B9B">
        <w:rPr>
          <w:rFonts w:ascii="Arial" w:hAnsi="Arial" w:cs="Arial"/>
          <w:sz w:val="24"/>
          <w:szCs w:val="24"/>
          <w:lang w:val="en-US"/>
        </w:rPr>
        <w:t xml:space="preserve">etically </w:t>
      </w:r>
      <w:r w:rsidR="00416B3B" w:rsidRPr="00235B9B">
        <w:rPr>
          <w:rFonts w:ascii="Arial" w:hAnsi="Arial" w:cs="Arial"/>
          <w:sz w:val="24"/>
          <w:szCs w:val="24"/>
          <w:lang w:val="en-US"/>
        </w:rPr>
        <w:t>sound</w:t>
      </w:r>
      <w:r w:rsidR="00E442D5">
        <w:rPr>
          <w:rFonts w:ascii="Arial" w:hAnsi="Arial" w:cs="Arial"/>
          <w:sz w:val="24"/>
          <w:szCs w:val="24"/>
          <w:lang w:val="en-US"/>
        </w:rPr>
        <w:t>, safe</w:t>
      </w:r>
      <w:r w:rsidR="00416B3B" w:rsidRPr="00235B9B">
        <w:rPr>
          <w:rFonts w:ascii="Arial" w:hAnsi="Arial" w:cs="Arial"/>
          <w:sz w:val="24"/>
          <w:szCs w:val="24"/>
          <w:lang w:val="en-US"/>
        </w:rPr>
        <w:t xml:space="preserve"> </w:t>
      </w:r>
      <w:r w:rsidR="001046A8" w:rsidRPr="00235B9B">
        <w:rPr>
          <w:rFonts w:ascii="Arial" w:hAnsi="Arial" w:cs="Arial"/>
          <w:sz w:val="24"/>
          <w:szCs w:val="24"/>
          <w:lang w:val="en-US"/>
        </w:rPr>
        <w:t>and effic</w:t>
      </w:r>
      <w:r w:rsidR="00CA3652" w:rsidRPr="00235B9B">
        <w:rPr>
          <w:rFonts w:ascii="Arial" w:hAnsi="Arial" w:cs="Arial"/>
          <w:sz w:val="24"/>
          <w:szCs w:val="24"/>
          <w:lang w:val="en-US"/>
        </w:rPr>
        <w:t>i</w:t>
      </w:r>
      <w:r w:rsidR="001046A8" w:rsidRPr="00235B9B">
        <w:rPr>
          <w:rFonts w:ascii="Arial" w:hAnsi="Arial" w:cs="Arial"/>
          <w:sz w:val="24"/>
          <w:szCs w:val="24"/>
          <w:lang w:val="en-US"/>
        </w:rPr>
        <w:t xml:space="preserve">ent </w:t>
      </w:r>
      <w:r w:rsidR="00416B3B" w:rsidRPr="00235B9B">
        <w:rPr>
          <w:rFonts w:ascii="Arial" w:hAnsi="Arial" w:cs="Arial"/>
          <w:sz w:val="24"/>
          <w:szCs w:val="24"/>
          <w:lang w:val="en-US"/>
        </w:rPr>
        <w:t xml:space="preserve">transplant </w:t>
      </w:r>
      <w:r w:rsidR="00CA3652" w:rsidRPr="00235B9B">
        <w:rPr>
          <w:rFonts w:ascii="Arial" w:hAnsi="Arial" w:cs="Arial"/>
          <w:sz w:val="24"/>
          <w:szCs w:val="24"/>
          <w:lang w:val="en-US"/>
        </w:rPr>
        <w:t>Service full</w:t>
      </w:r>
      <w:r>
        <w:rPr>
          <w:rFonts w:ascii="Arial" w:hAnsi="Arial" w:cs="Arial"/>
          <w:sz w:val="24"/>
          <w:szCs w:val="24"/>
          <w:lang w:val="en-US"/>
        </w:rPr>
        <w:t>y aglined with EU requirments and best euroepan practice.</w:t>
      </w:r>
    </w:p>
    <w:p w14:paraId="44002099" w14:textId="77777777" w:rsidR="00BA7C72" w:rsidRDefault="00BA7C72" w:rsidP="003E57D9">
      <w:pPr>
        <w:autoSpaceDE w:val="0"/>
        <w:autoSpaceDN w:val="0"/>
        <w:adjustRightInd w:val="0"/>
        <w:spacing w:after="0" w:line="360" w:lineRule="auto"/>
        <w:jc w:val="both"/>
        <w:rPr>
          <w:rFonts w:ascii="Arial" w:hAnsi="Arial" w:cs="Arial"/>
          <w:sz w:val="24"/>
          <w:szCs w:val="24"/>
          <w:lang w:val="en-US"/>
        </w:rPr>
      </w:pPr>
    </w:p>
    <w:p w14:paraId="52E5C8C7" w14:textId="00AB4558" w:rsidR="003E57D9" w:rsidRPr="00C96423" w:rsidRDefault="00CA3652" w:rsidP="003E57D9">
      <w:pPr>
        <w:autoSpaceDE w:val="0"/>
        <w:autoSpaceDN w:val="0"/>
        <w:adjustRightInd w:val="0"/>
        <w:spacing w:after="0" w:line="360" w:lineRule="auto"/>
        <w:jc w:val="both"/>
        <w:rPr>
          <w:rFonts w:ascii="Arial" w:hAnsi="Arial" w:cs="Arial"/>
          <w:sz w:val="24"/>
          <w:szCs w:val="24"/>
          <w:lang w:val="en-US"/>
        </w:rPr>
      </w:pPr>
      <w:r w:rsidRPr="00235B9B">
        <w:rPr>
          <w:rFonts w:ascii="Arial" w:hAnsi="Arial" w:cs="Arial"/>
          <w:sz w:val="24"/>
          <w:szCs w:val="24"/>
          <w:lang w:val="en-US"/>
        </w:rPr>
        <w:t>I</w:t>
      </w:r>
      <w:r w:rsidR="001046A8" w:rsidRPr="00235B9B">
        <w:rPr>
          <w:rFonts w:ascii="Arial" w:hAnsi="Arial" w:cs="Arial"/>
          <w:sz w:val="24"/>
          <w:szCs w:val="24"/>
          <w:lang w:val="en-US"/>
        </w:rPr>
        <w:t xml:space="preserve">n addition to more strict requirements for safety </w:t>
      </w:r>
      <w:r w:rsidR="001046A8" w:rsidRPr="00C96423">
        <w:rPr>
          <w:rFonts w:ascii="Arial" w:hAnsi="Arial" w:cs="Arial"/>
          <w:sz w:val="24"/>
          <w:szCs w:val="24"/>
          <w:lang w:val="en-US"/>
        </w:rPr>
        <w:t xml:space="preserve">and quality of organs, </w:t>
      </w:r>
      <w:r w:rsidR="00BA7C72">
        <w:rPr>
          <w:rFonts w:ascii="Arial" w:hAnsi="Arial" w:cs="Arial"/>
          <w:sz w:val="24"/>
          <w:szCs w:val="24"/>
          <w:lang w:val="en-US"/>
        </w:rPr>
        <w:t>new policy aims to</w:t>
      </w:r>
      <w:r w:rsidR="001046A8" w:rsidRPr="00C96423">
        <w:rPr>
          <w:rFonts w:ascii="Arial" w:hAnsi="Arial" w:cs="Arial"/>
          <w:sz w:val="24"/>
          <w:szCs w:val="24"/>
          <w:lang w:val="en-US"/>
        </w:rPr>
        <w:t xml:space="preserve"> </w:t>
      </w:r>
      <w:r w:rsidR="00E442D5" w:rsidRPr="00C96423">
        <w:rPr>
          <w:rFonts w:ascii="Arial" w:hAnsi="Arial" w:cs="Arial"/>
          <w:sz w:val="24"/>
          <w:szCs w:val="24"/>
          <w:lang w:val="en-US"/>
        </w:rPr>
        <w:t>set-</w:t>
      </w:r>
      <w:r w:rsidR="0014088D" w:rsidRPr="00C96423">
        <w:rPr>
          <w:rFonts w:ascii="Arial" w:hAnsi="Arial" w:cs="Arial"/>
          <w:sz w:val="24"/>
          <w:szCs w:val="24"/>
          <w:lang w:val="en-US"/>
        </w:rPr>
        <w:t xml:space="preserve">up </w:t>
      </w:r>
      <w:r w:rsidR="001046A8" w:rsidRPr="00C96423">
        <w:rPr>
          <w:rFonts w:ascii="Arial" w:hAnsi="Arial" w:cs="Arial"/>
          <w:sz w:val="24"/>
          <w:szCs w:val="24"/>
          <w:lang w:val="en-US"/>
        </w:rPr>
        <w:t xml:space="preserve">efficient </w:t>
      </w:r>
      <w:r w:rsidR="0014088D" w:rsidRPr="00C96423">
        <w:rPr>
          <w:rFonts w:ascii="Arial" w:hAnsi="Arial" w:cs="Arial"/>
          <w:sz w:val="24"/>
          <w:szCs w:val="24"/>
          <w:lang w:val="en-US"/>
        </w:rPr>
        <w:t xml:space="preserve">national </w:t>
      </w:r>
      <w:r w:rsidR="00E442D5" w:rsidRPr="00C96423">
        <w:rPr>
          <w:rFonts w:ascii="Arial" w:hAnsi="Arial" w:cs="Arial"/>
          <w:sz w:val="24"/>
          <w:szCs w:val="24"/>
          <w:lang w:val="en-US"/>
        </w:rPr>
        <w:t>transplantation servise</w:t>
      </w:r>
      <w:r w:rsidR="00481D80" w:rsidRPr="00C96423">
        <w:rPr>
          <w:rFonts w:ascii="Arial" w:hAnsi="Arial" w:cs="Arial"/>
          <w:sz w:val="24"/>
          <w:szCs w:val="24"/>
          <w:lang w:val="en-US"/>
        </w:rPr>
        <w:t xml:space="preserve"> </w:t>
      </w:r>
      <w:r w:rsidR="00BA7C72">
        <w:rPr>
          <w:rFonts w:ascii="Arial" w:hAnsi="Arial" w:cs="Arial"/>
          <w:sz w:val="24"/>
          <w:szCs w:val="24"/>
          <w:lang w:val="en-US"/>
        </w:rPr>
        <w:t>to pursuit more</w:t>
      </w:r>
      <w:r w:rsidR="00E442D5" w:rsidRPr="00C96423">
        <w:rPr>
          <w:rFonts w:ascii="Arial" w:hAnsi="Arial" w:cs="Arial"/>
          <w:sz w:val="24"/>
          <w:szCs w:val="24"/>
          <w:lang w:val="en-US"/>
        </w:rPr>
        <w:t xml:space="preserve"> effective </w:t>
      </w:r>
      <w:r w:rsidR="0014088D" w:rsidRPr="00C96423">
        <w:rPr>
          <w:rFonts w:ascii="Arial" w:hAnsi="Arial" w:cs="Arial"/>
          <w:sz w:val="24"/>
          <w:szCs w:val="24"/>
          <w:lang w:val="en-US"/>
        </w:rPr>
        <w:t xml:space="preserve">governance </w:t>
      </w:r>
      <w:r w:rsidR="00BA7C72">
        <w:rPr>
          <w:rFonts w:ascii="Arial" w:hAnsi="Arial" w:cs="Arial"/>
          <w:sz w:val="24"/>
          <w:szCs w:val="24"/>
          <w:lang w:val="en-US"/>
        </w:rPr>
        <w:t xml:space="preserve">and coordination of </w:t>
      </w:r>
      <w:r w:rsidR="00E442D5" w:rsidRPr="00C96423">
        <w:rPr>
          <w:rFonts w:ascii="Arial" w:hAnsi="Arial" w:cs="Arial"/>
          <w:sz w:val="24"/>
          <w:szCs w:val="24"/>
          <w:lang w:val="en-US"/>
        </w:rPr>
        <w:t xml:space="preserve">procurement and transplantation activites </w:t>
      </w:r>
      <w:r w:rsidR="00810623" w:rsidRPr="00C96423">
        <w:rPr>
          <w:rFonts w:ascii="Arial" w:hAnsi="Arial" w:cs="Arial"/>
          <w:sz w:val="24"/>
          <w:szCs w:val="24"/>
          <w:lang w:val="en-US"/>
        </w:rPr>
        <w:t xml:space="preserve">across the country. </w:t>
      </w:r>
      <w:r w:rsidR="00BA7C72">
        <w:rPr>
          <w:rFonts w:ascii="Arial" w:hAnsi="Arial" w:cs="Arial"/>
          <w:sz w:val="24"/>
          <w:szCs w:val="24"/>
          <w:lang w:val="en-US"/>
        </w:rPr>
        <w:t xml:space="preserve">It proposes establishment of </w:t>
      </w:r>
      <w:r w:rsidR="00810623" w:rsidRPr="00C96423">
        <w:rPr>
          <w:rFonts w:ascii="Arial" w:hAnsi="Arial" w:cs="Arial"/>
          <w:sz w:val="24"/>
          <w:szCs w:val="24"/>
          <w:lang w:val="en-US"/>
        </w:rPr>
        <w:t xml:space="preserve">new </w:t>
      </w:r>
      <w:r w:rsidR="00BA7C72">
        <w:rPr>
          <w:rFonts w:ascii="Arial" w:hAnsi="Arial" w:cs="Arial"/>
          <w:sz w:val="24"/>
          <w:szCs w:val="24"/>
          <w:lang w:val="en-US"/>
        </w:rPr>
        <w:t xml:space="preserve">organ procurement </w:t>
      </w:r>
      <w:r w:rsidR="00810623" w:rsidRPr="00C96423">
        <w:rPr>
          <w:rFonts w:ascii="Arial" w:hAnsi="Arial" w:cs="Arial"/>
          <w:sz w:val="24"/>
          <w:szCs w:val="24"/>
          <w:lang w:val="en-US"/>
        </w:rPr>
        <w:t xml:space="preserve">organization </w:t>
      </w:r>
      <w:r w:rsidR="00BA7C72">
        <w:rPr>
          <w:rFonts w:ascii="Arial" w:hAnsi="Arial" w:cs="Arial"/>
          <w:sz w:val="24"/>
          <w:szCs w:val="24"/>
          <w:lang w:val="en-US"/>
        </w:rPr>
        <w:t xml:space="preserve">that </w:t>
      </w:r>
      <w:r w:rsidR="00810623" w:rsidRPr="00C96423">
        <w:rPr>
          <w:rFonts w:ascii="Arial" w:hAnsi="Arial" w:cs="Arial"/>
          <w:sz w:val="24"/>
          <w:szCs w:val="24"/>
          <w:lang w:val="en-US"/>
        </w:rPr>
        <w:t xml:space="preserve">will be responsible for fair and transparent organ allocation and other </w:t>
      </w:r>
      <w:r w:rsidR="00BA7C72">
        <w:rPr>
          <w:rFonts w:ascii="Arial" w:hAnsi="Arial" w:cs="Arial"/>
          <w:sz w:val="24"/>
          <w:szCs w:val="24"/>
          <w:lang w:val="en-US"/>
        </w:rPr>
        <w:t xml:space="preserve">essential </w:t>
      </w:r>
      <w:r w:rsidR="00810623" w:rsidRPr="00C96423">
        <w:rPr>
          <w:rFonts w:ascii="Arial" w:hAnsi="Arial" w:cs="Arial"/>
          <w:sz w:val="24"/>
          <w:szCs w:val="24"/>
          <w:lang w:val="en-US"/>
        </w:rPr>
        <w:t>funcionalites that are under the state</w:t>
      </w:r>
      <w:r w:rsidR="007746A0">
        <w:rPr>
          <w:rFonts w:ascii="Arial" w:hAnsi="Arial" w:cs="Arial"/>
          <w:sz w:val="24"/>
          <w:szCs w:val="24"/>
          <w:lang w:val="en-US"/>
        </w:rPr>
        <w:t>/national</w:t>
      </w:r>
      <w:r w:rsidR="00810623" w:rsidRPr="00C96423">
        <w:rPr>
          <w:rFonts w:ascii="Arial" w:hAnsi="Arial" w:cs="Arial"/>
          <w:sz w:val="24"/>
          <w:szCs w:val="24"/>
          <w:lang w:val="en-US"/>
        </w:rPr>
        <w:t xml:space="preserve"> compet</w:t>
      </w:r>
      <w:r w:rsidR="00812749" w:rsidRPr="00C96423">
        <w:rPr>
          <w:rFonts w:ascii="Arial" w:hAnsi="Arial" w:cs="Arial"/>
          <w:sz w:val="24"/>
          <w:szCs w:val="24"/>
          <w:lang w:val="en-US"/>
        </w:rPr>
        <w:t>encies</w:t>
      </w:r>
      <w:r w:rsidR="00BA7C72">
        <w:rPr>
          <w:rFonts w:ascii="Arial" w:hAnsi="Arial" w:cs="Arial"/>
          <w:sz w:val="24"/>
          <w:szCs w:val="24"/>
          <w:lang w:val="en-US"/>
        </w:rPr>
        <w:t xml:space="preserve"> (management of national witing list, vigilance sytem, registries and reporting etc). </w:t>
      </w:r>
      <w:r w:rsidR="0014088D" w:rsidRPr="00C96423">
        <w:rPr>
          <w:rFonts w:ascii="Arial" w:hAnsi="Arial" w:cs="Arial"/>
          <w:sz w:val="24"/>
          <w:szCs w:val="24"/>
          <w:lang w:val="en-US"/>
        </w:rPr>
        <w:t xml:space="preserve">Modelled by the good international practise, </w:t>
      </w:r>
      <w:r w:rsidR="00BA7C72">
        <w:rPr>
          <w:rFonts w:ascii="Arial" w:hAnsi="Arial" w:cs="Arial"/>
          <w:sz w:val="24"/>
          <w:szCs w:val="24"/>
          <w:lang w:val="en-US"/>
        </w:rPr>
        <w:t xml:space="preserve">new policy aims </w:t>
      </w:r>
      <w:r w:rsidR="0014088D" w:rsidRPr="00C96423">
        <w:rPr>
          <w:rFonts w:ascii="Arial" w:hAnsi="Arial" w:cs="Arial"/>
          <w:sz w:val="24"/>
          <w:szCs w:val="24"/>
          <w:lang w:val="en-US"/>
        </w:rPr>
        <w:t xml:space="preserve">to introduce </w:t>
      </w:r>
      <w:r w:rsidR="00810623" w:rsidRPr="00C96423">
        <w:rPr>
          <w:rFonts w:ascii="Arial" w:hAnsi="Arial" w:cs="Arial"/>
          <w:sz w:val="24"/>
          <w:szCs w:val="24"/>
          <w:lang w:val="en-US"/>
        </w:rPr>
        <w:t xml:space="preserve">a network of </w:t>
      </w:r>
      <w:r w:rsidR="00BA7C72">
        <w:rPr>
          <w:rFonts w:ascii="Arial" w:hAnsi="Arial" w:cs="Arial"/>
          <w:sz w:val="24"/>
          <w:szCs w:val="24"/>
          <w:lang w:val="en-US"/>
        </w:rPr>
        <w:t xml:space="preserve">high profile </w:t>
      </w:r>
      <w:r w:rsidR="00810623" w:rsidRPr="00C96423">
        <w:rPr>
          <w:rFonts w:ascii="Arial" w:hAnsi="Arial" w:cs="Arial"/>
          <w:sz w:val="24"/>
          <w:szCs w:val="24"/>
          <w:lang w:val="en-US"/>
        </w:rPr>
        <w:t>key-</w:t>
      </w:r>
      <w:r w:rsidR="0014088D" w:rsidRPr="00C96423">
        <w:rPr>
          <w:rFonts w:ascii="Arial" w:hAnsi="Arial" w:cs="Arial"/>
          <w:sz w:val="24"/>
          <w:szCs w:val="24"/>
          <w:lang w:val="en-US"/>
        </w:rPr>
        <w:t xml:space="preserve">donation persons </w:t>
      </w:r>
      <w:r w:rsidR="00964C44" w:rsidRPr="00C96423">
        <w:rPr>
          <w:rFonts w:ascii="Arial" w:hAnsi="Arial" w:cs="Arial"/>
          <w:sz w:val="24"/>
          <w:szCs w:val="24"/>
          <w:lang w:val="en-US"/>
        </w:rPr>
        <w:t>(</w:t>
      </w:r>
      <w:r w:rsidR="0014088D" w:rsidRPr="00C96423">
        <w:rPr>
          <w:rFonts w:ascii="Arial" w:hAnsi="Arial" w:cs="Arial"/>
          <w:sz w:val="24"/>
          <w:szCs w:val="24"/>
          <w:lang w:val="en-US"/>
        </w:rPr>
        <w:t xml:space="preserve">donor </w:t>
      </w:r>
      <w:r w:rsidR="00964C44" w:rsidRPr="00C96423">
        <w:rPr>
          <w:rFonts w:ascii="Arial" w:hAnsi="Arial" w:cs="Arial"/>
          <w:sz w:val="24"/>
          <w:szCs w:val="24"/>
          <w:lang w:val="en-US"/>
        </w:rPr>
        <w:t>co</w:t>
      </w:r>
      <w:r w:rsidR="0014088D" w:rsidRPr="00C96423">
        <w:rPr>
          <w:rFonts w:ascii="Arial" w:hAnsi="Arial" w:cs="Arial"/>
          <w:sz w:val="24"/>
          <w:szCs w:val="24"/>
          <w:lang w:val="en-US"/>
        </w:rPr>
        <w:t>-</w:t>
      </w:r>
      <w:r w:rsidR="00964C44" w:rsidRPr="00C96423">
        <w:rPr>
          <w:rFonts w:ascii="Arial" w:hAnsi="Arial" w:cs="Arial"/>
          <w:sz w:val="24"/>
          <w:szCs w:val="24"/>
          <w:lang w:val="en-US"/>
        </w:rPr>
        <w:t>ordinators)</w:t>
      </w:r>
      <w:r w:rsidR="001E2B56" w:rsidRPr="00C96423">
        <w:rPr>
          <w:rFonts w:ascii="Arial" w:hAnsi="Arial" w:cs="Arial"/>
          <w:sz w:val="24"/>
          <w:szCs w:val="24"/>
          <w:lang w:val="en-US"/>
        </w:rPr>
        <w:t xml:space="preserve"> responsible for </w:t>
      </w:r>
      <w:r w:rsidR="0014088D" w:rsidRPr="00C96423">
        <w:rPr>
          <w:rFonts w:ascii="Arial" w:hAnsi="Arial" w:cs="Arial"/>
          <w:sz w:val="24"/>
          <w:szCs w:val="24"/>
          <w:lang w:val="en-US"/>
        </w:rPr>
        <w:t>dec</w:t>
      </w:r>
      <w:r w:rsidR="001E2B56" w:rsidRPr="00C96423">
        <w:rPr>
          <w:rFonts w:ascii="Arial" w:hAnsi="Arial" w:cs="Arial"/>
          <w:sz w:val="24"/>
          <w:szCs w:val="24"/>
          <w:lang w:val="en-US"/>
        </w:rPr>
        <w:t>e</w:t>
      </w:r>
      <w:r w:rsidR="0014088D" w:rsidRPr="00C96423">
        <w:rPr>
          <w:rFonts w:ascii="Arial" w:hAnsi="Arial" w:cs="Arial"/>
          <w:sz w:val="24"/>
          <w:szCs w:val="24"/>
          <w:lang w:val="en-US"/>
        </w:rPr>
        <w:t xml:space="preserve">ased </w:t>
      </w:r>
      <w:r w:rsidR="001E2B56" w:rsidRPr="00C96423">
        <w:rPr>
          <w:rFonts w:ascii="Arial" w:hAnsi="Arial" w:cs="Arial"/>
          <w:sz w:val="24"/>
          <w:szCs w:val="24"/>
          <w:lang w:val="en-US"/>
        </w:rPr>
        <w:t xml:space="preserve">organ </w:t>
      </w:r>
      <w:r w:rsidR="0014088D" w:rsidRPr="00C96423">
        <w:rPr>
          <w:rFonts w:ascii="Arial" w:hAnsi="Arial" w:cs="Arial"/>
          <w:sz w:val="24"/>
          <w:szCs w:val="24"/>
          <w:lang w:val="en-US"/>
        </w:rPr>
        <w:t>donation</w:t>
      </w:r>
      <w:r w:rsidR="00BA7C72">
        <w:rPr>
          <w:rFonts w:ascii="Arial" w:hAnsi="Arial" w:cs="Arial"/>
          <w:sz w:val="24"/>
          <w:szCs w:val="24"/>
          <w:lang w:val="en-US"/>
        </w:rPr>
        <w:t xml:space="preserve"> and provide for </w:t>
      </w:r>
      <w:r w:rsidR="007746A0">
        <w:rPr>
          <w:rFonts w:ascii="Arial" w:hAnsi="Arial" w:cs="Arial"/>
          <w:sz w:val="24"/>
          <w:szCs w:val="24"/>
          <w:lang w:val="en-US"/>
        </w:rPr>
        <w:t xml:space="preserve">development of state education curricula/programs </w:t>
      </w:r>
      <w:r w:rsidR="001E2B56" w:rsidRPr="00C96423">
        <w:rPr>
          <w:rFonts w:ascii="Arial" w:hAnsi="Arial" w:cs="Arial"/>
          <w:sz w:val="24"/>
          <w:szCs w:val="24"/>
          <w:lang w:val="en-US"/>
        </w:rPr>
        <w:t xml:space="preserve">consistent with internationally recognised standards </w:t>
      </w:r>
      <w:r w:rsidR="00214CF5" w:rsidRPr="00C96423">
        <w:rPr>
          <w:rFonts w:ascii="Arial" w:hAnsi="Arial" w:cs="Arial"/>
          <w:sz w:val="24"/>
          <w:szCs w:val="24"/>
          <w:lang w:val="en-US"/>
        </w:rPr>
        <w:t xml:space="preserve">to ensure the highest professional and ethical standards in organ donation and </w:t>
      </w:r>
      <w:r w:rsidR="007B1DEA" w:rsidRPr="00C96423">
        <w:rPr>
          <w:rFonts w:ascii="Arial" w:hAnsi="Arial" w:cs="Arial"/>
          <w:sz w:val="24"/>
          <w:szCs w:val="24"/>
          <w:lang w:val="en-US"/>
        </w:rPr>
        <w:t xml:space="preserve">procurement. </w:t>
      </w:r>
    </w:p>
    <w:p w14:paraId="7CAFF1E6" w14:textId="458FE010" w:rsidR="0029378B" w:rsidRDefault="00BA7C72" w:rsidP="0029378B">
      <w:pPr>
        <w:spacing w:after="120" w:line="360" w:lineRule="auto"/>
        <w:jc w:val="both"/>
        <w:rPr>
          <w:rFonts w:ascii="Arial" w:hAnsi="Arial" w:cs="Arial"/>
          <w:sz w:val="24"/>
          <w:szCs w:val="24"/>
          <w:lang w:val="en-US"/>
        </w:rPr>
      </w:pPr>
      <w:r>
        <w:rPr>
          <w:rFonts w:ascii="Arial" w:hAnsi="Arial" w:cs="Arial"/>
          <w:sz w:val="24"/>
          <w:szCs w:val="24"/>
          <w:lang w:val="en-US"/>
        </w:rPr>
        <w:t xml:space="preserve">Importantly, recognizing the critical need </w:t>
      </w:r>
      <w:r w:rsidRPr="00C96423">
        <w:rPr>
          <w:rFonts w:ascii="Arial" w:hAnsi="Arial" w:cs="Arial"/>
          <w:sz w:val="24"/>
          <w:szCs w:val="24"/>
          <w:lang w:val="en-US"/>
        </w:rPr>
        <w:t>to ensure an evidence-based diagnos</w:t>
      </w:r>
      <w:r>
        <w:rPr>
          <w:rFonts w:ascii="Arial" w:hAnsi="Arial" w:cs="Arial"/>
          <w:sz w:val="24"/>
          <w:szCs w:val="24"/>
          <w:lang w:val="en-US"/>
        </w:rPr>
        <w:t>ing protocol</w:t>
      </w:r>
      <w:r w:rsidRPr="00C96423">
        <w:rPr>
          <w:rFonts w:ascii="Arial" w:hAnsi="Arial" w:cs="Arial"/>
          <w:sz w:val="24"/>
          <w:szCs w:val="24"/>
          <w:lang w:val="en-US"/>
        </w:rPr>
        <w:t xml:space="preserve"> and guarantee competencies of professionals performing determination of death, </w:t>
      </w:r>
      <w:r w:rsidR="001E2B56" w:rsidRPr="00C96423">
        <w:rPr>
          <w:rFonts w:ascii="Arial" w:hAnsi="Arial" w:cs="Arial"/>
          <w:sz w:val="24"/>
          <w:szCs w:val="24"/>
          <w:lang w:val="en-US"/>
        </w:rPr>
        <w:t xml:space="preserve">the </w:t>
      </w:r>
      <w:r>
        <w:rPr>
          <w:rFonts w:ascii="Arial" w:hAnsi="Arial" w:cs="Arial"/>
          <w:sz w:val="24"/>
          <w:szCs w:val="24"/>
          <w:lang w:val="en-US"/>
        </w:rPr>
        <w:t xml:space="preserve">new policy aims </w:t>
      </w:r>
      <w:r w:rsidR="00235B9B" w:rsidRPr="00C96423">
        <w:rPr>
          <w:rFonts w:ascii="Arial" w:hAnsi="Arial" w:cs="Arial"/>
          <w:sz w:val="24"/>
          <w:szCs w:val="24"/>
          <w:lang w:val="en-US"/>
        </w:rPr>
        <w:t>to</w:t>
      </w:r>
      <w:r w:rsidR="003E57D9" w:rsidRPr="00C96423">
        <w:rPr>
          <w:rFonts w:ascii="Arial" w:hAnsi="Arial" w:cs="Arial"/>
          <w:sz w:val="24"/>
          <w:szCs w:val="24"/>
          <w:lang w:val="en-US"/>
        </w:rPr>
        <w:t xml:space="preserve"> </w:t>
      </w:r>
      <w:r>
        <w:rPr>
          <w:rFonts w:ascii="Arial" w:hAnsi="Arial" w:cs="Arial"/>
          <w:sz w:val="24"/>
          <w:szCs w:val="24"/>
          <w:lang w:val="en-US"/>
        </w:rPr>
        <w:t xml:space="preserve">set out a strict legal framework/protocol for </w:t>
      </w:r>
      <w:r w:rsidR="00235B9B" w:rsidRPr="00C96423">
        <w:rPr>
          <w:rFonts w:ascii="Arial" w:hAnsi="Arial" w:cs="Arial"/>
          <w:sz w:val="24"/>
          <w:szCs w:val="24"/>
          <w:lang w:val="en-US"/>
        </w:rPr>
        <w:t>determining that</w:t>
      </w:r>
      <w:r w:rsidR="003E57D9" w:rsidRPr="00C96423">
        <w:rPr>
          <w:rFonts w:ascii="Arial" w:hAnsi="Arial" w:cs="Arial"/>
          <w:sz w:val="24"/>
          <w:szCs w:val="24"/>
          <w:lang w:val="en-US"/>
        </w:rPr>
        <w:t xml:space="preserve"> death has occurred, and specify how</w:t>
      </w:r>
      <w:r w:rsidR="00235B9B" w:rsidRPr="00C96423">
        <w:rPr>
          <w:rFonts w:ascii="Arial" w:hAnsi="Arial" w:cs="Arial"/>
          <w:sz w:val="24"/>
          <w:szCs w:val="24"/>
          <w:lang w:val="en-US"/>
        </w:rPr>
        <w:t xml:space="preserve"> to formulate and apply</w:t>
      </w:r>
      <w:r w:rsidR="003E57D9" w:rsidRPr="00C96423">
        <w:rPr>
          <w:rFonts w:ascii="Arial" w:hAnsi="Arial" w:cs="Arial"/>
          <w:sz w:val="24"/>
          <w:szCs w:val="24"/>
          <w:lang w:val="en-US"/>
        </w:rPr>
        <w:t xml:space="preserve"> the criteria and</w:t>
      </w:r>
      <w:r>
        <w:rPr>
          <w:rFonts w:ascii="Arial" w:hAnsi="Arial" w:cs="Arial"/>
          <w:sz w:val="24"/>
          <w:szCs w:val="24"/>
          <w:lang w:val="en-US"/>
        </w:rPr>
        <w:t xml:space="preserve"> process for determining death. It will be a turning point for </w:t>
      </w:r>
      <w:r w:rsidR="00235B9B" w:rsidRPr="00C96423">
        <w:rPr>
          <w:rFonts w:ascii="Arial" w:hAnsi="Arial" w:cs="Arial"/>
          <w:sz w:val="24"/>
          <w:szCs w:val="24"/>
          <w:lang w:val="en-US"/>
        </w:rPr>
        <w:t>build</w:t>
      </w:r>
      <w:r>
        <w:rPr>
          <w:rFonts w:ascii="Arial" w:hAnsi="Arial" w:cs="Arial"/>
          <w:sz w:val="24"/>
          <w:szCs w:val="24"/>
          <w:lang w:val="en-US"/>
        </w:rPr>
        <w:t>ing</w:t>
      </w:r>
      <w:r w:rsidR="00235B9B" w:rsidRPr="00C96423">
        <w:rPr>
          <w:rFonts w:ascii="Arial" w:hAnsi="Arial" w:cs="Arial"/>
          <w:sz w:val="24"/>
          <w:szCs w:val="24"/>
          <w:lang w:val="en-US"/>
        </w:rPr>
        <w:t xml:space="preserve"> </w:t>
      </w:r>
      <w:r w:rsidR="003E57D9" w:rsidRPr="00C96423">
        <w:rPr>
          <w:rFonts w:ascii="Arial" w:hAnsi="Arial" w:cs="Arial"/>
          <w:sz w:val="24"/>
          <w:szCs w:val="24"/>
          <w:lang w:val="en-US"/>
        </w:rPr>
        <w:t xml:space="preserve">confidence </w:t>
      </w:r>
      <w:r>
        <w:rPr>
          <w:rFonts w:ascii="Arial" w:hAnsi="Arial" w:cs="Arial"/>
          <w:sz w:val="24"/>
          <w:szCs w:val="24"/>
          <w:lang w:val="en-US"/>
        </w:rPr>
        <w:t xml:space="preserve">of professionals as well as public trust </w:t>
      </w:r>
      <w:r w:rsidR="003E57D9" w:rsidRPr="00C96423">
        <w:rPr>
          <w:rFonts w:ascii="Arial" w:hAnsi="Arial" w:cs="Arial"/>
          <w:sz w:val="24"/>
          <w:szCs w:val="24"/>
          <w:lang w:val="en-US"/>
        </w:rPr>
        <w:t xml:space="preserve">in this most sensitive issue in </w:t>
      </w:r>
      <w:r w:rsidR="00235B9B" w:rsidRPr="00C96423">
        <w:rPr>
          <w:rFonts w:ascii="Arial" w:hAnsi="Arial" w:cs="Arial"/>
          <w:sz w:val="24"/>
          <w:szCs w:val="24"/>
          <w:lang w:val="en-US"/>
        </w:rPr>
        <w:t xml:space="preserve">the </w:t>
      </w:r>
      <w:r w:rsidR="003E57D9" w:rsidRPr="00C96423">
        <w:rPr>
          <w:rFonts w:ascii="Arial" w:hAnsi="Arial" w:cs="Arial"/>
          <w:sz w:val="24"/>
          <w:szCs w:val="24"/>
          <w:lang w:val="en-US"/>
        </w:rPr>
        <w:t>dece</w:t>
      </w:r>
      <w:r w:rsidR="00235B9B" w:rsidRPr="00C96423">
        <w:rPr>
          <w:rFonts w:ascii="Arial" w:hAnsi="Arial" w:cs="Arial"/>
          <w:sz w:val="24"/>
          <w:szCs w:val="24"/>
          <w:lang w:val="en-US"/>
        </w:rPr>
        <w:t>a</w:t>
      </w:r>
      <w:r w:rsidR="003E57D9" w:rsidRPr="00C96423">
        <w:rPr>
          <w:rFonts w:ascii="Arial" w:hAnsi="Arial" w:cs="Arial"/>
          <w:sz w:val="24"/>
          <w:szCs w:val="24"/>
          <w:lang w:val="en-US"/>
        </w:rPr>
        <w:t>sed donation process.</w:t>
      </w:r>
      <w:r w:rsidR="00235B9B" w:rsidRPr="00235B9B">
        <w:rPr>
          <w:rFonts w:ascii="Arial" w:hAnsi="Arial" w:cs="Arial"/>
          <w:sz w:val="24"/>
          <w:szCs w:val="24"/>
          <w:lang w:val="en-US"/>
        </w:rPr>
        <w:t xml:space="preserve"> </w:t>
      </w:r>
    </w:p>
    <w:p w14:paraId="347FB5FC" w14:textId="2B652750" w:rsidR="00235B9B" w:rsidRPr="00235B9B" w:rsidRDefault="0029378B" w:rsidP="00C42FA0">
      <w:pPr>
        <w:spacing w:after="120" w:line="360" w:lineRule="auto"/>
        <w:jc w:val="both"/>
        <w:rPr>
          <w:rStyle w:val="show-more-description"/>
          <w:rFonts w:ascii="Arial" w:hAnsi="Arial" w:cs="Arial"/>
          <w:sz w:val="24"/>
          <w:szCs w:val="24"/>
          <w:lang w:val="en-US"/>
        </w:rPr>
      </w:pPr>
      <w:r w:rsidRPr="00235B9B">
        <w:rPr>
          <w:rFonts w:ascii="Arial" w:hAnsi="Arial" w:cs="Arial"/>
          <w:sz w:val="24"/>
          <w:szCs w:val="24"/>
          <w:lang w:val="en-US"/>
        </w:rPr>
        <w:t>The submissi</w:t>
      </w:r>
      <w:r>
        <w:rPr>
          <w:rFonts w:ascii="Arial" w:hAnsi="Arial" w:cs="Arial"/>
          <w:sz w:val="24"/>
          <w:szCs w:val="24"/>
          <w:lang w:val="en-US"/>
        </w:rPr>
        <w:t>on of the draft law</w:t>
      </w:r>
      <w:r w:rsidRPr="00235B9B">
        <w:rPr>
          <w:rFonts w:ascii="Arial" w:hAnsi="Arial" w:cs="Arial"/>
          <w:sz w:val="24"/>
          <w:szCs w:val="24"/>
          <w:lang w:val="en-US"/>
        </w:rPr>
        <w:t xml:space="preserve"> on “Organ Transplantation” </w:t>
      </w:r>
      <w:r>
        <w:rPr>
          <w:rFonts w:ascii="Arial" w:hAnsi="Arial" w:cs="Arial"/>
          <w:sz w:val="24"/>
          <w:szCs w:val="24"/>
          <w:lang w:val="en-US"/>
        </w:rPr>
        <w:t>to the Parliament of Georgia had</w:t>
      </w:r>
      <w:r w:rsidRPr="00235B9B">
        <w:rPr>
          <w:rFonts w:ascii="Arial" w:hAnsi="Arial" w:cs="Arial"/>
          <w:sz w:val="24"/>
          <w:szCs w:val="24"/>
          <w:lang w:val="en-US"/>
        </w:rPr>
        <w:t xml:space="preserve"> been provisionaly planned by the end of 2020, however due to the pandemic and other comple</w:t>
      </w:r>
      <w:r>
        <w:rPr>
          <w:rFonts w:ascii="Arial" w:hAnsi="Arial" w:cs="Arial"/>
          <w:sz w:val="24"/>
          <w:szCs w:val="24"/>
          <w:lang w:val="en-US"/>
        </w:rPr>
        <w:t>x political context this date was</w:t>
      </w:r>
      <w:r w:rsidRPr="00235B9B">
        <w:rPr>
          <w:rFonts w:ascii="Arial" w:hAnsi="Arial" w:cs="Arial"/>
          <w:sz w:val="24"/>
          <w:szCs w:val="24"/>
          <w:lang w:val="en-US"/>
        </w:rPr>
        <w:t xml:space="preserve"> postponed </w:t>
      </w:r>
      <w:r w:rsidRPr="0029378B">
        <w:rPr>
          <w:rFonts w:ascii="Arial" w:hAnsi="Arial" w:cs="Arial"/>
          <w:sz w:val="24"/>
          <w:szCs w:val="24"/>
          <w:lang w:val="en-US"/>
        </w:rPr>
        <w:t>to the end of 2021.</w:t>
      </w:r>
    </w:p>
    <w:p w14:paraId="1690A520" w14:textId="5F6F1141" w:rsidR="00906132" w:rsidRPr="00A702AD" w:rsidRDefault="00906132" w:rsidP="00A702AD">
      <w:pPr>
        <w:pStyle w:val="Subheading2"/>
        <w:numPr>
          <w:ilvl w:val="0"/>
          <w:numId w:val="48"/>
        </w:numPr>
      </w:pPr>
      <w:r w:rsidRPr="00A702AD">
        <w:t>THE POLICY OBJECTIVES</w:t>
      </w:r>
    </w:p>
    <w:p w14:paraId="158EFA65" w14:textId="3185F5C2" w:rsidR="0005089D" w:rsidRDefault="00774EDD" w:rsidP="00A702AD">
      <w:pPr>
        <w:spacing w:line="360" w:lineRule="auto"/>
        <w:jc w:val="both"/>
        <w:rPr>
          <w:rFonts w:ascii="Arial" w:hAnsi="Arial" w:cs="Arial"/>
          <w:color w:val="000000"/>
          <w:sz w:val="24"/>
          <w:szCs w:val="24"/>
          <w:lang w:val="en-US"/>
        </w:rPr>
      </w:pPr>
      <w:r w:rsidRPr="00235B9B">
        <w:rPr>
          <w:rStyle w:val="show-more-description"/>
          <w:rFonts w:ascii="Arial" w:hAnsi="Arial" w:cs="Arial"/>
          <w:color w:val="444444"/>
          <w:sz w:val="24"/>
          <w:szCs w:val="24"/>
          <w:shd w:val="clear" w:color="auto" w:fill="FFFFFF"/>
          <w:lang w:val="en-US"/>
        </w:rPr>
        <w:t xml:space="preserve">The Georgian government has committed to </w:t>
      </w:r>
      <w:r w:rsidR="00FA3FD8">
        <w:rPr>
          <w:rStyle w:val="show-more-description"/>
          <w:rFonts w:ascii="Arial" w:hAnsi="Arial" w:cs="Arial"/>
          <w:color w:val="444444"/>
          <w:sz w:val="24"/>
          <w:szCs w:val="24"/>
          <w:shd w:val="clear" w:color="auto" w:fill="FFFFFF"/>
          <w:lang w:val="en-US"/>
        </w:rPr>
        <w:t xml:space="preserve">align </w:t>
      </w:r>
      <w:r w:rsidR="00465573" w:rsidRPr="00235B9B">
        <w:rPr>
          <w:rStyle w:val="show-more-description"/>
          <w:rFonts w:ascii="Arial" w:hAnsi="Arial" w:cs="Arial"/>
          <w:color w:val="444444"/>
          <w:sz w:val="24"/>
          <w:szCs w:val="24"/>
          <w:shd w:val="clear" w:color="auto" w:fill="FFFFFF"/>
          <w:lang w:val="en-US"/>
        </w:rPr>
        <w:t>regul</w:t>
      </w:r>
      <w:r w:rsidR="008D45BB" w:rsidRPr="00235B9B">
        <w:rPr>
          <w:rStyle w:val="show-more-description"/>
          <w:rFonts w:ascii="Arial" w:hAnsi="Arial" w:cs="Arial"/>
          <w:color w:val="444444"/>
          <w:sz w:val="24"/>
          <w:szCs w:val="24"/>
          <w:shd w:val="clear" w:color="auto" w:fill="FFFFFF"/>
          <w:lang w:val="en-US"/>
        </w:rPr>
        <w:t>atory</w:t>
      </w:r>
      <w:r w:rsidR="00482640" w:rsidRPr="00235B9B">
        <w:rPr>
          <w:rStyle w:val="show-more-description"/>
          <w:rFonts w:ascii="Arial" w:hAnsi="Arial" w:cs="Arial"/>
          <w:color w:val="444444"/>
          <w:sz w:val="24"/>
          <w:szCs w:val="24"/>
          <w:shd w:val="clear" w:color="auto" w:fill="FFFFFF"/>
          <w:lang w:val="en-US"/>
        </w:rPr>
        <w:t xml:space="preserve"> framework </w:t>
      </w:r>
      <w:r w:rsidR="007E3440" w:rsidRPr="00235B9B">
        <w:rPr>
          <w:rStyle w:val="show-more-description"/>
          <w:rFonts w:ascii="Arial" w:hAnsi="Arial" w:cs="Arial"/>
          <w:color w:val="444444"/>
          <w:sz w:val="24"/>
          <w:szCs w:val="24"/>
          <w:shd w:val="clear" w:color="auto" w:fill="FFFFFF"/>
          <w:lang w:val="en-US"/>
        </w:rPr>
        <w:t xml:space="preserve">EU Directives requirements </w:t>
      </w:r>
      <w:r w:rsidR="008D45BB" w:rsidRPr="00235B9B">
        <w:rPr>
          <w:rStyle w:val="show-more-description"/>
          <w:rFonts w:ascii="Arial" w:hAnsi="Arial" w:cs="Arial"/>
          <w:color w:val="444444"/>
          <w:sz w:val="24"/>
          <w:szCs w:val="24"/>
          <w:shd w:val="clear" w:color="auto" w:fill="FFFFFF"/>
          <w:lang w:val="en-US"/>
        </w:rPr>
        <w:t>aiming</w:t>
      </w:r>
      <w:r w:rsidR="00860416" w:rsidRPr="00235B9B">
        <w:rPr>
          <w:rStyle w:val="show-more-description"/>
          <w:rFonts w:ascii="Arial" w:hAnsi="Arial" w:cs="Arial"/>
          <w:color w:val="444444"/>
          <w:sz w:val="24"/>
          <w:szCs w:val="24"/>
          <w:shd w:val="clear" w:color="auto" w:fill="FFFFFF"/>
          <w:lang w:val="en-US"/>
        </w:rPr>
        <w:t xml:space="preserve"> to</w:t>
      </w:r>
      <w:r w:rsidR="00482640" w:rsidRPr="00235B9B">
        <w:rPr>
          <w:rStyle w:val="show-more-description"/>
          <w:rFonts w:ascii="Arial" w:hAnsi="Arial" w:cs="Arial"/>
          <w:color w:val="444444"/>
          <w:sz w:val="24"/>
          <w:szCs w:val="24"/>
          <w:shd w:val="clear" w:color="auto" w:fill="FFFFFF"/>
          <w:lang w:val="en-US"/>
        </w:rPr>
        <w:t xml:space="preserve"> introduce the high</w:t>
      </w:r>
      <w:r w:rsidR="007E3440" w:rsidRPr="00235B9B">
        <w:rPr>
          <w:rStyle w:val="show-more-description"/>
          <w:rFonts w:ascii="Arial" w:hAnsi="Arial" w:cs="Arial"/>
          <w:color w:val="444444"/>
          <w:sz w:val="24"/>
          <w:szCs w:val="24"/>
          <w:shd w:val="clear" w:color="auto" w:fill="FFFFFF"/>
          <w:lang w:val="en-US"/>
        </w:rPr>
        <w:t>er</w:t>
      </w:r>
      <w:r w:rsidR="00482640" w:rsidRPr="00235B9B">
        <w:rPr>
          <w:rStyle w:val="show-more-description"/>
          <w:rFonts w:ascii="Arial" w:hAnsi="Arial" w:cs="Arial"/>
          <w:color w:val="444444"/>
          <w:sz w:val="24"/>
          <w:szCs w:val="24"/>
          <w:shd w:val="clear" w:color="auto" w:fill="FFFFFF"/>
          <w:lang w:val="en-US"/>
        </w:rPr>
        <w:t xml:space="preserve"> quality and safety </w:t>
      </w:r>
      <w:r w:rsidR="00D77375" w:rsidRPr="00235B9B">
        <w:rPr>
          <w:rStyle w:val="show-more-description"/>
          <w:rFonts w:ascii="Arial" w:hAnsi="Arial" w:cs="Arial"/>
          <w:color w:val="444444"/>
          <w:sz w:val="24"/>
          <w:szCs w:val="24"/>
          <w:shd w:val="clear" w:color="auto" w:fill="FFFFFF"/>
          <w:lang w:val="en-US"/>
        </w:rPr>
        <w:t>requirements</w:t>
      </w:r>
      <w:r w:rsidR="007E3440" w:rsidRPr="00235B9B">
        <w:rPr>
          <w:rStyle w:val="show-more-description"/>
          <w:rFonts w:ascii="Arial" w:hAnsi="Arial" w:cs="Arial"/>
          <w:color w:val="444444"/>
          <w:sz w:val="24"/>
          <w:szCs w:val="24"/>
          <w:shd w:val="clear" w:color="auto" w:fill="FFFFFF"/>
          <w:lang w:val="en-US"/>
        </w:rPr>
        <w:t xml:space="preserve"> </w:t>
      </w:r>
      <w:r w:rsidR="007F2D9F" w:rsidRPr="00235B9B">
        <w:rPr>
          <w:rStyle w:val="show-more-description"/>
          <w:rFonts w:ascii="Arial" w:hAnsi="Arial" w:cs="Arial"/>
          <w:sz w:val="24"/>
          <w:szCs w:val="24"/>
          <w:shd w:val="clear" w:color="auto" w:fill="FFFFFF"/>
          <w:lang w:val="en-US"/>
        </w:rPr>
        <w:t>in order</w:t>
      </w:r>
      <w:r w:rsidR="00482640" w:rsidRPr="00235B9B">
        <w:rPr>
          <w:rStyle w:val="show-more-description"/>
          <w:rFonts w:ascii="Arial" w:hAnsi="Arial" w:cs="Arial"/>
          <w:sz w:val="24"/>
          <w:szCs w:val="24"/>
          <w:shd w:val="clear" w:color="auto" w:fill="FFFFFF"/>
          <w:lang w:val="en-US"/>
        </w:rPr>
        <w:t xml:space="preserve"> </w:t>
      </w:r>
      <w:r w:rsidR="007F2D9F" w:rsidRPr="00235B9B">
        <w:rPr>
          <w:rFonts w:ascii="Arial" w:hAnsi="Arial" w:cs="Arial"/>
          <w:sz w:val="24"/>
          <w:szCs w:val="24"/>
          <w:lang w:val="en-US"/>
        </w:rPr>
        <w:t>to tac</w:t>
      </w:r>
      <w:r w:rsidR="00465573" w:rsidRPr="00235B9B">
        <w:rPr>
          <w:rFonts w:ascii="Arial" w:hAnsi="Arial" w:cs="Arial"/>
          <w:sz w:val="24"/>
          <w:szCs w:val="24"/>
          <w:lang w:val="en-US"/>
        </w:rPr>
        <w:t xml:space="preserve">kle current shortcomings </w:t>
      </w:r>
      <w:r w:rsidR="007E3440" w:rsidRPr="00235B9B">
        <w:rPr>
          <w:rFonts w:ascii="Arial" w:hAnsi="Arial" w:cs="Arial"/>
          <w:sz w:val="24"/>
          <w:szCs w:val="24"/>
          <w:lang w:val="en-US"/>
        </w:rPr>
        <w:t>in this field.</w:t>
      </w:r>
      <w:r w:rsidR="00A702AD">
        <w:rPr>
          <w:rFonts w:ascii="Arial" w:hAnsi="Arial" w:cs="Arial"/>
          <w:color w:val="000000"/>
          <w:sz w:val="24"/>
          <w:szCs w:val="24"/>
          <w:lang w:val="en-US"/>
        </w:rPr>
        <w:t xml:space="preserve"> </w:t>
      </w:r>
    </w:p>
    <w:p w14:paraId="2928B210" w14:textId="5D664C90" w:rsidR="0005089D" w:rsidRPr="0005089D" w:rsidRDefault="0005089D" w:rsidP="0005089D">
      <w:pPr>
        <w:spacing w:line="360" w:lineRule="auto"/>
        <w:rPr>
          <w:rFonts w:ascii="Arial" w:hAnsi="Arial" w:cs="Arial"/>
          <w:color w:val="000000"/>
          <w:sz w:val="24"/>
          <w:szCs w:val="24"/>
          <w:lang w:val="en-US"/>
        </w:rPr>
      </w:pPr>
      <w:r w:rsidRPr="0005089D">
        <w:rPr>
          <w:rFonts w:ascii="Arial" w:hAnsi="Arial" w:cs="Arial"/>
          <w:sz w:val="24"/>
          <w:szCs w:val="24"/>
          <w:lang w:val="en-US"/>
        </w:rPr>
        <w:t>The main objective is to ensure a sufficient supply of organs for transplantation that meet the quality and safety standards equivalent with those of EU, as</w:t>
      </w:r>
      <w:r w:rsidRPr="0005089D">
        <w:rPr>
          <w:rFonts w:ascii="Arial" w:hAnsi="Arial" w:cs="Arial"/>
          <w:color w:val="231F20"/>
          <w:sz w:val="24"/>
          <w:szCs w:val="24"/>
          <w:lang w:val="en-US"/>
        </w:rPr>
        <w:t xml:space="preserve"> laid down in EU Directive (EU53/2010) in order to guarantee Georgian citizen optimal and equal access to life s</w:t>
      </w:r>
      <w:r>
        <w:rPr>
          <w:rFonts w:ascii="Arial" w:hAnsi="Arial" w:cs="Arial"/>
          <w:color w:val="231F20"/>
          <w:sz w:val="24"/>
          <w:szCs w:val="24"/>
          <w:lang w:val="en-US"/>
        </w:rPr>
        <w:t>aving transplantation treatment</w:t>
      </w:r>
      <w:r w:rsidRPr="0005089D">
        <w:rPr>
          <w:rFonts w:ascii="Arial" w:hAnsi="Arial" w:cs="Arial"/>
          <w:color w:val="231F20"/>
          <w:sz w:val="24"/>
          <w:szCs w:val="24"/>
          <w:lang w:val="en-US"/>
        </w:rPr>
        <w:t xml:space="preserve"> under the public Transplantation service (cost-free). </w:t>
      </w:r>
    </w:p>
    <w:p w14:paraId="7A63F5F9" w14:textId="020BB0EC" w:rsidR="007E3440" w:rsidRPr="00A702AD" w:rsidRDefault="007E3440" w:rsidP="00A702AD">
      <w:pPr>
        <w:spacing w:line="360" w:lineRule="auto"/>
        <w:jc w:val="both"/>
        <w:rPr>
          <w:rFonts w:ascii="Arial" w:hAnsi="Arial" w:cs="Arial"/>
          <w:color w:val="000000"/>
          <w:sz w:val="24"/>
          <w:szCs w:val="24"/>
          <w:lang w:val="en-US"/>
        </w:rPr>
      </w:pPr>
      <w:r w:rsidRPr="00235B9B">
        <w:rPr>
          <w:rFonts w:ascii="Arial" w:hAnsi="Arial" w:cs="Arial"/>
          <w:color w:val="231F20"/>
          <w:sz w:val="24"/>
          <w:szCs w:val="24"/>
          <w:lang w:val="en-US"/>
        </w:rPr>
        <w:t>To accomplish that a set of specific objectives have been defined as follows;</w:t>
      </w:r>
    </w:p>
    <w:p w14:paraId="76AE6367" w14:textId="63FA065E" w:rsidR="00CD15EF" w:rsidRPr="00CD15EF" w:rsidRDefault="00916EA9" w:rsidP="00AF21AB">
      <w:pPr>
        <w:pStyle w:val="Odlomakpopisa"/>
        <w:numPr>
          <w:ilvl w:val="0"/>
          <w:numId w:val="33"/>
        </w:numPr>
        <w:spacing w:after="200" w:line="360" w:lineRule="auto"/>
        <w:jc w:val="both"/>
        <w:rPr>
          <w:rFonts w:ascii="Arial" w:hAnsi="Arial" w:cs="Arial"/>
          <w:sz w:val="24"/>
          <w:szCs w:val="24"/>
          <w:lang w:val="en-US"/>
        </w:rPr>
      </w:pPr>
      <w:r>
        <w:rPr>
          <w:rFonts w:ascii="Arial" w:hAnsi="Arial" w:cs="Arial"/>
          <w:color w:val="231F20"/>
          <w:sz w:val="24"/>
          <w:szCs w:val="24"/>
          <w:lang w:val="en-US"/>
        </w:rPr>
        <w:t xml:space="preserve"> </w:t>
      </w:r>
      <w:r w:rsidR="00CD15EF">
        <w:rPr>
          <w:rFonts w:ascii="Arial" w:hAnsi="Arial" w:cs="Arial"/>
          <w:color w:val="231F20"/>
          <w:sz w:val="24"/>
          <w:szCs w:val="24"/>
          <w:lang w:val="en-US"/>
        </w:rPr>
        <w:t>p</w:t>
      </w:r>
      <w:r>
        <w:rPr>
          <w:rFonts w:ascii="Arial" w:hAnsi="Arial" w:cs="Arial"/>
          <w:color w:val="231F20"/>
          <w:sz w:val="24"/>
          <w:szCs w:val="24"/>
          <w:lang w:val="en-US"/>
        </w:rPr>
        <w:t xml:space="preserve">romote </w:t>
      </w:r>
      <w:r w:rsidR="00CD15EF">
        <w:rPr>
          <w:rFonts w:ascii="Arial" w:hAnsi="Arial" w:cs="Arial"/>
          <w:color w:val="231F20"/>
          <w:sz w:val="24"/>
          <w:szCs w:val="24"/>
          <w:lang w:val="en-US"/>
        </w:rPr>
        <w:t>ethically sound (deceased) organ donation</w:t>
      </w:r>
      <w:r w:rsidR="00812749">
        <w:rPr>
          <w:rFonts w:ascii="Arial" w:hAnsi="Arial" w:cs="Arial"/>
          <w:color w:val="231F20"/>
          <w:sz w:val="24"/>
          <w:szCs w:val="24"/>
          <w:lang w:val="en-US"/>
        </w:rPr>
        <w:t xml:space="preserve"> and</w:t>
      </w:r>
      <w:r w:rsidR="00CD15EF">
        <w:rPr>
          <w:rFonts w:ascii="Arial" w:hAnsi="Arial" w:cs="Arial"/>
          <w:color w:val="231F20"/>
          <w:sz w:val="24"/>
          <w:szCs w:val="24"/>
          <w:lang w:val="en-US"/>
        </w:rPr>
        <w:t xml:space="preserve"> raise public awarness</w:t>
      </w:r>
    </w:p>
    <w:p w14:paraId="1A431FA0" w14:textId="7751796C" w:rsidR="003B7DFF" w:rsidRPr="00AB0F02" w:rsidRDefault="00CD15EF" w:rsidP="00AF21AB">
      <w:pPr>
        <w:pStyle w:val="Odlomakpopisa"/>
        <w:numPr>
          <w:ilvl w:val="0"/>
          <w:numId w:val="33"/>
        </w:numPr>
        <w:spacing w:after="200" w:line="360" w:lineRule="auto"/>
        <w:jc w:val="both"/>
        <w:rPr>
          <w:rFonts w:ascii="Arial" w:hAnsi="Arial" w:cs="Arial"/>
          <w:sz w:val="24"/>
          <w:szCs w:val="24"/>
          <w:lang w:val="en-US"/>
        </w:rPr>
      </w:pPr>
      <w:r w:rsidRPr="00AB0F02">
        <w:rPr>
          <w:rFonts w:ascii="Arial" w:hAnsi="Arial" w:cs="Arial"/>
          <w:color w:val="231F20"/>
          <w:sz w:val="24"/>
          <w:szCs w:val="24"/>
          <w:lang w:val="en-US"/>
        </w:rPr>
        <w:t xml:space="preserve"> i</w:t>
      </w:r>
      <w:r w:rsidR="00EA19DC" w:rsidRPr="00AB0F02">
        <w:rPr>
          <w:rFonts w:ascii="Arial" w:hAnsi="Arial" w:cs="Arial"/>
          <w:color w:val="231F20"/>
          <w:sz w:val="24"/>
          <w:szCs w:val="24"/>
          <w:lang w:val="en-US"/>
        </w:rPr>
        <w:t xml:space="preserve">ncrease </w:t>
      </w:r>
      <w:r w:rsidR="003B7DFF" w:rsidRPr="00AB0F02">
        <w:rPr>
          <w:rFonts w:ascii="Arial" w:hAnsi="Arial" w:cs="Arial"/>
          <w:color w:val="231F20"/>
          <w:sz w:val="24"/>
          <w:szCs w:val="24"/>
          <w:lang w:val="en-US"/>
        </w:rPr>
        <w:t>supply of donated organs for therapeutic purpose</w:t>
      </w:r>
    </w:p>
    <w:p w14:paraId="35B86941" w14:textId="57D6BDC8" w:rsidR="00916EA9" w:rsidRPr="00AB0F02" w:rsidRDefault="00CD15EF" w:rsidP="00AF21AB">
      <w:pPr>
        <w:pStyle w:val="Odlomakpopisa"/>
        <w:numPr>
          <w:ilvl w:val="0"/>
          <w:numId w:val="33"/>
        </w:numPr>
        <w:spacing w:after="200" w:line="360" w:lineRule="auto"/>
        <w:jc w:val="both"/>
        <w:rPr>
          <w:rFonts w:ascii="Arial" w:hAnsi="Arial" w:cs="Arial"/>
          <w:sz w:val="24"/>
          <w:szCs w:val="24"/>
          <w:lang w:val="en-US"/>
        </w:rPr>
      </w:pPr>
      <w:r w:rsidRPr="00AB0F02">
        <w:rPr>
          <w:rFonts w:ascii="Arial" w:hAnsi="Arial" w:cs="Arial"/>
          <w:color w:val="231F20"/>
          <w:sz w:val="24"/>
          <w:szCs w:val="24"/>
          <w:lang w:val="en-US"/>
        </w:rPr>
        <w:t xml:space="preserve"> </w:t>
      </w:r>
      <w:r w:rsidR="00AB0F02" w:rsidRPr="00AB0F02">
        <w:rPr>
          <w:rFonts w:ascii="Arial" w:hAnsi="Arial" w:cs="Arial"/>
          <w:color w:val="231F20"/>
          <w:sz w:val="24"/>
          <w:szCs w:val="24"/>
          <w:lang w:val="en-US"/>
        </w:rPr>
        <w:t xml:space="preserve">Set up State Public Transplant </w:t>
      </w:r>
      <w:r w:rsidR="00916EA9" w:rsidRPr="00AB0F02">
        <w:rPr>
          <w:rFonts w:ascii="Arial" w:hAnsi="Arial" w:cs="Arial"/>
          <w:color w:val="231F20"/>
          <w:sz w:val="24"/>
          <w:szCs w:val="24"/>
          <w:lang w:val="en-US"/>
        </w:rPr>
        <w:t xml:space="preserve">Service </w:t>
      </w:r>
      <w:r w:rsidR="007E3440" w:rsidRPr="00AB0F02">
        <w:rPr>
          <w:rFonts w:ascii="Arial" w:hAnsi="Arial" w:cs="Arial"/>
          <w:color w:val="231F20"/>
          <w:sz w:val="24"/>
          <w:szCs w:val="24"/>
          <w:lang w:val="en-US"/>
        </w:rPr>
        <w:t>to</w:t>
      </w:r>
      <w:r w:rsidR="007E3440" w:rsidRPr="00AB0F02">
        <w:rPr>
          <w:rFonts w:ascii="Arial" w:hAnsi="Arial" w:cs="Arial"/>
          <w:color w:val="231F20"/>
          <w:spacing w:val="-12"/>
          <w:sz w:val="24"/>
          <w:szCs w:val="24"/>
          <w:lang w:val="en-US"/>
        </w:rPr>
        <w:t xml:space="preserve"> </w:t>
      </w:r>
      <w:r w:rsidR="007E3440" w:rsidRPr="00AB0F02">
        <w:rPr>
          <w:rFonts w:ascii="Arial" w:hAnsi="Arial" w:cs="Arial"/>
          <w:color w:val="231F20"/>
          <w:sz w:val="24"/>
          <w:szCs w:val="24"/>
          <w:lang w:val="en-US"/>
        </w:rPr>
        <w:t>provide</w:t>
      </w:r>
      <w:r w:rsidR="007E3440" w:rsidRPr="00AB0F02">
        <w:rPr>
          <w:rFonts w:ascii="Arial" w:hAnsi="Arial" w:cs="Arial"/>
          <w:color w:val="231F20"/>
          <w:spacing w:val="-12"/>
          <w:sz w:val="24"/>
          <w:szCs w:val="24"/>
          <w:lang w:val="en-US"/>
        </w:rPr>
        <w:t xml:space="preserve"> </w:t>
      </w:r>
      <w:r w:rsidR="007E3440" w:rsidRPr="00AB0F02">
        <w:rPr>
          <w:rFonts w:ascii="Arial" w:hAnsi="Arial" w:cs="Arial"/>
          <w:color w:val="231F20"/>
          <w:sz w:val="24"/>
          <w:szCs w:val="24"/>
          <w:lang w:val="en-US"/>
        </w:rPr>
        <w:t>oversight,</w:t>
      </w:r>
      <w:r w:rsidR="007E3440" w:rsidRPr="00AB0F02">
        <w:rPr>
          <w:rFonts w:ascii="Arial" w:hAnsi="Arial" w:cs="Arial"/>
          <w:color w:val="231F20"/>
          <w:spacing w:val="-12"/>
          <w:sz w:val="24"/>
          <w:szCs w:val="24"/>
          <w:lang w:val="en-US"/>
        </w:rPr>
        <w:t xml:space="preserve"> </w:t>
      </w:r>
      <w:r w:rsidR="007E3440" w:rsidRPr="00AB0F02">
        <w:rPr>
          <w:rFonts w:ascii="Arial" w:hAnsi="Arial" w:cs="Arial"/>
          <w:color w:val="231F20"/>
          <w:sz w:val="24"/>
          <w:szCs w:val="24"/>
          <w:lang w:val="en-US"/>
        </w:rPr>
        <w:t>organization and coordination of organ donation</w:t>
      </w:r>
      <w:r w:rsidRPr="00AB0F02">
        <w:rPr>
          <w:rFonts w:ascii="Arial" w:hAnsi="Arial" w:cs="Arial"/>
          <w:color w:val="231F20"/>
          <w:sz w:val="24"/>
          <w:szCs w:val="24"/>
          <w:lang w:val="en-US"/>
        </w:rPr>
        <w:t>, allocation</w:t>
      </w:r>
      <w:r w:rsidR="00916EA9" w:rsidRPr="00AB0F02">
        <w:rPr>
          <w:rFonts w:ascii="Arial" w:hAnsi="Arial" w:cs="Arial"/>
          <w:color w:val="231F20"/>
          <w:sz w:val="24"/>
          <w:szCs w:val="24"/>
          <w:lang w:val="en-US"/>
        </w:rPr>
        <w:t xml:space="preserve"> and transplantation </w:t>
      </w:r>
      <w:r w:rsidRPr="00AB0F02">
        <w:rPr>
          <w:rFonts w:ascii="Arial" w:hAnsi="Arial" w:cs="Arial"/>
          <w:color w:val="231F20"/>
          <w:sz w:val="24"/>
          <w:szCs w:val="24"/>
          <w:lang w:val="en-US"/>
        </w:rPr>
        <w:t>accros the country</w:t>
      </w:r>
      <w:r w:rsidR="00812749" w:rsidRPr="00AB0F02">
        <w:rPr>
          <w:rFonts w:ascii="Arial" w:hAnsi="Arial" w:cs="Arial"/>
          <w:color w:val="231F20"/>
          <w:sz w:val="24"/>
          <w:szCs w:val="24"/>
          <w:lang w:val="en-US"/>
        </w:rPr>
        <w:t>.</w:t>
      </w:r>
      <w:r w:rsidRPr="00AB0F02">
        <w:rPr>
          <w:rFonts w:ascii="Arial" w:hAnsi="Arial" w:cs="Arial"/>
          <w:color w:val="231F20"/>
          <w:sz w:val="24"/>
          <w:szCs w:val="24"/>
          <w:lang w:val="en-US"/>
        </w:rPr>
        <w:t xml:space="preserve"> </w:t>
      </w:r>
    </w:p>
    <w:p w14:paraId="3466E312" w14:textId="68C904E2" w:rsidR="00AB0F02" w:rsidRPr="00AB0F02" w:rsidRDefault="00DA5BFC" w:rsidP="00AB0F02">
      <w:pPr>
        <w:pStyle w:val="Odlomakpopisa"/>
        <w:numPr>
          <w:ilvl w:val="0"/>
          <w:numId w:val="33"/>
        </w:numPr>
        <w:spacing w:after="200" w:line="360" w:lineRule="auto"/>
        <w:jc w:val="both"/>
        <w:rPr>
          <w:rFonts w:ascii="Arial" w:hAnsi="Arial" w:cs="Arial"/>
          <w:sz w:val="24"/>
          <w:szCs w:val="24"/>
          <w:lang w:val="en-US"/>
        </w:rPr>
      </w:pPr>
      <w:r w:rsidRPr="00AB0F02">
        <w:rPr>
          <w:rFonts w:ascii="Arial" w:hAnsi="Arial" w:cs="Arial"/>
          <w:color w:val="231F20"/>
          <w:sz w:val="24"/>
          <w:szCs w:val="24"/>
          <w:lang w:val="en-US"/>
        </w:rPr>
        <w:t>s</w:t>
      </w:r>
      <w:r w:rsidR="00CD15EF" w:rsidRPr="00AB0F02">
        <w:rPr>
          <w:rFonts w:ascii="Arial" w:hAnsi="Arial" w:cs="Arial"/>
          <w:color w:val="231F20"/>
          <w:sz w:val="24"/>
          <w:szCs w:val="24"/>
          <w:lang w:val="en-US"/>
        </w:rPr>
        <w:t>et-up strict regulations for de</w:t>
      </w:r>
      <w:r w:rsidR="00812749" w:rsidRPr="00AB0F02">
        <w:rPr>
          <w:rFonts w:ascii="Arial" w:hAnsi="Arial" w:cs="Arial"/>
          <w:color w:val="231F20"/>
          <w:sz w:val="24"/>
          <w:szCs w:val="24"/>
          <w:lang w:val="en-US"/>
        </w:rPr>
        <w:t>ter</w:t>
      </w:r>
      <w:r w:rsidR="00CD15EF" w:rsidRPr="00AB0F02">
        <w:rPr>
          <w:rFonts w:ascii="Arial" w:hAnsi="Arial" w:cs="Arial"/>
          <w:color w:val="231F20"/>
          <w:sz w:val="24"/>
          <w:szCs w:val="24"/>
          <w:lang w:val="en-US"/>
        </w:rPr>
        <w:t>mination of death</w:t>
      </w:r>
      <w:r w:rsidR="00812749" w:rsidRPr="00AB0F02">
        <w:rPr>
          <w:rFonts w:ascii="Arial" w:hAnsi="Arial" w:cs="Arial"/>
          <w:color w:val="231F20"/>
          <w:sz w:val="24"/>
          <w:szCs w:val="24"/>
          <w:lang w:val="en-US"/>
        </w:rPr>
        <w:t xml:space="preserve"> </w:t>
      </w:r>
      <w:r w:rsidR="00AB0F02" w:rsidRPr="00AB0F02">
        <w:rPr>
          <w:rFonts w:ascii="Arial" w:hAnsi="Arial" w:cs="Arial"/>
          <w:color w:val="231F20"/>
          <w:sz w:val="24"/>
          <w:szCs w:val="24"/>
          <w:lang w:val="en-US"/>
        </w:rPr>
        <w:t xml:space="preserve">consistent with up-to-day medical science, knowledge and evidence-based decisions </w:t>
      </w:r>
      <w:r w:rsidR="00812749" w:rsidRPr="00AB0F02">
        <w:rPr>
          <w:rFonts w:ascii="Arial" w:hAnsi="Arial" w:cs="Arial"/>
          <w:color w:val="231F20"/>
          <w:sz w:val="24"/>
          <w:szCs w:val="24"/>
          <w:lang w:val="en-US"/>
        </w:rPr>
        <w:t>to build con</w:t>
      </w:r>
      <w:r w:rsidR="00CD15EF" w:rsidRPr="00AB0F02">
        <w:rPr>
          <w:rFonts w:ascii="Arial" w:hAnsi="Arial" w:cs="Arial"/>
          <w:color w:val="231F20"/>
          <w:sz w:val="24"/>
          <w:szCs w:val="24"/>
          <w:lang w:val="en-US"/>
        </w:rPr>
        <w:t>f</w:t>
      </w:r>
      <w:r w:rsidR="00812749" w:rsidRPr="00AB0F02">
        <w:rPr>
          <w:rFonts w:ascii="Arial" w:hAnsi="Arial" w:cs="Arial"/>
          <w:color w:val="231F20"/>
          <w:sz w:val="24"/>
          <w:szCs w:val="24"/>
          <w:lang w:val="en-US"/>
        </w:rPr>
        <w:t>id</w:t>
      </w:r>
      <w:r w:rsidR="00CD15EF" w:rsidRPr="00AB0F02">
        <w:rPr>
          <w:rFonts w:ascii="Arial" w:hAnsi="Arial" w:cs="Arial"/>
          <w:color w:val="231F20"/>
          <w:sz w:val="24"/>
          <w:szCs w:val="24"/>
          <w:lang w:val="en-US"/>
        </w:rPr>
        <w:t>ence in diagnosis of death and ensure</w:t>
      </w:r>
      <w:r w:rsidR="00CD15EF" w:rsidRPr="00AB0F02">
        <w:rPr>
          <w:rFonts w:ascii="Arial" w:hAnsi="Arial" w:cs="Arial"/>
          <w:sz w:val="24"/>
          <w:szCs w:val="24"/>
          <w:lang w:val="en-US"/>
        </w:rPr>
        <w:t xml:space="preserve"> protection of health </w:t>
      </w:r>
      <w:r w:rsidR="00812749" w:rsidRPr="00AB0F02">
        <w:rPr>
          <w:rFonts w:ascii="Arial" w:hAnsi="Arial" w:cs="Arial"/>
          <w:sz w:val="24"/>
          <w:szCs w:val="24"/>
          <w:lang w:val="en-US"/>
        </w:rPr>
        <w:t xml:space="preserve">professionals/providers </w:t>
      </w:r>
      <w:r w:rsidR="00CD15EF" w:rsidRPr="00AB0F02">
        <w:rPr>
          <w:rFonts w:ascii="Arial" w:hAnsi="Arial" w:cs="Arial"/>
          <w:sz w:val="24"/>
          <w:szCs w:val="24"/>
          <w:lang w:val="en-US"/>
        </w:rPr>
        <w:t xml:space="preserve">against any matters raised or circumstances related to deceased organ donation and </w:t>
      </w:r>
      <w:r w:rsidR="00812749" w:rsidRPr="00AB0F02">
        <w:rPr>
          <w:rFonts w:ascii="Arial" w:hAnsi="Arial" w:cs="Arial"/>
          <w:sz w:val="24"/>
          <w:szCs w:val="24"/>
          <w:lang w:val="en-US"/>
        </w:rPr>
        <w:t>procurement.</w:t>
      </w:r>
    </w:p>
    <w:p w14:paraId="11688B7E" w14:textId="782FE960" w:rsidR="007E3440" w:rsidRPr="00235B9B" w:rsidRDefault="00EA19DC" w:rsidP="00EA19DC">
      <w:pPr>
        <w:pStyle w:val="Odlomakpopisa"/>
        <w:numPr>
          <w:ilvl w:val="0"/>
          <w:numId w:val="33"/>
        </w:numPr>
        <w:spacing w:after="200" w:line="360" w:lineRule="auto"/>
        <w:jc w:val="both"/>
        <w:rPr>
          <w:rFonts w:ascii="Arial" w:hAnsi="Arial" w:cs="Arial"/>
          <w:sz w:val="24"/>
          <w:szCs w:val="24"/>
          <w:lang w:val="en-US"/>
        </w:rPr>
      </w:pPr>
      <w:r w:rsidRPr="00235B9B">
        <w:rPr>
          <w:rFonts w:ascii="Arial" w:hAnsi="Arial" w:cs="Arial"/>
          <w:sz w:val="24"/>
          <w:szCs w:val="24"/>
          <w:lang w:val="en-US"/>
        </w:rPr>
        <w:t>ensure</w:t>
      </w:r>
      <w:r w:rsidR="007E3440" w:rsidRPr="00235B9B">
        <w:rPr>
          <w:rFonts w:ascii="Arial" w:hAnsi="Arial" w:cs="Arial"/>
          <w:sz w:val="24"/>
          <w:szCs w:val="24"/>
          <w:lang w:val="en-US"/>
        </w:rPr>
        <w:t xml:space="preserve"> quality and safety </w:t>
      </w:r>
      <w:r w:rsidR="00CD15EF">
        <w:rPr>
          <w:rFonts w:ascii="Arial" w:hAnsi="Arial" w:cs="Arial"/>
          <w:sz w:val="24"/>
          <w:szCs w:val="24"/>
          <w:lang w:val="en-US"/>
        </w:rPr>
        <w:t xml:space="preserve">of </w:t>
      </w:r>
      <w:r w:rsidR="006247D5" w:rsidRPr="00235B9B">
        <w:rPr>
          <w:rFonts w:ascii="Arial" w:hAnsi="Arial" w:cs="Arial"/>
          <w:sz w:val="24"/>
          <w:szCs w:val="24"/>
          <w:lang w:val="en-US"/>
        </w:rPr>
        <w:t>organ</w:t>
      </w:r>
      <w:r w:rsidR="00104D44" w:rsidRPr="00235B9B">
        <w:rPr>
          <w:rFonts w:ascii="Arial" w:hAnsi="Arial" w:cs="Arial"/>
          <w:sz w:val="24"/>
          <w:szCs w:val="24"/>
          <w:lang w:val="en-US"/>
        </w:rPr>
        <w:t>s</w:t>
      </w:r>
      <w:r w:rsidR="006247D5" w:rsidRPr="00235B9B">
        <w:rPr>
          <w:rFonts w:ascii="Arial" w:hAnsi="Arial" w:cs="Arial"/>
          <w:sz w:val="24"/>
          <w:szCs w:val="24"/>
          <w:lang w:val="en-US"/>
        </w:rPr>
        <w:t xml:space="preserve"> to minimise the risk</w:t>
      </w:r>
      <w:r w:rsidR="008D45BB" w:rsidRPr="00235B9B">
        <w:rPr>
          <w:rFonts w:ascii="Arial" w:hAnsi="Arial" w:cs="Arial"/>
          <w:sz w:val="24"/>
          <w:szCs w:val="24"/>
          <w:lang w:val="en-US"/>
        </w:rPr>
        <w:t xml:space="preserve">s </w:t>
      </w:r>
      <w:r w:rsidRPr="00235B9B">
        <w:rPr>
          <w:rFonts w:ascii="Arial" w:hAnsi="Arial" w:cs="Arial"/>
          <w:sz w:val="24"/>
          <w:szCs w:val="24"/>
          <w:lang w:val="en-US"/>
        </w:rPr>
        <w:t xml:space="preserve">for donors and recipients </w:t>
      </w:r>
    </w:p>
    <w:p w14:paraId="1B4C60CE" w14:textId="15A90182" w:rsidR="00A02FCE" w:rsidRPr="00235B9B" w:rsidRDefault="00EA19DC" w:rsidP="005C62A3">
      <w:pPr>
        <w:pStyle w:val="Odlomakpopisa"/>
        <w:numPr>
          <w:ilvl w:val="0"/>
          <w:numId w:val="33"/>
        </w:numPr>
        <w:spacing w:after="200" w:line="360" w:lineRule="auto"/>
        <w:jc w:val="both"/>
        <w:rPr>
          <w:rStyle w:val="show-more-description"/>
          <w:rFonts w:ascii="Arial" w:hAnsi="Arial" w:cs="Arial"/>
          <w:b/>
          <w:sz w:val="24"/>
          <w:szCs w:val="24"/>
          <w:lang w:val="en-US"/>
        </w:rPr>
      </w:pPr>
      <w:r w:rsidRPr="00235B9B">
        <w:rPr>
          <w:rFonts w:ascii="Arial" w:hAnsi="Arial" w:cs="Arial"/>
          <w:sz w:val="24"/>
          <w:szCs w:val="24"/>
          <w:lang w:val="en-US"/>
        </w:rPr>
        <w:t>P</w:t>
      </w:r>
      <w:r w:rsidR="006247D5" w:rsidRPr="00235B9B">
        <w:rPr>
          <w:rFonts w:ascii="Arial" w:hAnsi="Arial" w:cs="Arial"/>
          <w:sz w:val="24"/>
          <w:szCs w:val="24"/>
          <w:lang w:val="en-US"/>
        </w:rPr>
        <w:t>romot</w:t>
      </w:r>
      <w:r w:rsidRPr="00235B9B">
        <w:rPr>
          <w:rFonts w:ascii="Arial" w:hAnsi="Arial" w:cs="Arial"/>
          <w:sz w:val="24"/>
          <w:szCs w:val="24"/>
          <w:lang w:val="en-US"/>
        </w:rPr>
        <w:t>e</w:t>
      </w:r>
      <w:r w:rsidR="006247D5" w:rsidRPr="00235B9B">
        <w:rPr>
          <w:rFonts w:ascii="Arial" w:hAnsi="Arial" w:cs="Arial"/>
          <w:sz w:val="24"/>
          <w:szCs w:val="24"/>
          <w:lang w:val="en-US"/>
        </w:rPr>
        <w:t xml:space="preserve"> and g</w:t>
      </w:r>
      <w:r w:rsidR="00104D44" w:rsidRPr="00235B9B">
        <w:rPr>
          <w:rFonts w:ascii="Arial" w:hAnsi="Arial" w:cs="Arial"/>
          <w:sz w:val="24"/>
          <w:szCs w:val="24"/>
          <w:lang w:val="en-US"/>
        </w:rPr>
        <w:t>a</w:t>
      </w:r>
      <w:r w:rsidR="006247D5" w:rsidRPr="00235B9B">
        <w:rPr>
          <w:rFonts w:ascii="Arial" w:hAnsi="Arial" w:cs="Arial"/>
          <w:sz w:val="24"/>
          <w:szCs w:val="24"/>
          <w:lang w:val="en-US"/>
        </w:rPr>
        <w:t xml:space="preserve">rantee the highest ethical principles in organ </w:t>
      </w:r>
      <w:r w:rsidR="008D45BB" w:rsidRPr="00235B9B">
        <w:rPr>
          <w:rFonts w:ascii="Arial" w:hAnsi="Arial" w:cs="Arial"/>
          <w:sz w:val="24"/>
          <w:szCs w:val="24"/>
          <w:lang w:val="en-US"/>
        </w:rPr>
        <w:t>donation</w:t>
      </w:r>
      <w:r w:rsidR="006247D5" w:rsidRPr="00235B9B">
        <w:rPr>
          <w:rFonts w:ascii="Arial" w:hAnsi="Arial" w:cs="Arial"/>
          <w:sz w:val="24"/>
          <w:szCs w:val="24"/>
          <w:lang w:val="en-US"/>
        </w:rPr>
        <w:t xml:space="preserve"> and transplantation</w:t>
      </w:r>
      <w:r w:rsidR="005C62A3" w:rsidRPr="00235B9B">
        <w:rPr>
          <w:rFonts w:ascii="Arial" w:hAnsi="Arial" w:cs="Arial"/>
          <w:sz w:val="24"/>
          <w:szCs w:val="24"/>
          <w:lang w:val="en-US"/>
        </w:rPr>
        <w:t xml:space="preserve"> and e</w:t>
      </w:r>
      <w:r w:rsidR="006247D5" w:rsidRPr="00235B9B">
        <w:rPr>
          <w:rFonts w:ascii="Arial" w:hAnsi="Arial" w:cs="Arial"/>
          <w:sz w:val="24"/>
          <w:szCs w:val="24"/>
          <w:lang w:val="en-US"/>
        </w:rPr>
        <w:t xml:space="preserve">nhance mechanisms for prevention of unethical practice  </w:t>
      </w:r>
    </w:p>
    <w:p w14:paraId="28BA26B5" w14:textId="77777777" w:rsidR="00A702AD" w:rsidRDefault="00A702AD" w:rsidP="00A702AD">
      <w:pPr>
        <w:rPr>
          <w:rStyle w:val="show-more-description"/>
          <w:rFonts w:ascii="Arial" w:hAnsi="Arial" w:cs="Arial"/>
          <w:b/>
          <w:color w:val="444444"/>
          <w:sz w:val="24"/>
          <w:szCs w:val="24"/>
          <w:shd w:val="clear" w:color="auto" w:fill="FFFFFF"/>
          <w:lang w:val="en-US"/>
        </w:rPr>
      </w:pPr>
    </w:p>
    <w:p w14:paraId="5C2A8125" w14:textId="093FBB87" w:rsidR="00906132" w:rsidRPr="00A702AD" w:rsidRDefault="00906132" w:rsidP="00A702AD">
      <w:pPr>
        <w:pStyle w:val="MainHeading2"/>
        <w:numPr>
          <w:ilvl w:val="0"/>
          <w:numId w:val="48"/>
        </w:numPr>
        <w:rPr>
          <w:rStyle w:val="show-more-description"/>
          <w:rFonts w:ascii="Arial" w:hAnsi="Arial" w:cs="Arial"/>
          <w:color w:val="1F4E79" w:themeColor="accent1" w:themeShade="80"/>
          <w:sz w:val="32"/>
          <w:szCs w:val="32"/>
          <w:shd w:val="clear" w:color="auto" w:fill="FFFFFF"/>
        </w:rPr>
      </w:pPr>
      <w:r w:rsidRPr="00A702AD">
        <w:rPr>
          <w:rStyle w:val="show-more-description"/>
          <w:rFonts w:ascii="Arial" w:hAnsi="Arial" w:cs="Arial"/>
          <w:color w:val="1F4E79" w:themeColor="accent1" w:themeShade="80"/>
          <w:sz w:val="32"/>
          <w:szCs w:val="32"/>
          <w:shd w:val="clear" w:color="auto" w:fill="FFFFFF"/>
        </w:rPr>
        <w:t>THE POLICY OPTIONS</w:t>
      </w:r>
    </w:p>
    <w:p w14:paraId="25C172D6" w14:textId="05C3C830" w:rsidR="00A702AD" w:rsidRPr="00975C58" w:rsidRDefault="00975C58" w:rsidP="00975C58">
      <w:pPr>
        <w:spacing w:line="360" w:lineRule="auto"/>
        <w:jc w:val="both"/>
        <w:rPr>
          <w:rStyle w:val="show-more-description"/>
          <w:rFonts w:ascii="Arial" w:hAnsi="Arial" w:cs="Arial"/>
          <w:color w:val="444444"/>
          <w:sz w:val="24"/>
          <w:szCs w:val="24"/>
          <w:shd w:val="clear" w:color="auto" w:fill="FFFFFF"/>
          <w:lang w:val="en-US"/>
        </w:rPr>
      </w:pPr>
      <w:r w:rsidRPr="00975C58">
        <w:rPr>
          <w:rStyle w:val="show-more-description"/>
          <w:rFonts w:ascii="Arial" w:hAnsi="Arial" w:cs="Arial"/>
          <w:color w:val="444444"/>
          <w:sz w:val="24"/>
          <w:szCs w:val="24"/>
          <w:shd w:val="clear" w:color="auto" w:fill="FFFFFF"/>
          <w:lang w:val="en-US"/>
        </w:rPr>
        <w:t>Two policy options has been taken into account and compared; baseline</w:t>
      </w:r>
      <w:r>
        <w:rPr>
          <w:rStyle w:val="show-more-description"/>
          <w:rFonts w:ascii="Arial" w:hAnsi="Arial" w:cs="Arial"/>
          <w:color w:val="444444"/>
          <w:sz w:val="24"/>
          <w:szCs w:val="24"/>
          <w:shd w:val="clear" w:color="auto" w:fill="FFFFFF"/>
          <w:lang w:val="en-US"/>
        </w:rPr>
        <w:t xml:space="preserve"> scenario (no-action option) </w:t>
      </w:r>
      <w:r w:rsidRPr="00975C58">
        <w:rPr>
          <w:rStyle w:val="show-more-description"/>
          <w:rFonts w:ascii="Arial" w:hAnsi="Arial" w:cs="Arial"/>
          <w:color w:val="444444"/>
          <w:sz w:val="24"/>
          <w:szCs w:val="24"/>
          <w:shd w:val="clear" w:color="auto" w:fill="FFFFFF"/>
          <w:lang w:val="en-US"/>
        </w:rPr>
        <w:t xml:space="preserve">with no interventions in the current legislation, and adoption of new Law </w:t>
      </w:r>
      <w:r>
        <w:rPr>
          <w:rStyle w:val="show-more-description"/>
          <w:rFonts w:ascii="Arial" w:hAnsi="Arial" w:cs="Arial"/>
          <w:color w:val="444444"/>
          <w:sz w:val="24"/>
          <w:szCs w:val="24"/>
          <w:shd w:val="clear" w:color="auto" w:fill="FFFFFF"/>
          <w:lang w:val="en-US"/>
        </w:rPr>
        <w:t>on Organs fully harmonized with EU Directive (53/2010)</w:t>
      </w:r>
      <w:r w:rsidRPr="00975C58">
        <w:rPr>
          <w:rStyle w:val="show-more-description"/>
          <w:rFonts w:ascii="Arial" w:hAnsi="Arial" w:cs="Arial"/>
          <w:color w:val="444444"/>
          <w:sz w:val="24"/>
          <w:szCs w:val="24"/>
          <w:shd w:val="clear" w:color="auto" w:fill="FFFFFF"/>
          <w:lang w:val="en-US"/>
        </w:rPr>
        <w:t xml:space="preserve">. </w:t>
      </w:r>
    </w:p>
    <w:p w14:paraId="65A95F20" w14:textId="77777777" w:rsidR="008820AB" w:rsidRPr="00235B9B" w:rsidRDefault="00906132" w:rsidP="008820AB">
      <w:pPr>
        <w:autoSpaceDE w:val="0"/>
        <w:autoSpaceDN w:val="0"/>
        <w:adjustRightInd w:val="0"/>
        <w:spacing w:after="0" w:line="240" w:lineRule="auto"/>
        <w:rPr>
          <w:b/>
          <w:bCs/>
          <w:color w:val="4F81BD"/>
          <w:sz w:val="24"/>
          <w:szCs w:val="24"/>
          <w:lang w:val="en-US"/>
        </w:rPr>
      </w:pPr>
      <w:r w:rsidRPr="00235B9B">
        <w:rPr>
          <w:rStyle w:val="show-more-description"/>
          <w:rFonts w:ascii="Arial" w:hAnsi="Arial" w:cs="Arial"/>
          <w:color w:val="444444"/>
          <w:sz w:val="24"/>
          <w:szCs w:val="24"/>
          <w:shd w:val="clear" w:color="auto" w:fill="FFFFFF"/>
          <w:lang w:val="en-US"/>
        </w:rPr>
        <w:t xml:space="preserve">Option 1: </w:t>
      </w:r>
      <w:r w:rsidR="007F2D9F" w:rsidRPr="00235B9B">
        <w:rPr>
          <w:rFonts w:ascii="Arial" w:hAnsi="Arial" w:cs="Arial"/>
          <w:b/>
          <w:bCs/>
          <w:color w:val="4F81BD"/>
          <w:sz w:val="24"/>
          <w:szCs w:val="24"/>
          <w:lang w:val="en-US"/>
        </w:rPr>
        <w:t>No-a</w:t>
      </w:r>
      <w:r w:rsidR="005F39F9" w:rsidRPr="00235B9B">
        <w:rPr>
          <w:rFonts w:ascii="Arial" w:hAnsi="Arial" w:cs="Arial"/>
          <w:b/>
          <w:bCs/>
          <w:color w:val="4F81BD"/>
          <w:sz w:val="24"/>
          <w:szCs w:val="24"/>
          <w:lang w:val="en-US"/>
        </w:rPr>
        <w:t>ction option (baseline scenario)</w:t>
      </w:r>
    </w:p>
    <w:p w14:paraId="2DB3440A" w14:textId="77777777" w:rsidR="005F39F9" w:rsidRPr="00235B9B" w:rsidRDefault="005F39F9" w:rsidP="00104D44">
      <w:pPr>
        <w:autoSpaceDE w:val="0"/>
        <w:autoSpaceDN w:val="0"/>
        <w:adjustRightInd w:val="0"/>
        <w:spacing w:after="0" w:line="276" w:lineRule="auto"/>
        <w:rPr>
          <w:b/>
          <w:bCs/>
          <w:color w:val="4F81BD"/>
          <w:sz w:val="24"/>
          <w:szCs w:val="24"/>
          <w:lang w:val="en-US"/>
        </w:rPr>
      </w:pPr>
    </w:p>
    <w:p w14:paraId="5145FF4F" w14:textId="37C7E675" w:rsidR="008820AB" w:rsidRPr="00235B9B" w:rsidRDefault="008820AB" w:rsidP="00AF21AB">
      <w:pPr>
        <w:autoSpaceDE w:val="0"/>
        <w:autoSpaceDN w:val="0"/>
        <w:adjustRightInd w:val="0"/>
        <w:spacing w:after="0" w:line="360" w:lineRule="auto"/>
        <w:rPr>
          <w:rFonts w:ascii="Arial" w:hAnsi="Arial" w:cs="Arial"/>
          <w:sz w:val="24"/>
          <w:szCs w:val="24"/>
          <w:lang w:val="en-US"/>
        </w:rPr>
      </w:pPr>
      <w:r w:rsidRPr="00235B9B">
        <w:rPr>
          <w:rFonts w:ascii="Arial" w:hAnsi="Arial" w:cs="Arial"/>
          <w:sz w:val="24"/>
          <w:szCs w:val="24"/>
          <w:lang w:val="en-US"/>
        </w:rPr>
        <w:t xml:space="preserve">Under this option, the current georgian legislative framework would remain the same. Thus, the national requirments in terms of quality and safety of </w:t>
      </w:r>
      <w:r w:rsidR="008D45BB" w:rsidRPr="00235B9B">
        <w:rPr>
          <w:rFonts w:ascii="Arial" w:hAnsi="Arial" w:cs="Arial"/>
          <w:sz w:val="24"/>
          <w:szCs w:val="24"/>
          <w:lang w:val="en-US"/>
        </w:rPr>
        <w:t xml:space="preserve">organs </w:t>
      </w:r>
      <w:r w:rsidRPr="00235B9B">
        <w:rPr>
          <w:rFonts w:ascii="Arial" w:hAnsi="Arial" w:cs="Arial"/>
          <w:sz w:val="24"/>
          <w:szCs w:val="24"/>
          <w:lang w:val="en-US"/>
        </w:rPr>
        <w:t xml:space="preserve">for </w:t>
      </w:r>
      <w:r w:rsidR="008D45BB" w:rsidRPr="00235B9B">
        <w:rPr>
          <w:rFonts w:ascii="Arial" w:hAnsi="Arial" w:cs="Arial"/>
          <w:sz w:val="24"/>
          <w:szCs w:val="24"/>
          <w:lang w:val="en-US"/>
        </w:rPr>
        <w:t xml:space="preserve">transplantation </w:t>
      </w:r>
      <w:r w:rsidRPr="00235B9B">
        <w:rPr>
          <w:rFonts w:ascii="Arial" w:hAnsi="Arial" w:cs="Arial"/>
          <w:sz w:val="24"/>
          <w:szCs w:val="24"/>
          <w:lang w:val="en-US"/>
        </w:rPr>
        <w:t xml:space="preserve">would not be aligned with EU. In this </w:t>
      </w:r>
      <w:r w:rsidR="00AB0F02" w:rsidRPr="00235B9B">
        <w:rPr>
          <w:rFonts w:ascii="Arial" w:hAnsi="Arial" w:cs="Arial"/>
          <w:sz w:val="24"/>
          <w:szCs w:val="24"/>
          <w:lang w:val="en-US"/>
        </w:rPr>
        <w:t>option,</w:t>
      </w:r>
      <w:r w:rsidRPr="00235B9B">
        <w:rPr>
          <w:rFonts w:ascii="Arial" w:hAnsi="Arial" w:cs="Arial"/>
          <w:sz w:val="24"/>
          <w:szCs w:val="24"/>
          <w:lang w:val="en-US"/>
        </w:rPr>
        <w:t xml:space="preserve"> Georgia would fail to meet obligations under the EU Acc</w:t>
      </w:r>
      <w:r w:rsidR="00AB0F02">
        <w:rPr>
          <w:rFonts w:ascii="Arial" w:hAnsi="Arial" w:cs="Arial"/>
          <w:sz w:val="24"/>
          <w:szCs w:val="24"/>
          <w:lang w:val="en-US"/>
        </w:rPr>
        <w:t xml:space="preserve">esstion Agreement. </w:t>
      </w:r>
      <w:r w:rsidRPr="00235B9B">
        <w:rPr>
          <w:rFonts w:ascii="Arial" w:hAnsi="Arial" w:cs="Arial"/>
          <w:sz w:val="24"/>
          <w:szCs w:val="24"/>
          <w:lang w:val="en-US"/>
        </w:rPr>
        <w:t xml:space="preserve"> It would lead to </w:t>
      </w:r>
      <w:r w:rsidR="00AB0F02">
        <w:rPr>
          <w:rFonts w:ascii="Arial" w:hAnsi="Arial" w:cs="Arial"/>
          <w:sz w:val="24"/>
          <w:szCs w:val="24"/>
          <w:lang w:val="en-US"/>
        </w:rPr>
        <w:t xml:space="preserve">unmet patient needs, increased mortality and morbidity of Georgian citizens due to suboptimal </w:t>
      </w:r>
      <w:r w:rsidR="008D45BB" w:rsidRPr="00235B9B">
        <w:rPr>
          <w:rFonts w:ascii="Arial" w:hAnsi="Arial" w:cs="Arial"/>
          <w:sz w:val="24"/>
          <w:szCs w:val="24"/>
          <w:lang w:val="en-US"/>
        </w:rPr>
        <w:t>acc</w:t>
      </w:r>
      <w:r w:rsidR="00AB0F02">
        <w:rPr>
          <w:rFonts w:ascii="Arial" w:hAnsi="Arial" w:cs="Arial"/>
          <w:sz w:val="24"/>
          <w:szCs w:val="24"/>
          <w:lang w:val="en-US"/>
        </w:rPr>
        <w:t>e</w:t>
      </w:r>
      <w:r w:rsidR="008D45BB" w:rsidRPr="00235B9B">
        <w:rPr>
          <w:rFonts w:ascii="Arial" w:hAnsi="Arial" w:cs="Arial"/>
          <w:sz w:val="24"/>
          <w:szCs w:val="24"/>
          <w:lang w:val="en-US"/>
        </w:rPr>
        <w:t xml:space="preserve">ses to this </w:t>
      </w:r>
      <w:r w:rsidR="00AB0F02">
        <w:rPr>
          <w:rFonts w:ascii="Arial" w:hAnsi="Arial" w:cs="Arial"/>
          <w:sz w:val="24"/>
          <w:szCs w:val="24"/>
          <w:lang w:val="en-US"/>
        </w:rPr>
        <w:t>life-saving medical tretaments. Untimatly it would lead to increased gap in the l</w:t>
      </w:r>
      <w:r w:rsidRPr="00235B9B">
        <w:rPr>
          <w:rFonts w:ascii="Arial" w:hAnsi="Arial" w:cs="Arial"/>
          <w:sz w:val="24"/>
          <w:szCs w:val="24"/>
          <w:lang w:val="en-US"/>
        </w:rPr>
        <w:t xml:space="preserve">evel of </w:t>
      </w:r>
      <w:r w:rsidR="00AB0F02">
        <w:rPr>
          <w:rFonts w:ascii="Arial" w:hAnsi="Arial" w:cs="Arial"/>
          <w:sz w:val="24"/>
          <w:szCs w:val="24"/>
          <w:lang w:val="en-US"/>
        </w:rPr>
        <w:t xml:space="preserve">health potection among </w:t>
      </w:r>
      <w:r w:rsidRPr="00235B9B">
        <w:rPr>
          <w:rFonts w:ascii="Arial" w:hAnsi="Arial" w:cs="Arial"/>
          <w:sz w:val="24"/>
          <w:szCs w:val="24"/>
          <w:lang w:val="en-US"/>
        </w:rPr>
        <w:t>citiz</w:t>
      </w:r>
      <w:r w:rsidR="00AB0F02">
        <w:rPr>
          <w:rFonts w:ascii="Arial" w:hAnsi="Arial" w:cs="Arial"/>
          <w:sz w:val="24"/>
          <w:szCs w:val="24"/>
          <w:lang w:val="en-US"/>
        </w:rPr>
        <w:t>ens of G</w:t>
      </w:r>
      <w:r w:rsidR="008D45BB" w:rsidRPr="00235B9B">
        <w:rPr>
          <w:rFonts w:ascii="Arial" w:hAnsi="Arial" w:cs="Arial"/>
          <w:sz w:val="24"/>
          <w:szCs w:val="24"/>
          <w:lang w:val="en-US"/>
        </w:rPr>
        <w:t xml:space="preserve">eorgia and </w:t>
      </w:r>
      <w:r w:rsidR="00AB0F02">
        <w:rPr>
          <w:rFonts w:ascii="Arial" w:hAnsi="Arial" w:cs="Arial"/>
          <w:sz w:val="24"/>
          <w:szCs w:val="24"/>
          <w:lang w:val="en-US"/>
        </w:rPr>
        <w:t xml:space="preserve">of </w:t>
      </w:r>
      <w:r w:rsidR="008D45BB" w:rsidRPr="00235B9B">
        <w:rPr>
          <w:rFonts w:ascii="Arial" w:hAnsi="Arial" w:cs="Arial"/>
          <w:sz w:val="24"/>
          <w:szCs w:val="24"/>
          <w:lang w:val="en-US"/>
        </w:rPr>
        <w:t>EU citizens</w:t>
      </w:r>
      <w:r w:rsidRPr="00235B9B">
        <w:rPr>
          <w:rFonts w:ascii="Arial" w:hAnsi="Arial" w:cs="Arial"/>
          <w:sz w:val="24"/>
          <w:szCs w:val="24"/>
          <w:lang w:val="en-US"/>
        </w:rPr>
        <w:t>.</w:t>
      </w:r>
    </w:p>
    <w:p w14:paraId="05606513" w14:textId="77777777" w:rsidR="00906132" w:rsidRPr="00235B9B" w:rsidRDefault="00906132" w:rsidP="005F39F9">
      <w:pPr>
        <w:spacing w:line="276" w:lineRule="auto"/>
        <w:rPr>
          <w:rFonts w:ascii="Arial" w:hAnsi="Arial" w:cs="Arial"/>
          <w:color w:val="444444"/>
          <w:sz w:val="21"/>
          <w:szCs w:val="21"/>
          <w:shd w:val="clear" w:color="auto" w:fill="FFFFFF"/>
          <w:lang w:val="en-US"/>
        </w:rPr>
      </w:pPr>
    </w:p>
    <w:p w14:paraId="5E12488A" w14:textId="3E9B6605" w:rsidR="00AC14A1" w:rsidRPr="00235B9B" w:rsidRDefault="00241427" w:rsidP="005F39F9">
      <w:pPr>
        <w:spacing w:line="276" w:lineRule="auto"/>
        <w:rPr>
          <w:rFonts w:ascii="Arial" w:hAnsi="Arial" w:cs="Arial"/>
          <w:i/>
          <w:color w:val="2E74B5" w:themeColor="accent1" w:themeShade="BF"/>
          <w:sz w:val="24"/>
          <w:szCs w:val="24"/>
          <w:lang w:val="en-US"/>
        </w:rPr>
      </w:pPr>
      <w:r w:rsidRPr="00235B9B">
        <w:rPr>
          <w:rStyle w:val="show-more-description"/>
          <w:rFonts w:ascii="Arial" w:hAnsi="Arial" w:cs="Arial"/>
          <w:sz w:val="24"/>
          <w:szCs w:val="24"/>
          <w:shd w:val="clear" w:color="auto" w:fill="FFFFFF"/>
          <w:lang w:val="en-US"/>
        </w:rPr>
        <w:t>Option 2</w:t>
      </w:r>
      <w:r w:rsidRPr="00235B9B">
        <w:rPr>
          <w:rStyle w:val="show-more-description"/>
          <w:rFonts w:ascii="Arial" w:hAnsi="Arial" w:cs="Arial"/>
          <w:color w:val="2E74B5" w:themeColor="accent1" w:themeShade="BF"/>
          <w:sz w:val="24"/>
          <w:szCs w:val="24"/>
          <w:shd w:val="clear" w:color="auto" w:fill="FFFFFF"/>
          <w:lang w:val="en-US"/>
        </w:rPr>
        <w:t xml:space="preserve">. </w:t>
      </w:r>
      <w:r w:rsidR="00651B07" w:rsidRPr="00235B9B">
        <w:rPr>
          <w:rStyle w:val="show-more-description"/>
          <w:rFonts w:ascii="Arial" w:hAnsi="Arial" w:cs="Arial"/>
          <w:b/>
          <w:color w:val="2E74B5" w:themeColor="accent1" w:themeShade="BF"/>
          <w:sz w:val="24"/>
          <w:szCs w:val="24"/>
          <w:shd w:val="clear" w:color="auto" w:fill="FFFFFF"/>
          <w:lang w:val="en-US"/>
        </w:rPr>
        <w:t xml:space="preserve">Adopting new </w:t>
      </w:r>
      <w:r w:rsidR="00A21789" w:rsidRPr="00235B9B">
        <w:rPr>
          <w:rStyle w:val="show-more-description"/>
          <w:rFonts w:ascii="Arial" w:hAnsi="Arial" w:cs="Arial"/>
          <w:b/>
          <w:color w:val="2E74B5" w:themeColor="accent1" w:themeShade="BF"/>
          <w:sz w:val="24"/>
          <w:szCs w:val="24"/>
          <w:shd w:val="clear" w:color="auto" w:fill="FFFFFF"/>
          <w:lang w:val="en-US"/>
        </w:rPr>
        <w:t>law</w:t>
      </w:r>
      <w:r w:rsidR="005F39F9" w:rsidRPr="00235B9B">
        <w:rPr>
          <w:rFonts w:ascii="Arial" w:hAnsi="Arial" w:cs="Arial"/>
          <w:b/>
          <w:color w:val="2E74B5" w:themeColor="accent1" w:themeShade="BF"/>
          <w:sz w:val="24"/>
          <w:szCs w:val="24"/>
          <w:lang w:val="en-US"/>
        </w:rPr>
        <w:t xml:space="preserve"> on </w:t>
      </w:r>
      <w:r w:rsidR="000869E7" w:rsidRPr="00235B9B">
        <w:rPr>
          <w:rFonts w:ascii="Arial" w:hAnsi="Arial" w:cs="Arial"/>
          <w:b/>
          <w:color w:val="2E74B5" w:themeColor="accent1" w:themeShade="BF"/>
          <w:sz w:val="24"/>
          <w:szCs w:val="24"/>
          <w:lang w:val="en-US"/>
        </w:rPr>
        <w:t xml:space="preserve">Organs </w:t>
      </w:r>
      <w:r w:rsidR="005F39F9" w:rsidRPr="00235B9B">
        <w:rPr>
          <w:rFonts w:ascii="Arial" w:hAnsi="Arial" w:cs="Arial"/>
          <w:b/>
          <w:color w:val="2E74B5" w:themeColor="accent1" w:themeShade="BF"/>
          <w:sz w:val="24"/>
          <w:szCs w:val="24"/>
          <w:lang w:val="en-US"/>
        </w:rPr>
        <w:t>aligned with EU acquis</w:t>
      </w:r>
      <w:r w:rsidRPr="00235B9B">
        <w:rPr>
          <w:rStyle w:val="show-more-description"/>
          <w:rFonts w:ascii="Arial" w:hAnsi="Arial" w:cs="Arial"/>
          <w:color w:val="2E74B5" w:themeColor="accent1" w:themeShade="BF"/>
          <w:sz w:val="24"/>
          <w:szCs w:val="24"/>
          <w:shd w:val="clear" w:color="auto" w:fill="FFFFFF"/>
          <w:lang w:val="en-US"/>
        </w:rPr>
        <w:t xml:space="preserve"> </w:t>
      </w:r>
    </w:p>
    <w:p w14:paraId="3AA31567" w14:textId="667EC8D2" w:rsidR="00AF21AB" w:rsidRPr="00235B9B" w:rsidRDefault="00241427" w:rsidP="00812749">
      <w:pPr>
        <w:autoSpaceDE w:val="0"/>
        <w:autoSpaceDN w:val="0"/>
        <w:adjustRightInd w:val="0"/>
        <w:spacing w:after="0" w:line="360" w:lineRule="auto"/>
        <w:jc w:val="both"/>
        <w:rPr>
          <w:rFonts w:ascii="Arial" w:hAnsi="Arial" w:cs="Arial"/>
          <w:sz w:val="24"/>
          <w:szCs w:val="24"/>
          <w:lang w:val="en-US"/>
        </w:rPr>
      </w:pPr>
      <w:r w:rsidRPr="00235B9B">
        <w:rPr>
          <w:rFonts w:ascii="Arial" w:hAnsi="Arial" w:cs="Arial"/>
          <w:sz w:val="24"/>
          <w:szCs w:val="24"/>
          <w:lang w:val="en-US"/>
        </w:rPr>
        <w:t xml:space="preserve">Option 2 </w:t>
      </w:r>
      <w:r w:rsidR="005F39F9" w:rsidRPr="00235B9B">
        <w:rPr>
          <w:rFonts w:ascii="Arial" w:hAnsi="Arial" w:cs="Arial"/>
          <w:sz w:val="24"/>
          <w:szCs w:val="24"/>
          <w:lang w:val="en-US"/>
        </w:rPr>
        <w:t xml:space="preserve">provides for a stricter regulatory approach. It </w:t>
      </w:r>
      <w:r w:rsidRPr="00235B9B">
        <w:rPr>
          <w:rFonts w:ascii="Arial" w:hAnsi="Arial" w:cs="Arial"/>
          <w:sz w:val="24"/>
          <w:szCs w:val="24"/>
          <w:lang w:val="en-US"/>
        </w:rPr>
        <w:t xml:space="preserve">propose more stringent requirments for </w:t>
      </w:r>
      <w:r w:rsidR="00AC6E12" w:rsidRPr="00235B9B">
        <w:rPr>
          <w:rFonts w:ascii="Arial" w:hAnsi="Arial" w:cs="Arial"/>
          <w:sz w:val="24"/>
          <w:szCs w:val="24"/>
          <w:lang w:val="en-US"/>
        </w:rPr>
        <w:t xml:space="preserve">quality and safety of </w:t>
      </w:r>
      <w:r w:rsidR="008D45BB" w:rsidRPr="00235B9B">
        <w:rPr>
          <w:rFonts w:ascii="Arial" w:hAnsi="Arial" w:cs="Arial"/>
          <w:sz w:val="24"/>
          <w:szCs w:val="24"/>
          <w:lang w:val="en-US"/>
        </w:rPr>
        <w:t xml:space="preserve">human organs </w:t>
      </w:r>
      <w:r w:rsidRPr="00235B9B">
        <w:rPr>
          <w:rFonts w:ascii="Arial" w:hAnsi="Arial" w:cs="Arial"/>
          <w:sz w:val="24"/>
          <w:szCs w:val="24"/>
          <w:lang w:val="en-US"/>
        </w:rPr>
        <w:t>and contain detailed</w:t>
      </w:r>
      <w:r w:rsidR="00104D44" w:rsidRPr="00235B9B">
        <w:rPr>
          <w:rFonts w:ascii="Arial" w:hAnsi="Arial" w:cs="Arial"/>
          <w:sz w:val="24"/>
          <w:szCs w:val="24"/>
          <w:lang w:val="en-US"/>
        </w:rPr>
        <w:t xml:space="preserve"> </w:t>
      </w:r>
      <w:r w:rsidRPr="00235B9B">
        <w:rPr>
          <w:rFonts w:ascii="Arial" w:hAnsi="Arial" w:cs="Arial"/>
          <w:sz w:val="24"/>
          <w:szCs w:val="24"/>
          <w:lang w:val="en-US"/>
        </w:rPr>
        <w:t xml:space="preserve">regulation about the </w:t>
      </w:r>
      <w:r w:rsidR="00AC6E12" w:rsidRPr="00235B9B">
        <w:rPr>
          <w:rFonts w:ascii="Arial" w:hAnsi="Arial" w:cs="Arial"/>
          <w:sz w:val="24"/>
          <w:szCs w:val="24"/>
          <w:lang w:val="en-US"/>
        </w:rPr>
        <w:t>transplant system that</w:t>
      </w:r>
      <w:r w:rsidRPr="00235B9B">
        <w:rPr>
          <w:rFonts w:ascii="Arial" w:hAnsi="Arial" w:cs="Arial"/>
          <w:sz w:val="24"/>
          <w:szCs w:val="24"/>
          <w:lang w:val="en-US"/>
        </w:rPr>
        <w:t xml:space="preserve"> Georgia ha</w:t>
      </w:r>
      <w:r w:rsidR="00AC6E12" w:rsidRPr="00235B9B">
        <w:rPr>
          <w:rFonts w:ascii="Arial" w:hAnsi="Arial" w:cs="Arial"/>
          <w:sz w:val="24"/>
          <w:szCs w:val="24"/>
          <w:lang w:val="en-US"/>
        </w:rPr>
        <w:t>ve to put in place, leaving litt</w:t>
      </w:r>
      <w:r w:rsidRPr="00235B9B">
        <w:rPr>
          <w:rFonts w:ascii="Arial" w:hAnsi="Arial" w:cs="Arial"/>
          <w:sz w:val="24"/>
          <w:szCs w:val="24"/>
          <w:lang w:val="en-US"/>
        </w:rPr>
        <w:t xml:space="preserve">le national discretion in transposing the EU Directives. </w:t>
      </w:r>
    </w:p>
    <w:p w14:paraId="1E0974C6" w14:textId="2F9D5363" w:rsidR="00AC6E12" w:rsidRPr="00235B9B" w:rsidRDefault="00AC6E12" w:rsidP="00812749">
      <w:pPr>
        <w:autoSpaceDE w:val="0"/>
        <w:autoSpaceDN w:val="0"/>
        <w:adjustRightInd w:val="0"/>
        <w:spacing w:after="0" w:line="360" w:lineRule="auto"/>
        <w:jc w:val="both"/>
        <w:rPr>
          <w:rFonts w:ascii="Arial" w:hAnsi="Arial" w:cs="Arial"/>
          <w:sz w:val="24"/>
          <w:szCs w:val="24"/>
          <w:lang w:val="en-US"/>
        </w:rPr>
      </w:pPr>
      <w:r w:rsidRPr="00235B9B">
        <w:rPr>
          <w:rFonts w:ascii="Arial" w:hAnsi="Arial" w:cs="Arial"/>
          <w:sz w:val="24"/>
          <w:szCs w:val="24"/>
          <w:lang w:val="en-US"/>
        </w:rPr>
        <w:t xml:space="preserve">Recognising substantail </w:t>
      </w:r>
      <w:r w:rsidR="00AF21AB" w:rsidRPr="00235B9B">
        <w:rPr>
          <w:rFonts w:ascii="Arial" w:hAnsi="Arial" w:cs="Arial"/>
          <w:sz w:val="24"/>
          <w:szCs w:val="24"/>
          <w:lang w:val="en-US"/>
        </w:rPr>
        <w:t>inequaliteis in the access to transplantation treatment as well as in the level of health protection compered w</w:t>
      </w:r>
      <w:r w:rsidR="00BD5927">
        <w:rPr>
          <w:rFonts w:ascii="Arial" w:hAnsi="Arial" w:cs="Arial"/>
          <w:sz w:val="24"/>
          <w:szCs w:val="24"/>
          <w:lang w:val="en-US"/>
        </w:rPr>
        <w:t xml:space="preserve">ith EU, </w:t>
      </w:r>
      <w:r w:rsidR="00AF21AB" w:rsidRPr="00235B9B">
        <w:rPr>
          <w:rFonts w:ascii="Arial" w:hAnsi="Arial" w:cs="Arial"/>
          <w:sz w:val="24"/>
          <w:szCs w:val="24"/>
          <w:lang w:val="en-US"/>
        </w:rPr>
        <w:t xml:space="preserve">Georgian goverment commited to take all necesary steps to garantee </w:t>
      </w:r>
      <w:r w:rsidR="00680BE7" w:rsidRPr="00235B9B">
        <w:rPr>
          <w:rFonts w:ascii="Arial" w:hAnsi="Arial" w:cs="Arial"/>
          <w:sz w:val="24"/>
          <w:szCs w:val="24"/>
          <w:lang w:val="en-US"/>
        </w:rPr>
        <w:t>Georgian</w:t>
      </w:r>
      <w:r w:rsidR="00AF21AB" w:rsidRPr="00235B9B">
        <w:rPr>
          <w:rFonts w:ascii="Arial" w:hAnsi="Arial" w:cs="Arial"/>
          <w:sz w:val="24"/>
          <w:szCs w:val="24"/>
          <w:lang w:val="en-US"/>
        </w:rPr>
        <w:t xml:space="preserve"> citizens improved access to organ transplantation teratments and health protection in line with EU standards, best international practice and most recent advansment in medicine and technology. </w:t>
      </w:r>
    </w:p>
    <w:p w14:paraId="301794EF" w14:textId="41C5D3CF" w:rsidR="00666801" w:rsidRPr="00235B9B" w:rsidRDefault="00BD5927" w:rsidP="00812749">
      <w:pPr>
        <w:autoSpaceDE w:val="0"/>
        <w:autoSpaceDN w:val="0"/>
        <w:adjustRightInd w:val="0"/>
        <w:spacing w:after="0" w:line="360" w:lineRule="auto"/>
        <w:jc w:val="both"/>
        <w:rPr>
          <w:rFonts w:ascii="Arial" w:hAnsi="Arial" w:cs="Arial"/>
          <w:sz w:val="24"/>
          <w:szCs w:val="24"/>
          <w:lang w:val="en-US"/>
        </w:rPr>
      </w:pPr>
      <w:r>
        <w:rPr>
          <w:rFonts w:ascii="Arial" w:hAnsi="Arial" w:cs="Arial"/>
          <w:sz w:val="24"/>
          <w:szCs w:val="24"/>
          <w:lang w:val="en-US"/>
        </w:rPr>
        <w:t>This policy o</w:t>
      </w:r>
      <w:r w:rsidR="00AF21AB" w:rsidRPr="00235B9B">
        <w:rPr>
          <w:rFonts w:ascii="Arial" w:hAnsi="Arial" w:cs="Arial"/>
          <w:sz w:val="24"/>
          <w:szCs w:val="24"/>
          <w:lang w:val="en-US"/>
        </w:rPr>
        <w:t>ption aims to provide stat-of-the-art legal framework that will lay down solid grounds for etically sound and efficent transplant system in Georgia. In addition to more strict requirements for safety and quality of organs, the new Georgian Transplantation Law aims to provide for more efficient transplantation service that will reflect</w:t>
      </w:r>
      <w:r w:rsidR="00AC6E12" w:rsidRPr="00235B9B">
        <w:rPr>
          <w:rFonts w:ascii="Arial" w:hAnsi="Arial" w:cs="Arial"/>
          <w:sz w:val="24"/>
          <w:szCs w:val="24"/>
          <w:lang w:val="en-US"/>
        </w:rPr>
        <w:t>/mirror</w:t>
      </w:r>
      <w:r w:rsidR="00AF21AB" w:rsidRPr="00235B9B">
        <w:rPr>
          <w:rFonts w:ascii="Arial" w:hAnsi="Arial" w:cs="Arial"/>
          <w:sz w:val="24"/>
          <w:szCs w:val="24"/>
          <w:lang w:val="en-US"/>
        </w:rPr>
        <w:t xml:space="preserve"> most recent scientific and technological developments. </w:t>
      </w:r>
    </w:p>
    <w:p w14:paraId="031534DA" w14:textId="76907811" w:rsidR="00666801" w:rsidRPr="00235B9B" w:rsidRDefault="005F39F9" w:rsidP="00812749">
      <w:pPr>
        <w:autoSpaceDE w:val="0"/>
        <w:autoSpaceDN w:val="0"/>
        <w:adjustRightInd w:val="0"/>
        <w:spacing w:after="0" w:line="360" w:lineRule="auto"/>
        <w:jc w:val="both"/>
        <w:rPr>
          <w:rFonts w:ascii="Arial" w:hAnsi="Arial" w:cs="Arial"/>
          <w:sz w:val="24"/>
          <w:szCs w:val="24"/>
          <w:lang w:val="en-US"/>
        </w:rPr>
      </w:pPr>
      <w:r w:rsidRPr="00235B9B">
        <w:rPr>
          <w:rFonts w:ascii="Arial" w:hAnsi="Arial" w:cs="Arial"/>
          <w:sz w:val="24"/>
          <w:szCs w:val="24"/>
          <w:lang w:val="en-US"/>
        </w:rPr>
        <w:t xml:space="preserve">This </w:t>
      </w:r>
      <w:r w:rsidR="00B54F35" w:rsidRPr="00235B9B">
        <w:rPr>
          <w:rFonts w:ascii="Arial" w:hAnsi="Arial" w:cs="Arial"/>
          <w:sz w:val="24"/>
          <w:szCs w:val="24"/>
          <w:lang w:val="en-US"/>
        </w:rPr>
        <w:t>option include</w:t>
      </w:r>
      <w:r w:rsidR="003F23B4" w:rsidRPr="00235B9B">
        <w:rPr>
          <w:rFonts w:ascii="Arial" w:hAnsi="Arial" w:cs="Arial"/>
          <w:sz w:val="24"/>
          <w:szCs w:val="24"/>
          <w:lang w:val="en-US"/>
        </w:rPr>
        <w:t>s</w:t>
      </w:r>
      <w:r w:rsidR="00B54F35" w:rsidRPr="00235B9B">
        <w:rPr>
          <w:rFonts w:ascii="Arial" w:hAnsi="Arial" w:cs="Arial"/>
          <w:sz w:val="24"/>
          <w:szCs w:val="24"/>
          <w:lang w:val="en-US"/>
        </w:rPr>
        <w:t xml:space="preserve"> a more </w:t>
      </w:r>
      <w:r w:rsidR="00A172B0" w:rsidRPr="00235B9B">
        <w:rPr>
          <w:rFonts w:ascii="Arial" w:hAnsi="Arial" w:cs="Arial"/>
          <w:sz w:val="24"/>
          <w:szCs w:val="24"/>
          <w:lang w:val="en-US"/>
        </w:rPr>
        <w:t xml:space="preserve">complex </w:t>
      </w:r>
      <w:r w:rsidRPr="00235B9B">
        <w:rPr>
          <w:rFonts w:ascii="Arial" w:hAnsi="Arial" w:cs="Arial"/>
          <w:sz w:val="24"/>
          <w:szCs w:val="24"/>
          <w:lang w:val="en-US"/>
        </w:rPr>
        <w:t xml:space="preserve">authorisation/licensing </w:t>
      </w:r>
      <w:r w:rsidR="00BD5927">
        <w:rPr>
          <w:rFonts w:ascii="Arial" w:hAnsi="Arial" w:cs="Arial"/>
          <w:sz w:val="24"/>
          <w:szCs w:val="24"/>
          <w:lang w:val="en-US"/>
        </w:rPr>
        <w:t xml:space="preserve">requirments </w:t>
      </w:r>
      <w:r w:rsidR="00A172B0" w:rsidRPr="00235B9B">
        <w:rPr>
          <w:rFonts w:ascii="Arial" w:hAnsi="Arial" w:cs="Arial"/>
          <w:sz w:val="24"/>
          <w:szCs w:val="24"/>
          <w:lang w:val="en-US"/>
        </w:rPr>
        <w:t xml:space="preserve">for </w:t>
      </w:r>
      <w:r w:rsidR="00104D44" w:rsidRPr="00235B9B">
        <w:rPr>
          <w:rFonts w:ascii="Arial" w:hAnsi="Arial" w:cs="Arial"/>
          <w:sz w:val="24"/>
          <w:szCs w:val="24"/>
          <w:lang w:val="en-US"/>
        </w:rPr>
        <w:t>procurement and transplant centers</w:t>
      </w:r>
      <w:r w:rsidR="00BD5927">
        <w:rPr>
          <w:rFonts w:ascii="Arial" w:hAnsi="Arial" w:cs="Arial"/>
          <w:sz w:val="24"/>
          <w:szCs w:val="24"/>
          <w:lang w:val="en-US"/>
        </w:rPr>
        <w:t>,</w:t>
      </w:r>
      <w:r w:rsidR="00AC6E12" w:rsidRPr="00235B9B">
        <w:rPr>
          <w:rFonts w:ascii="Arial" w:hAnsi="Arial" w:cs="Arial"/>
          <w:sz w:val="24"/>
          <w:szCs w:val="24"/>
          <w:lang w:val="en-US"/>
        </w:rPr>
        <w:t xml:space="preserve"> and</w:t>
      </w:r>
      <w:r w:rsidR="00B54F35" w:rsidRPr="00235B9B">
        <w:rPr>
          <w:rFonts w:ascii="Arial" w:hAnsi="Arial" w:cs="Arial"/>
          <w:sz w:val="24"/>
          <w:szCs w:val="24"/>
          <w:lang w:val="en-US"/>
        </w:rPr>
        <w:t xml:space="preserve"> </w:t>
      </w:r>
      <w:r w:rsidR="00BD5927">
        <w:rPr>
          <w:rFonts w:ascii="Arial" w:hAnsi="Arial" w:cs="Arial"/>
          <w:sz w:val="24"/>
          <w:szCs w:val="24"/>
          <w:lang w:val="en-US"/>
        </w:rPr>
        <w:t xml:space="preserve">introduce </w:t>
      </w:r>
      <w:r w:rsidR="00B54F35" w:rsidRPr="00235B9B">
        <w:rPr>
          <w:rFonts w:ascii="Arial" w:hAnsi="Arial" w:cs="Arial"/>
          <w:sz w:val="24"/>
          <w:szCs w:val="24"/>
          <w:lang w:val="en-US"/>
        </w:rPr>
        <w:t xml:space="preserve">regular inspections </w:t>
      </w:r>
      <w:r w:rsidR="00BD5927">
        <w:rPr>
          <w:rFonts w:ascii="Arial" w:hAnsi="Arial" w:cs="Arial"/>
          <w:sz w:val="24"/>
          <w:szCs w:val="24"/>
          <w:lang w:val="en-US"/>
        </w:rPr>
        <w:t xml:space="preserve">and controls </w:t>
      </w:r>
      <w:r w:rsidR="00B54F35" w:rsidRPr="00235B9B">
        <w:rPr>
          <w:rFonts w:ascii="Arial" w:hAnsi="Arial" w:cs="Arial"/>
          <w:sz w:val="24"/>
          <w:szCs w:val="24"/>
          <w:lang w:val="en-US"/>
        </w:rPr>
        <w:t xml:space="preserve">which </w:t>
      </w:r>
      <w:r w:rsidR="00A172B0" w:rsidRPr="00235B9B">
        <w:rPr>
          <w:rFonts w:ascii="Arial" w:hAnsi="Arial" w:cs="Arial"/>
          <w:sz w:val="24"/>
          <w:szCs w:val="24"/>
          <w:lang w:val="en-US"/>
        </w:rPr>
        <w:t xml:space="preserve">entail the need to put in place a specific </w:t>
      </w:r>
      <w:r w:rsidR="00AC6E12" w:rsidRPr="00235B9B">
        <w:rPr>
          <w:rFonts w:ascii="Arial" w:hAnsi="Arial" w:cs="Arial"/>
          <w:sz w:val="24"/>
          <w:szCs w:val="24"/>
          <w:lang w:val="en-US"/>
        </w:rPr>
        <w:t xml:space="preserve">authorisation and </w:t>
      </w:r>
      <w:r w:rsidR="00A172B0" w:rsidRPr="00235B9B">
        <w:rPr>
          <w:rFonts w:ascii="Arial" w:hAnsi="Arial" w:cs="Arial"/>
          <w:sz w:val="24"/>
          <w:szCs w:val="24"/>
          <w:lang w:val="en-US"/>
        </w:rPr>
        <w:t xml:space="preserve">inspection structure. It </w:t>
      </w:r>
      <w:r w:rsidR="00AC6E12" w:rsidRPr="00235B9B">
        <w:rPr>
          <w:rFonts w:ascii="Arial" w:hAnsi="Arial" w:cs="Arial"/>
          <w:sz w:val="24"/>
          <w:szCs w:val="24"/>
          <w:lang w:val="en-US"/>
        </w:rPr>
        <w:t xml:space="preserve">also </w:t>
      </w:r>
      <w:r w:rsidR="00A172B0" w:rsidRPr="00235B9B">
        <w:rPr>
          <w:rFonts w:ascii="Arial" w:hAnsi="Arial" w:cs="Arial"/>
          <w:sz w:val="24"/>
          <w:szCs w:val="24"/>
          <w:lang w:val="en-US"/>
        </w:rPr>
        <w:t>r</w:t>
      </w:r>
      <w:r w:rsidR="00AC6E12" w:rsidRPr="00235B9B">
        <w:rPr>
          <w:rFonts w:ascii="Arial" w:hAnsi="Arial" w:cs="Arial"/>
          <w:sz w:val="24"/>
          <w:szCs w:val="24"/>
          <w:lang w:val="en-US"/>
        </w:rPr>
        <w:t xml:space="preserve">equires </w:t>
      </w:r>
      <w:r w:rsidR="00B54F35" w:rsidRPr="00235B9B">
        <w:rPr>
          <w:rFonts w:ascii="Arial" w:hAnsi="Arial" w:cs="Arial"/>
          <w:sz w:val="24"/>
          <w:szCs w:val="24"/>
          <w:lang w:val="en-US"/>
        </w:rPr>
        <w:t>a</w:t>
      </w:r>
      <w:r w:rsidR="00AC6E12" w:rsidRPr="00235B9B">
        <w:rPr>
          <w:rFonts w:ascii="Arial" w:hAnsi="Arial" w:cs="Arial"/>
          <w:sz w:val="24"/>
          <w:szCs w:val="24"/>
          <w:lang w:val="en-US"/>
        </w:rPr>
        <w:t>n</w:t>
      </w:r>
      <w:r w:rsidR="00B54F35" w:rsidRPr="00235B9B">
        <w:rPr>
          <w:rFonts w:ascii="Arial" w:hAnsi="Arial" w:cs="Arial"/>
          <w:sz w:val="24"/>
          <w:szCs w:val="24"/>
          <w:lang w:val="en-US"/>
        </w:rPr>
        <w:t xml:space="preserve"> </w:t>
      </w:r>
      <w:r w:rsidR="00104D44" w:rsidRPr="00235B9B">
        <w:rPr>
          <w:rFonts w:ascii="Arial" w:hAnsi="Arial" w:cs="Arial"/>
          <w:sz w:val="24"/>
          <w:szCs w:val="24"/>
          <w:lang w:val="en-US"/>
        </w:rPr>
        <w:t xml:space="preserve">establishment of </w:t>
      </w:r>
      <w:r w:rsidR="00AC6E12" w:rsidRPr="00235B9B">
        <w:rPr>
          <w:rFonts w:ascii="Arial" w:hAnsi="Arial" w:cs="Arial"/>
          <w:sz w:val="24"/>
          <w:szCs w:val="24"/>
          <w:lang w:val="en-US"/>
        </w:rPr>
        <w:t>national OPO structure and network</w:t>
      </w:r>
      <w:r w:rsidR="00666801" w:rsidRPr="00235B9B">
        <w:rPr>
          <w:rFonts w:ascii="Arial" w:hAnsi="Arial" w:cs="Arial"/>
          <w:sz w:val="24"/>
          <w:szCs w:val="24"/>
          <w:lang w:val="en-US"/>
        </w:rPr>
        <w:t xml:space="preserve">, </w:t>
      </w:r>
      <w:r w:rsidRPr="00235B9B">
        <w:rPr>
          <w:rFonts w:ascii="Arial" w:hAnsi="Arial" w:cs="Arial"/>
          <w:sz w:val="24"/>
          <w:szCs w:val="24"/>
          <w:lang w:val="en-US"/>
        </w:rPr>
        <w:t>dev</w:t>
      </w:r>
      <w:r w:rsidR="000869E7" w:rsidRPr="00235B9B">
        <w:rPr>
          <w:rFonts w:ascii="Arial" w:hAnsi="Arial" w:cs="Arial"/>
          <w:sz w:val="24"/>
          <w:szCs w:val="24"/>
          <w:lang w:val="en-US"/>
        </w:rPr>
        <w:t>e</w:t>
      </w:r>
      <w:r w:rsidRPr="00235B9B">
        <w:rPr>
          <w:rFonts w:ascii="Arial" w:hAnsi="Arial" w:cs="Arial"/>
          <w:sz w:val="24"/>
          <w:szCs w:val="24"/>
          <w:lang w:val="en-US"/>
        </w:rPr>
        <w:t xml:space="preserve">lopment of </w:t>
      </w:r>
      <w:r w:rsidR="00E43696" w:rsidRPr="00235B9B">
        <w:rPr>
          <w:rFonts w:ascii="Arial" w:hAnsi="Arial" w:cs="Arial"/>
          <w:sz w:val="24"/>
          <w:szCs w:val="24"/>
          <w:lang w:val="en-US"/>
        </w:rPr>
        <w:t xml:space="preserve">vigilance </w:t>
      </w:r>
      <w:r w:rsidR="00BD5927">
        <w:rPr>
          <w:rFonts w:ascii="Arial" w:hAnsi="Arial" w:cs="Arial"/>
          <w:sz w:val="24"/>
          <w:szCs w:val="24"/>
          <w:lang w:val="en-US"/>
        </w:rPr>
        <w:t xml:space="preserve">platform </w:t>
      </w:r>
      <w:r w:rsidR="00AC6E12" w:rsidRPr="00235B9B">
        <w:rPr>
          <w:rFonts w:ascii="Arial" w:hAnsi="Arial" w:cs="Arial"/>
          <w:sz w:val="24"/>
          <w:szCs w:val="24"/>
          <w:lang w:val="en-US"/>
        </w:rPr>
        <w:t xml:space="preserve">preferably integrated with other SoHO vigilance systems (SoHO) </w:t>
      </w:r>
      <w:r w:rsidR="00BD5927">
        <w:rPr>
          <w:rFonts w:ascii="Arial" w:hAnsi="Arial" w:cs="Arial"/>
          <w:sz w:val="24"/>
          <w:szCs w:val="24"/>
          <w:lang w:val="en-US"/>
        </w:rPr>
        <w:t xml:space="preserve">and a </w:t>
      </w:r>
      <w:r w:rsidR="00AC6E12" w:rsidRPr="00235B9B">
        <w:rPr>
          <w:rFonts w:ascii="Arial" w:hAnsi="Arial" w:cs="Arial"/>
          <w:sz w:val="24"/>
          <w:szCs w:val="24"/>
          <w:lang w:val="en-US"/>
        </w:rPr>
        <w:t xml:space="preserve">robust </w:t>
      </w:r>
      <w:r w:rsidR="00104D44" w:rsidRPr="00235B9B">
        <w:rPr>
          <w:rFonts w:ascii="Arial" w:hAnsi="Arial" w:cs="Arial"/>
          <w:sz w:val="24"/>
          <w:szCs w:val="24"/>
          <w:lang w:val="en-US"/>
        </w:rPr>
        <w:t>informatio</w:t>
      </w:r>
      <w:r w:rsidR="00AC6E12" w:rsidRPr="00235B9B">
        <w:rPr>
          <w:rFonts w:ascii="Arial" w:hAnsi="Arial" w:cs="Arial"/>
          <w:sz w:val="24"/>
          <w:szCs w:val="24"/>
          <w:lang w:val="en-US"/>
        </w:rPr>
        <w:t xml:space="preserve">n system to ensure tracebility and operability of the national Transplant </w:t>
      </w:r>
      <w:r w:rsidR="00BD5927">
        <w:rPr>
          <w:rFonts w:ascii="Arial" w:hAnsi="Arial" w:cs="Arial"/>
          <w:sz w:val="24"/>
          <w:szCs w:val="24"/>
          <w:lang w:val="en-US"/>
        </w:rPr>
        <w:t>organization/Agency</w:t>
      </w:r>
      <w:r w:rsidR="00AC6E12" w:rsidRPr="00235B9B">
        <w:rPr>
          <w:rFonts w:ascii="Arial" w:hAnsi="Arial" w:cs="Arial"/>
          <w:sz w:val="24"/>
          <w:szCs w:val="24"/>
          <w:lang w:val="en-US"/>
        </w:rPr>
        <w:t xml:space="preserve">. </w:t>
      </w:r>
    </w:p>
    <w:p w14:paraId="13CDE71D" w14:textId="65B2C1E1" w:rsidR="00666801" w:rsidRPr="00235B9B" w:rsidRDefault="00A172B0" w:rsidP="00812749">
      <w:pPr>
        <w:autoSpaceDE w:val="0"/>
        <w:autoSpaceDN w:val="0"/>
        <w:adjustRightInd w:val="0"/>
        <w:spacing w:after="0" w:line="360" w:lineRule="auto"/>
        <w:jc w:val="both"/>
        <w:rPr>
          <w:rFonts w:ascii="Arial" w:hAnsi="Arial" w:cs="Arial"/>
          <w:sz w:val="24"/>
          <w:szCs w:val="24"/>
          <w:lang w:val="en-US"/>
        </w:rPr>
      </w:pPr>
      <w:r w:rsidRPr="00235B9B">
        <w:rPr>
          <w:rFonts w:ascii="Arial" w:hAnsi="Arial" w:cs="Arial"/>
          <w:sz w:val="24"/>
          <w:szCs w:val="24"/>
          <w:lang w:val="en-US"/>
        </w:rPr>
        <w:t xml:space="preserve">The </w:t>
      </w:r>
      <w:r w:rsidR="00FA1289" w:rsidRPr="00235B9B">
        <w:rPr>
          <w:rFonts w:ascii="Arial" w:hAnsi="Arial" w:cs="Arial"/>
          <w:sz w:val="24"/>
          <w:szCs w:val="24"/>
          <w:lang w:val="en-US"/>
        </w:rPr>
        <w:t xml:space="preserve">Law also </w:t>
      </w:r>
      <w:r w:rsidR="00B54F35" w:rsidRPr="00235B9B">
        <w:rPr>
          <w:rFonts w:ascii="Arial" w:hAnsi="Arial" w:cs="Arial"/>
          <w:sz w:val="24"/>
          <w:szCs w:val="24"/>
          <w:lang w:val="en-US"/>
        </w:rPr>
        <w:t>lay</w:t>
      </w:r>
      <w:r w:rsidR="00FA1289" w:rsidRPr="00235B9B">
        <w:rPr>
          <w:rFonts w:ascii="Arial" w:hAnsi="Arial" w:cs="Arial"/>
          <w:sz w:val="24"/>
          <w:szCs w:val="24"/>
          <w:lang w:val="en-US"/>
        </w:rPr>
        <w:t>s</w:t>
      </w:r>
      <w:r w:rsidR="00B54F35" w:rsidRPr="00235B9B">
        <w:rPr>
          <w:rFonts w:ascii="Arial" w:hAnsi="Arial" w:cs="Arial"/>
          <w:sz w:val="24"/>
          <w:szCs w:val="24"/>
          <w:lang w:val="en-US"/>
        </w:rPr>
        <w:t xml:space="preserve"> down </w:t>
      </w:r>
      <w:r w:rsidR="00AF21AB" w:rsidRPr="00235B9B">
        <w:rPr>
          <w:rFonts w:ascii="Arial" w:hAnsi="Arial" w:cs="Arial"/>
          <w:sz w:val="24"/>
          <w:szCs w:val="24"/>
          <w:lang w:val="en-US"/>
        </w:rPr>
        <w:t xml:space="preserve">the legal standards for determining that death has occurred and specify how the criteria and process for determining death should be formulated and applied. It provides the </w:t>
      </w:r>
      <w:r w:rsidR="00AF21AB" w:rsidRPr="00235B9B">
        <w:rPr>
          <w:rFonts w:ascii="Arial" w:hAnsi="Arial" w:cs="Arial"/>
          <w:b/>
          <w:sz w:val="24"/>
          <w:szCs w:val="24"/>
          <w:lang w:val="en-US"/>
        </w:rPr>
        <w:t xml:space="preserve">state-of-the-art diagnosing protocol for determination of death </w:t>
      </w:r>
      <w:r w:rsidR="00AF21AB" w:rsidRPr="00235B9B">
        <w:rPr>
          <w:rFonts w:ascii="Arial" w:hAnsi="Arial" w:cs="Arial"/>
          <w:sz w:val="24"/>
          <w:szCs w:val="24"/>
          <w:lang w:val="en-US"/>
        </w:rPr>
        <w:t>to enable development of deceased organ donation program in line with the evidence-based and up-to date medical science and practice.</w:t>
      </w:r>
      <w:r w:rsidR="00812749">
        <w:rPr>
          <w:rFonts w:ascii="Arial" w:hAnsi="Arial" w:cs="Arial"/>
          <w:sz w:val="24"/>
          <w:szCs w:val="24"/>
          <w:lang w:val="en-US"/>
        </w:rPr>
        <w:t xml:space="preserve">  </w:t>
      </w:r>
    </w:p>
    <w:p w14:paraId="625419D5" w14:textId="5066AAF3" w:rsidR="00964C44" w:rsidRPr="00235B9B" w:rsidRDefault="00E40B10" w:rsidP="00812749">
      <w:pPr>
        <w:autoSpaceDE w:val="0"/>
        <w:autoSpaceDN w:val="0"/>
        <w:adjustRightInd w:val="0"/>
        <w:spacing w:after="0" w:line="360" w:lineRule="auto"/>
        <w:jc w:val="both"/>
        <w:rPr>
          <w:rFonts w:ascii="Arial" w:hAnsi="Arial" w:cs="Arial"/>
          <w:sz w:val="24"/>
          <w:szCs w:val="24"/>
          <w:lang w:val="en-US"/>
        </w:rPr>
      </w:pPr>
      <w:r>
        <w:rPr>
          <w:rFonts w:ascii="Arial" w:hAnsi="Arial" w:cs="Arial"/>
          <w:sz w:val="24"/>
          <w:szCs w:val="24"/>
          <w:lang w:val="en-US"/>
        </w:rPr>
        <w:t xml:space="preserve">Recognizing </w:t>
      </w:r>
      <w:r w:rsidR="00AF21AB" w:rsidRPr="00235B9B">
        <w:rPr>
          <w:rFonts w:ascii="Arial" w:hAnsi="Arial" w:cs="Arial"/>
          <w:sz w:val="24"/>
          <w:szCs w:val="24"/>
          <w:lang w:val="en-US"/>
        </w:rPr>
        <w:t xml:space="preserve">that in many countries employment of </w:t>
      </w:r>
      <w:r>
        <w:rPr>
          <w:rFonts w:ascii="Arial" w:hAnsi="Arial" w:cs="Arial"/>
          <w:sz w:val="24"/>
          <w:szCs w:val="24"/>
          <w:lang w:val="en-US"/>
        </w:rPr>
        <w:t>key donation professionals has been influential in increasing</w:t>
      </w:r>
      <w:r w:rsidR="00AF21AB" w:rsidRPr="00235B9B">
        <w:rPr>
          <w:rFonts w:ascii="Arial" w:hAnsi="Arial" w:cs="Arial"/>
          <w:sz w:val="24"/>
          <w:szCs w:val="24"/>
          <w:lang w:val="en-US"/>
        </w:rPr>
        <w:t xml:space="preserve"> the efficiency </w:t>
      </w:r>
      <w:r>
        <w:rPr>
          <w:rFonts w:ascii="Arial" w:hAnsi="Arial" w:cs="Arial"/>
          <w:sz w:val="24"/>
          <w:szCs w:val="24"/>
          <w:lang w:val="en-US"/>
        </w:rPr>
        <w:t xml:space="preserve">in deceased donation, </w:t>
      </w:r>
      <w:r w:rsidR="00E17CAA">
        <w:rPr>
          <w:rFonts w:ascii="Arial" w:hAnsi="Arial" w:cs="Arial"/>
          <w:sz w:val="24"/>
          <w:szCs w:val="24"/>
          <w:lang w:val="en-US"/>
        </w:rPr>
        <w:t>the new law proposes appoint</w:t>
      </w:r>
      <w:r w:rsidR="00AF21AB" w:rsidRPr="00235B9B">
        <w:rPr>
          <w:rFonts w:ascii="Arial" w:hAnsi="Arial" w:cs="Arial"/>
          <w:sz w:val="24"/>
          <w:szCs w:val="24"/>
          <w:lang w:val="en-US"/>
        </w:rPr>
        <w:t xml:space="preserve">ment of </w:t>
      </w:r>
      <w:r>
        <w:rPr>
          <w:rFonts w:ascii="Arial" w:hAnsi="Arial" w:cs="Arial"/>
          <w:sz w:val="24"/>
          <w:szCs w:val="24"/>
          <w:lang w:val="en-US"/>
        </w:rPr>
        <w:t>dedicated</w:t>
      </w:r>
      <w:r w:rsidR="00AF21AB" w:rsidRPr="00235B9B">
        <w:rPr>
          <w:rFonts w:ascii="Arial" w:hAnsi="Arial" w:cs="Arial"/>
          <w:sz w:val="24"/>
          <w:szCs w:val="24"/>
          <w:lang w:val="en-US"/>
        </w:rPr>
        <w:t xml:space="preserve"> professionals </w:t>
      </w:r>
      <w:r w:rsidR="00AF21AB" w:rsidRPr="00235B9B">
        <w:rPr>
          <w:rFonts w:ascii="Arial" w:hAnsi="Arial" w:cs="Arial"/>
          <w:b/>
          <w:sz w:val="24"/>
          <w:szCs w:val="24"/>
          <w:lang w:val="en-US"/>
        </w:rPr>
        <w:t>(donor co</w:t>
      </w:r>
      <w:r>
        <w:rPr>
          <w:rFonts w:ascii="Arial" w:hAnsi="Arial" w:cs="Arial"/>
          <w:b/>
          <w:sz w:val="24"/>
          <w:szCs w:val="24"/>
          <w:lang w:val="en-US"/>
        </w:rPr>
        <w:t>-</w:t>
      </w:r>
      <w:r w:rsidR="00AF21AB" w:rsidRPr="00235B9B">
        <w:rPr>
          <w:rFonts w:ascii="Arial" w:hAnsi="Arial" w:cs="Arial"/>
          <w:b/>
          <w:sz w:val="24"/>
          <w:szCs w:val="24"/>
          <w:lang w:val="en-US"/>
        </w:rPr>
        <w:t xml:space="preserve">ordinators) </w:t>
      </w:r>
      <w:r w:rsidR="00AF21AB" w:rsidRPr="00235B9B">
        <w:rPr>
          <w:rFonts w:ascii="Arial" w:hAnsi="Arial" w:cs="Arial"/>
          <w:sz w:val="24"/>
          <w:szCs w:val="24"/>
          <w:lang w:val="en-US"/>
        </w:rPr>
        <w:t>in every hospital with an intensive care unit.</w:t>
      </w:r>
      <w:r w:rsidR="00964C44" w:rsidRPr="00235B9B">
        <w:rPr>
          <w:rFonts w:ascii="Arial" w:hAnsi="Arial" w:cs="Arial"/>
          <w:sz w:val="24"/>
          <w:szCs w:val="24"/>
          <w:lang w:val="en-US"/>
        </w:rPr>
        <w:t xml:space="preserve"> </w:t>
      </w:r>
    </w:p>
    <w:p w14:paraId="68A8869D" w14:textId="19D572C6" w:rsidR="00DA76DF" w:rsidRDefault="00666801" w:rsidP="00812749">
      <w:pPr>
        <w:autoSpaceDE w:val="0"/>
        <w:autoSpaceDN w:val="0"/>
        <w:adjustRightInd w:val="0"/>
        <w:spacing w:after="0" w:line="360" w:lineRule="auto"/>
        <w:jc w:val="both"/>
        <w:rPr>
          <w:rFonts w:ascii="Arial" w:eastAsia="MinionPro-Semibold" w:hAnsi="Arial" w:cs="Arial"/>
          <w:sz w:val="24"/>
          <w:szCs w:val="24"/>
          <w:lang w:val="en-US"/>
        </w:rPr>
      </w:pPr>
      <w:r w:rsidRPr="00235B9B">
        <w:rPr>
          <w:rFonts w:ascii="Arial" w:eastAsia="MinionPro-Semibold" w:hAnsi="Arial" w:cs="Arial"/>
          <w:sz w:val="24"/>
          <w:szCs w:val="24"/>
          <w:lang w:val="en-US"/>
        </w:rPr>
        <w:t xml:space="preserve">Finally, </w:t>
      </w:r>
      <w:r w:rsidR="00E17CAA">
        <w:rPr>
          <w:rFonts w:ascii="Arial" w:eastAsia="MinionPro-Semibold" w:hAnsi="Arial" w:cs="Arial"/>
          <w:sz w:val="24"/>
          <w:szCs w:val="24"/>
          <w:lang w:val="en-US"/>
        </w:rPr>
        <w:t xml:space="preserve">acknowledging </w:t>
      </w:r>
      <w:r w:rsidR="00E93B02" w:rsidRPr="00235B9B">
        <w:rPr>
          <w:rFonts w:ascii="Arial" w:eastAsia="MinionPro-Semibold" w:hAnsi="Arial" w:cs="Arial"/>
          <w:sz w:val="24"/>
          <w:szCs w:val="24"/>
          <w:lang w:val="en-US"/>
        </w:rPr>
        <w:t xml:space="preserve">that transplantation is a complex process requiring a large number of functions to be managed effectively- ideally by single </w:t>
      </w:r>
      <w:r w:rsidR="00E93B02" w:rsidRPr="00235B9B">
        <w:rPr>
          <w:rFonts w:ascii="Arial" w:eastAsia="MinionPro-Semibold" w:hAnsi="Arial" w:cs="Arial"/>
          <w:b/>
          <w:sz w:val="24"/>
          <w:szCs w:val="24"/>
          <w:lang w:val="en-US"/>
        </w:rPr>
        <w:t>national transplant organisation</w:t>
      </w:r>
      <w:r w:rsidR="00E93B02" w:rsidRPr="00235B9B">
        <w:rPr>
          <w:rFonts w:ascii="Arial" w:eastAsia="MinionPro-Semibold" w:hAnsi="Arial" w:cs="Arial"/>
          <w:sz w:val="24"/>
          <w:szCs w:val="24"/>
          <w:lang w:val="en-US"/>
        </w:rPr>
        <w:t xml:space="preserve"> (NTO), </w:t>
      </w:r>
      <w:r w:rsidR="00E17CAA">
        <w:rPr>
          <w:rFonts w:ascii="Arial" w:eastAsia="MinionPro-Semibold" w:hAnsi="Arial" w:cs="Arial"/>
          <w:sz w:val="24"/>
          <w:szCs w:val="24"/>
          <w:lang w:val="en-US"/>
        </w:rPr>
        <w:t>the new law set-</w:t>
      </w:r>
      <w:r w:rsidR="00E93B02" w:rsidRPr="00235B9B">
        <w:rPr>
          <w:rFonts w:ascii="Arial" w:eastAsia="MinionPro-Semibold" w:hAnsi="Arial" w:cs="Arial"/>
          <w:sz w:val="24"/>
          <w:szCs w:val="24"/>
          <w:lang w:val="en-US"/>
        </w:rPr>
        <w:t xml:space="preserve">up designated public service </w:t>
      </w:r>
      <w:r w:rsidR="007D55A9" w:rsidRPr="00235B9B">
        <w:rPr>
          <w:rFonts w:ascii="Arial" w:eastAsia="MinionPro-Semibold" w:hAnsi="Arial" w:cs="Arial"/>
          <w:sz w:val="24"/>
          <w:szCs w:val="24"/>
          <w:lang w:val="en-US"/>
        </w:rPr>
        <w:t xml:space="preserve">to </w:t>
      </w:r>
      <w:r w:rsidR="00E93B02" w:rsidRPr="00235B9B">
        <w:rPr>
          <w:rFonts w:ascii="Arial" w:eastAsia="MinionPro-Semibold" w:hAnsi="Arial" w:cs="Arial"/>
          <w:sz w:val="24"/>
          <w:szCs w:val="24"/>
          <w:lang w:val="en-US"/>
        </w:rPr>
        <w:t>pe</w:t>
      </w:r>
      <w:r w:rsidR="00DA76DF">
        <w:rPr>
          <w:rFonts w:ascii="Arial" w:eastAsia="MinionPro-Semibold" w:hAnsi="Arial" w:cs="Arial"/>
          <w:sz w:val="24"/>
          <w:szCs w:val="24"/>
          <w:lang w:val="en-US"/>
        </w:rPr>
        <w:t>r</w:t>
      </w:r>
      <w:r w:rsidR="00E93B02" w:rsidRPr="00235B9B">
        <w:rPr>
          <w:rFonts w:ascii="Arial" w:eastAsia="MinionPro-Semibold" w:hAnsi="Arial" w:cs="Arial"/>
          <w:sz w:val="24"/>
          <w:szCs w:val="24"/>
          <w:lang w:val="en-US"/>
        </w:rPr>
        <w:t xml:space="preserve">form </w:t>
      </w:r>
      <w:r w:rsidR="00DA76DF">
        <w:rPr>
          <w:rFonts w:ascii="Arial" w:eastAsia="MinionPro-Semibold" w:hAnsi="Arial" w:cs="Arial"/>
          <w:sz w:val="24"/>
          <w:szCs w:val="24"/>
          <w:lang w:val="en-US"/>
        </w:rPr>
        <w:t xml:space="preserve">combined </w:t>
      </w:r>
      <w:r w:rsidR="00E93B02" w:rsidRPr="00235B9B">
        <w:rPr>
          <w:rFonts w:ascii="Arial" w:eastAsia="MinionPro-Semibold" w:hAnsi="Arial" w:cs="Arial"/>
          <w:sz w:val="24"/>
          <w:szCs w:val="24"/>
          <w:lang w:val="en-US"/>
        </w:rPr>
        <w:t>role</w:t>
      </w:r>
      <w:r w:rsidR="00782FB8" w:rsidRPr="00235B9B">
        <w:rPr>
          <w:rFonts w:ascii="Arial" w:eastAsia="MinionPro-Semibold" w:hAnsi="Arial" w:cs="Arial"/>
          <w:sz w:val="24"/>
          <w:szCs w:val="24"/>
          <w:lang w:val="en-US"/>
        </w:rPr>
        <w:t>s</w:t>
      </w:r>
      <w:r w:rsidR="00BB2C58">
        <w:rPr>
          <w:rFonts w:ascii="Arial" w:eastAsia="MinionPro-Semibold" w:hAnsi="Arial" w:cs="Arial"/>
          <w:sz w:val="24"/>
          <w:szCs w:val="24"/>
          <w:lang w:val="en-US"/>
        </w:rPr>
        <w:t xml:space="preserve"> </w:t>
      </w:r>
      <w:r w:rsidR="00DA76DF">
        <w:rPr>
          <w:rFonts w:ascii="Arial" w:eastAsia="MinionPro-Semibold" w:hAnsi="Arial" w:cs="Arial"/>
          <w:sz w:val="24"/>
          <w:szCs w:val="24"/>
          <w:lang w:val="en-US"/>
        </w:rPr>
        <w:t>and funcions under the responsibility of OPO and Competent Authority.</w:t>
      </w:r>
    </w:p>
    <w:p w14:paraId="1C0F62E5" w14:textId="1551B4D9" w:rsidR="00DA76DF" w:rsidRDefault="00DA76DF" w:rsidP="00812749">
      <w:pPr>
        <w:autoSpaceDE w:val="0"/>
        <w:autoSpaceDN w:val="0"/>
        <w:adjustRightInd w:val="0"/>
        <w:spacing w:after="0" w:line="360" w:lineRule="auto"/>
        <w:jc w:val="both"/>
        <w:rPr>
          <w:rFonts w:ascii="Arial" w:hAnsi="Arial" w:cs="Arial"/>
          <w:sz w:val="24"/>
          <w:szCs w:val="24"/>
          <w:lang w:val="en-US"/>
        </w:rPr>
      </w:pPr>
      <w:r>
        <w:rPr>
          <w:rFonts w:ascii="Arial" w:eastAsia="MinionPro-Semibold" w:hAnsi="Arial" w:cs="Arial"/>
          <w:sz w:val="24"/>
          <w:szCs w:val="24"/>
          <w:lang w:val="en-US"/>
        </w:rPr>
        <w:t xml:space="preserve">Properly </w:t>
      </w:r>
      <w:r w:rsidR="00E93B02" w:rsidRPr="00235B9B">
        <w:rPr>
          <w:rFonts w:ascii="Arial" w:hAnsi="Arial" w:cs="Arial"/>
          <w:sz w:val="24"/>
          <w:szCs w:val="24"/>
          <w:lang w:val="en-US"/>
        </w:rPr>
        <w:t xml:space="preserve">managed transplantation </w:t>
      </w:r>
      <w:r>
        <w:rPr>
          <w:rFonts w:ascii="Arial" w:hAnsi="Arial" w:cs="Arial"/>
          <w:sz w:val="24"/>
          <w:szCs w:val="24"/>
          <w:lang w:val="en-US"/>
        </w:rPr>
        <w:t xml:space="preserve">Service </w:t>
      </w:r>
      <w:r w:rsidR="00E93B02" w:rsidRPr="00235B9B">
        <w:rPr>
          <w:rFonts w:ascii="Arial" w:hAnsi="Arial" w:cs="Arial"/>
          <w:sz w:val="24"/>
          <w:szCs w:val="24"/>
          <w:lang w:val="en-US"/>
        </w:rPr>
        <w:t>is essential to maximise</w:t>
      </w:r>
      <w:r w:rsidR="00E93B02" w:rsidRPr="00235B9B">
        <w:rPr>
          <w:rFonts w:ascii="Arial" w:eastAsia="MinionPro-Semibold" w:hAnsi="Arial" w:cs="Arial"/>
          <w:sz w:val="24"/>
          <w:szCs w:val="24"/>
          <w:lang w:val="en-US"/>
        </w:rPr>
        <w:t xml:space="preserve"> </w:t>
      </w:r>
      <w:r w:rsidR="00E93B02" w:rsidRPr="00235B9B">
        <w:rPr>
          <w:rFonts w:ascii="Arial" w:hAnsi="Arial" w:cs="Arial"/>
          <w:sz w:val="24"/>
          <w:szCs w:val="24"/>
          <w:lang w:val="en-US"/>
        </w:rPr>
        <w:t xml:space="preserve">the rate of organ </w:t>
      </w:r>
      <w:r w:rsidR="00812749">
        <w:rPr>
          <w:rFonts w:ascii="Arial" w:hAnsi="Arial" w:cs="Arial"/>
          <w:sz w:val="24"/>
          <w:szCs w:val="24"/>
          <w:lang w:val="en-US"/>
        </w:rPr>
        <w:t>(</w:t>
      </w:r>
      <w:r w:rsidR="00E93B02" w:rsidRPr="00235B9B">
        <w:rPr>
          <w:rFonts w:ascii="Arial" w:hAnsi="Arial" w:cs="Arial"/>
          <w:sz w:val="24"/>
          <w:szCs w:val="24"/>
          <w:lang w:val="en-US"/>
        </w:rPr>
        <w:t>and tissue</w:t>
      </w:r>
      <w:r w:rsidR="00812749">
        <w:rPr>
          <w:rFonts w:ascii="Arial" w:hAnsi="Arial" w:cs="Arial"/>
          <w:sz w:val="24"/>
          <w:szCs w:val="24"/>
          <w:lang w:val="en-US"/>
        </w:rPr>
        <w:t>)</w:t>
      </w:r>
      <w:r w:rsidR="00E93B02" w:rsidRPr="00235B9B">
        <w:rPr>
          <w:rFonts w:ascii="Arial" w:hAnsi="Arial" w:cs="Arial"/>
          <w:sz w:val="24"/>
          <w:szCs w:val="24"/>
          <w:lang w:val="en-US"/>
        </w:rPr>
        <w:t xml:space="preserve"> donation and provide</w:t>
      </w:r>
      <w:r>
        <w:rPr>
          <w:rFonts w:ascii="Arial" w:hAnsi="Arial" w:cs="Arial"/>
          <w:sz w:val="24"/>
          <w:szCs w:val="24"/>
          <w:lang w:val="en-US"/>
        </w:rPr>
        <w:t xml:space="preserve"> for</w:t>
      </w:r>
      <w:r w:rsidR="00E93B02" w:rsidRPr="00235B9B">
        <w:rPr>
          <w:rFonts w:ascii="Arial" w:hAnsi="Arial" w:cs="Arial"/>
          <w:sz w:val="24"/>
          <w:szCs w:val="24"/>
          <w:lang w:val="en-US"/>
        </w:rPr>
        <w:t xml:space="preserve"> equitable access to transplantation</w:t>
      </w:r>
      <w:r w:rsidR="00E93B02" w:rsidRPr="00235B9B">
        <w:rPr>
          <w:rFonts w:ascii="Arial" w:eastAsia="MinionPro-Semibold" w:hAnsi="Arial" w:cs="Arial"/>
          <w:sz w:val="24"/>
          <w:szCs w:val="24"/>
          <w:lang w:val="en-US"/>
        </w:rPr>
        <w:t xml:space="preserve"> </w:t>
      </w:r>
      <w:r w:rsidR="00E93B02" w:rsidRPr="00235B9B">
        <w:rPr>
          <w:rFonts w:ascii="Arial" w:hAnsi="Arial" w:cs="Arial"/>
          <w:sz w:val="24"/>
          <w:szCs w:val="24"/>
          <w:lang w:val="en-US"/>
        </w:rPr>
        <w:t xml:space="preserve">services the </w:t>
      </w:r>
      <w:r>
        <w:rPr>
          <w:rFonts w:ascii="Arial" w:hAnsi="Arial" w:cs="Arial"/>
          <w:sz w:val="24"/>
          <w:szCs w:val="24"/>
          <w:lang w:val="en-US"/>
        </w:rPr>
        <w:t xml:space="preserve">through fair and transparent </w:t>
      </w:r>
      <w:r w:rsidR="00E93B02" w:rsidRPr="00235B9B">
        <w:rPr>
          <w:rFonts w:ascii="Arial" w:hAnsi="Arial" w:cs="Arial"/>
          <w:sz w:val="24"/>
          <w:szCs w:val="24"/>
          <w:lang w:val="en-US"/>
        </w:rPr>
        <w:t>allocation of organs</w:t>
      </w:r>
      <w:r>
        <w:rPr>
          <w:rFonts w:ascii="Arial" w:hAnsi="Arial" w:cs="Arial"/>
          <w:sz w:val="24"/>
          <w:szCs w:val="24"/>
          <w:lang w:val="en-US"/>
        </w:rPr>
        <w:t xml:space="preserve"> based on</w:t>
      </w:r>
      <w:r w:rsidR="00E93B02" w:rsidRPr="00235B9B">
        <w:rPr>
          <w:rFonts w:ascii="Arial" w:hAnsi="Arial" w:cs="Arial"/>
          <w:sz w:val="24"/>
          <w:szCs w:val="24"/>
          <w:lang w:val="en-US"/>
        </w:rPr>
        <w:t xml:space="preserve"> objective and justified </w:t>
      </w:r>
      <w:r>
        <w:rPr>
          <w:rFonts w:ascii="Arial" w:hAnsi="Arial" w:cs="Arial"/>
          <w:sz w:val="24"/>
          <w:szCs w:val="24"/>
          <w:lang w:val="en-US"/>
        </w:rPr>
        <w:t>medical criteria</w:t>
      </w:r>
      <w:r w:rsidR="00E93B02" w:rsidRPr="00235B9B">
        <w:rPr>
          <w:rFonts w:ascii="Arial" w:hAnsi="Arial" w:cs="Arial"/>
          <w:sz w:val="24"/>
          <w:szCs w:val="24"/>
          <w:lang w:val="en-US"/>
        </w:rPr>
        <w:t xml:space="preserve"> and traceability</w:t>
      </w:r>
      <w:r>
        <w:rPr>
          <w:rFonts w:ascii="Arial" w:hAnsi="Arial" w:cs="Arial"/>
          <w:sz w:val="24"/>
          <w:szCs w:val="24"/>
          <w:lang w:val="en-US"/>
        </w:rPr>
        <w:t xml:space="preserve"> of all steps from donation to transplantation</w:t>
      </w:r>
      <w:r w:rsidR="00E93B02" w:rsidRPr="00235B9B">
        <w:rPr>
          <w:rFonts w:ascii="Arial" w:hAnsi="Arial" w:cs="Arial"/>
          <w:sz w:val="24"/>
          <w:szCs w:val="24"/>
          <w:lang w:val="en-US"/>
        </w:rPr>
        <w:t>.</w:t>
      </w:r>
      <w:r w:rsidR="007D55A9" w:rsidRPr="00235B9B">
        <w:rPr>
          <w:rFonts w:ascii="Arial" w:hAnsi="Arial" w:cs="Arial"/>
          <w:sz w:val="24"/>
          <w:szCs w:val="24"/>
          <w:lang w:val="en-US"/>
        </w:rPr>
        <w:t xml:space="preserve"> </w:t>
      </w:r>
    </w:p>
    <w:p w14:paraId="08D1FCBF" w14:textId="74848C83" w:rsidR="00A172B0" w:rsidRPr="00235B9B" w:rsidRDefault="007D55A9" w:rsidP="00812749">
      <w:pPr>
        <w:autoSpaceDE w:val="0"/>
        <w:autoSpaceDN w:val="0"/>
        <w:adjustRightInd w:val="0"/>
        <w:spacing w:after="0" w:line="360" w:lineRule="auto"/>
        <w:jc w:val="both"/>
        <w:rPr>
          <w:rStyle w:val="show-more-description"/>
          <w:rFonts w:ascii="Arial" w:hAnsi="Arial" w:cs="Arial"/>
          <w:sz w:val="24"/>
          <w:szCs w:val="24"/>
          <w:lang w:val="en-US"/>
        </w:rPr>
      </w:pPr>
      <w:r w:rsidRPr="00235B9B">
        <w:rPr>
          <w:rFonts w:ascii="Arial" w:hAnsi="Arial" w:cs="Arial"/>
          <w:sz w:val="24"/>
          <w:szCs w:val="24"/>
          <w:lang w:val="en-US"/>
        </w:rPr>
        <w:t>B</w:t>
      </w:r>
      <w:r w:rsidRPr="00235B9B">
        <w:rPr>
          <w:rFonts w:ascii="Arial" w:eastAsia="MinionPro-Semibold" w:hAnsi="Arial" w:cs="Arial"/>
          <w:sz w:val="24"/>
          <w:szCs w:val="24"/>
          <w:lang w:val="en-US"/>
        </w:rPr>
        <w:t>eside NTO</w:t>
      </w:r>
      <w:r w:rsidR="00DA76DF">
        <w:rPr>
          <w:rFonts w:ascii="Arial" w:eastAsia="MinionPro-Semibold" w:hAnsi="Arial" w:cs="Arial"/>
          <w:sz w:val="24"/>
          <w:szCs w:val="24"/>
          <w:lang w:val="en-US"/>
        </w:rPr>
        <w:t>/OPO</w:t>
      </w:r>
      <w:r w:rsidRPr="00235B9B">
        <w:rPr>
          <w:rFonts w:ascii="Arial" w:eastAsia="MinionPro-Semibold" w:hAnsi="Arial" w:cs="Arial"/>
          <w:sz w:val="24"/>
          <w:szCs w:val="24"/>
          <w:lang w:val="en-US"/>
        </w:rPr>
        <w:t xml:space="preserve"> </w:t>
      </w:r>
      <w:r w:rsidR="00E93B02" w:rsidRPr="00235B9B">
        <w:rPr>
          <w:rFonts w:ascii="Arial" w:eastAsia="MinionPro-Semibold" w:hAnsi="Arial" w:cs="Arial"/>
          <w:sz w:val="24"/>
          <w:szCs w:val="24"/>
          <w:lang w:val="en-US"/>
        </w:rPr>
        <w:t xml:space="preserve">the </w:t>
      </w:r>
      <w:r w:rsidRPr="00235B9B">
        <w:rPr>
          <w:rFonts w:ascii="Arial" w:eastAsia="MinionPro-Semibold" w:hAnsi="Arial" w:cs="Arial"/>
          <w:sz w:val="24"/>
          <w:szCs w:val="24"/>
          <w:lang w:val="en-US"/>
        </w:rPr>
        <w:t>national transplantation Service</w:t>
      </w:r>
      <w:r w:rsidR="00E93B02" w:rsidRPr="00235B9B">
        <w:rPr>
          <w:rFonts w:ascii="Arial" w:eastAsia="MinionPro-Semibold" w:hAnsi="Arial" w:cs="Arial"/>
          <w:sz w:val="24"/>
          <w:szCs w:val="24"/>
          <w:lang w:val="en-US"/>
        </w:rPr>
        <w:t xml:space="preserve"> (NTS) integrates </w:t>
      </w:r>
      <w:r w:rsidRPr="00235B9B">
        <w:rPr>
          <w:rFonts w:ascii="Arial" w:eastAsia="MinionPro-Semibold" w:hAnsi="Arial" w:cs="Arial"/>
          <w:sz w:val="24"/>
          <w:szCs w:val="24"/>
          <w:lang w:val="en-US"/>
        </w:rPr>
        <w:t>addit</w:t>
      </w:r>
      <w:r w:rsidR="00E17CAA">
        <w:rPr>
          <w:rFonts w:ascii="Arial" w:eastAsia="MinionPro-Semibold" w:hAnsi="Arial" w:cs="Arial"/>
          <w:sz w:val="24"/>
          <w:szCs w:val="24"/>
          <w:lang w:val="en-US"/>
        </w:rPr>
        <w:t>i</w:t>
      </w:r>
      <w:r w:rsidRPr="00235B9B">
        <w:rPr>
          <w:rFonts w:ascii="Arial" w:eastAsia="MinionPro-Semibold" w:hAnsi="Arial" w:cs="Arial"/>
          <w:sz w:val="24"/>
          <w:szCs w:val="24"/>
          <w:lang w:val="en-US"/>
        </w:rPr>
        <w:t xml:space="preserve">onal bodies and structures (Councils, Transplant Network, </w:t>
      </w:r>
      <w:r w:rsidR="00E17CAA" w:rsidRPr="00235B9B">
        <w:rPr>
          <w:rFonts w:ascii="Arial" w:eastAsia="MinionPro-Semibold" w:hAnsi="Arial" w:cs="Arial"/>
          <w:sz w:val="24"/>
          <w:szCs w:val="24"/>
          <w:lang w:val="en-US"/>
        </w:rPr>
        <w:t>professionals’</w:t>
      </w:r>
      <w:r w:rsidRPr="00235B9B">
        <w:rPr>
          <w:rFonts w:ascii="Arial" w:eastAsia="MinionPro-Semibold" w:hAnsi="Arial" w:cs="Arial"/>
          <w:sz w:val="24"/>
          <w:szCs w:val="24"/>
          <w:lang w:val="en-US"/>
        </w:rPr>
        <w:t xml:space="preserve"> societes, Com</w:t>
      </w:r>
      <w:r w:rsidR="00E17CAA">
        <w:rPr>
          <w:rFonts w:ascii="Arial" w:eastAsia="MinionPro-Semibold" w:hAnsi="Arial" w:cs="Arial"/>
          <w:sz w:val="24"/>
          <w:szCs w:val="24"/>
          <w:lang w:val="en-US"/>
        </w:rPr>
        <w:t>p</w:t>
      </w:r>
      <w:r w:rsidR="00DA76DF">
        <w:rPr>
          <w:rFonts w:ascii="Arial" w:eastAsia="MinionPro-Semibold" w:hAnsi="Arial" w:cs="Arial"/>
          <w:sz w:val="24"/>
          <w:szCs w:val="24"/>
          <w:lang w:val="en-US"/>
        </w:rPr>
        <w:t>etent Authority</w:t>
      </w:r>
      <w:r w:rsidRPr="00235B9B">
        <w:rPr>
          <w:rFonts w:ascii="Arial" w:eastAsia="MinionPro-Semibold" w:hAnsi="Arial" w:cs="Arial"/>
          <w:sz w:val="24"/>
          <w:szCs w:val="24"/>
          <w:lang w:val="en-US"/>
        </w:rPr>
        <w:t xml:space="preserve">, </w:t>
      </w:r>
      <w:r w:rsidR="00DA76DF">
        <w:rPr>
          <w:rFonts w:ascii="Arial" w:eastAsia="MinionPro-Semibold" w:hAnsi="Arial" w:cs="Arial"/>
          <w:sz w:val="24"/>
          <w:szCs w:val="24"/>
          <w:lang w:val="en-US"/>
        </w:rPr>
        <w:t xml:space="preserve">authorissation and </w:t>
      </w:r>
      <w:r w:rsidRPr="00235B9B">
        <w:rPr>
          <w:rFonts w:ascii="Arial" w:eastAsia="MinionPro-Semibold" w:hAnsi="Arial" w:cs="Arial"/>
          <w:sz w:val="24"/>
          <w:szCs w:val="24"/>
          <w:lang w:val="en-US"/>
        </w:rPr>
        <w:t>Inspection</w:t>
      </w:r>
      <w:r w:rsidR="00DA76DF">
        <w:rPr>
          <w:rFonts w:ascii="Arial" w:eastAsia="MinionPro-Semibold" w:hAnsi="Arial" w:cs="Arial"/>
          <w:sz w:val="24"/>
          <w:szCs w:val="24"/>
          <w:lang w:val="en-US"/>
        </w:rPr>
        <w:t xml:space="preserve"> authority</w:t>
      </w:r>
      <w:r w:rsidRPr="00235B9B">
        <w:rPr>
          <w:rFonts w:ascii="Arial" w:eastAsia="MinionPro-Semibold" w:hAnsi="Arial" w:cs="Arial"/>
          <w:sz w:val="24"/>
          <w:szCs w:val="24"/>
          <w:lang w:val="en-US"/>
        </w:rPr>
        <w:t>) so</w:t>
      </w:r>
      <w:r w:rsidR="00E93B02" w:rsidRPr="00235B9B">
        <w:rPr>
          <w:rFonts w:ascii="Arial" w:eastAsia="MinionPro-Semibold" w:hAnsi="Arial" w:cs="Arial"/>
          <w:sz w:val="24"/>
          <w:szCs w:val="24"/>
          <w:lang w:val="en-US"/>
        </w:rPr>
        <w:t xml:space="preserve"> it is critical to ensure that the functions performed by each structure are appropriate, and complement those of the other transplant structures. </w:t>
      </w:r>
    </w:p>
    <w:p w14:paraId="7AD9E4DA" w14:textId="77777777" w:rsidR="00B54F35" w:rsidRPr="00235B9B" w:rsidRDefault="00B54F35" w:rsidP="005F39F9">
      <w:pPr>
        <w:autoSpaceDE w:val="0"/>
        <w:autoSpaceDN w:val="0"/>
        <w:adjustRightInd w:val="0"/>
        <w:spacing w:after="0" w:line="276" w:lineRule="auto"/>
        <w:rPr>
          <w:rFonts w:ascii="Arial" w:hAnsi="Arial" w:cs="Arial"/>
          <w:b/>
          <w:bCs/>
          <w:sz w:val="24"/>
          <w:szCs w:val="24"/>
          <w:lang w:val="en-US"/>
        </w:rPr>
      </w:pPr>
    </w:p>
    <w:p w14:paraId="142D8B9D" w14:textId="121A2BDD" w:rsidR="00A172B0" w:rsidRPr="00A702AD" w:rsidRDefault="00A172B0" w:rsidP="00A702AD">
      <w:pPr>
        <w:pStyle w:val="MainHeading2"/>
        <w:numPr>
          <w:ilvl w:val="0"/>
          <w:numId w:val="48"/>
        </w:numPr>
        <w:rPr>
          <w:sz w:val="32"/>
          <w:szCs w:val="32"/>
        </w:rPr>
      </w:pPr>
      <w:r w:rsidRPr="00A702AD">
        <w:rPr>
          <w:sz w:val="32"/>
          <w:szCs w:val="32"/>
        </w:rPr>
        <w:t>ASSESSMENT OF IMPACTS: COMPARING THE OPTIONS</w:t>
      </w:r>
    </w:p>
    <w:p w14:paraId="17B08BA1" w14:textId="3B1144BA" w:rsidR="001F38D7" w:rsidRDefault="001F38D7" w:rsidP="001F38D7">
      <w:pPr>
        <w:autoSpaceDE w:val="0"/>
        <w:autoSpaceDN w:val="0"/>
        <w:adjustRightInd w:val="0"/>
        <w:spacing w:after="0" w:line="360" w:lineRule="auto"/>
        <w:rPr>
          <w:rFonts w:ascii="Arial" w:hAnsi="Arial" w:cs="Arial"/>
          <w:sz w:val="24"/>
          <w:szCs w:val="24"/>
          <w:lang w:val="en-US"/>
        </w:rPr>
      </w:pPr>
      <w:r w:rsidRPr="00235B9B">
        <w:rPr>
          <w:rFonts w:ascii="Arial" w:hAnsi="Arial" w:cs="Arial"/>
          <w:sz w:val="24"/>
          <w:szCs w:val="24"/>
          <w:lang w:val="en-US"/>
        </w:rPr>
        <w:t xml:space="preserve">Two </w:t>
      </w:r>
      <w:r>
        <w:rPr>
          <w:rFonts w:ascii="Arial" w:hAnsi="Arial" w:cs="Arial"/>
          <w:sz w:val="24"/>
          <w:szCs w:val="24"/>
          <w:lang w:val="en-US"/>
        </w:rPr>
        <w:t xml:space="preserve">policy options are considered </w:t>
      </w:r>
      <w:r w:rsidRPr="00235B9B">
        <w:rPr>
          <w:rFonts w:ascii="Arial" w:hAnsi="Arial" w:cs="Arial"/>
          <w:sz w:val="24"/>
          <w:szCs w:val="24"/>
          <w:lang w:val="en-US"/>
        </w:rPr>
        <w:t>to adress idenfited gaps in quality and safety of organs and acces</w:t>
      </w:r>
      <w:r>
        <w:rPr>
          <w:rFonts w:ascii="Arial" w:hAnsi="Arial" w:cs="Arial"/>
          <w:sz w:val="24"/>
          <w:szCs w:val="24"/>
          <w:lang w:val="en-US"/>
        </w:rPr>
        <w:t>sability</w:t>
      </w:r>
      <w:r w:rsidRPr="00235B9B">
        <w:rPr>
          <w:rFonts w:ascii="Arial" w:hAnsi="Arial" w:cs="Arial"/>
          <w:sz w:val="24"/>
          <w:szCs w:val="24"/>
          <w:lang w:val="en-US"/>
        </w:rPr>
        <w:t xml:space="preserve"> to transplantation treatments. </w:t>
      </w:r>
    </w:p>
    <w:p w14:paraId="20866CE4" w14:textId="630F5E20" w:rsidR="00DB693A" w:rsidRPr="00DB693A" w:rsidRDefault="00DB693A" w:rsidP="00DB693A">
      <w:pPr>
        <w:pStyle w:val="FigureCaption"/>
        <w:spacing w:line="360" w:lineRule="auto"/>
        <w:jc w:val="both"/>
        <w:rPr>
          <w:rFonts w:cs="Arial"/>
          <w:b w:val="0"/>
          <w:sz w:val="24"/>
        </w:rPr>
      </w:pPr>
      <w:r w:rsidRPr="00CD0689">
        <w:rPr>
          <w:rFonts w:cs="Arial"/>
          <w:b w:val="0"/>
          <w:sz w:val="24"/>
        </w:rPr>
        <w:t>Comparison of economic and health</w:t>
      </w:r>
      <w:r w:rsidR="00CD0689">
        <w:rPr>
          <w:rFonts w:cs="Arial"/>
          <w:b w:val="0"/>
          <w:sz w:val="24"/>
        </w:rPr>
        <w:t>/social</w:t>
      </w:r>
      <w:r w:rsidRPr="00CD0689">
        <w:rPr>
          <w:rFonts w:cs="Arial"/>
          <w:b w:val="0"/>
          <w:sz w:val="24"/>
        </w:rPr>
        <w:t xml:space="preserve"> impact (costs and benefits) of policy options is carried out  to identify the key impacts and compare them across the two policy options, and the results are sumirised</w:t>
      </w:r>
      <w:r w:rsidR="00CD0689" w:rsidRPr="00CD0689">
        <w:rPr>
          <w:rFonts w:cs="Arial"/>
          <w:b w:val="0"/>
          <w:sz w:val="24"/>
        </w:rPr>
        <w:t xml:space="preserve"> here</w:t>
      </w:r>
      <w:r w:rsidR="00CD0689">
        <w:rPr>
          <w:rFonts w:cs="Arial"/>
          <w:sz w:val="24"/>
        </w:rPr>
        <w:t>;</w:t>
      </w:r>
      <w:r w:rsidRPr="00235B9B">
        <w:rPr>
          <w:rFonts w:ascii="Times New Roman" w:hAnsi="Times New Roman"/>
        </w:rPr>
        <w:t xml:space="preserve"> </w:t>
      </w:r>
    </w:p>
    <w:p w14:paraId="3F780CB0" w14:textId="3CFA48DD" w:rsidR="00611A35" w:rsidRPr="00121D5B" w:rsidRDefault="00A172B0" w:rsidP="00121D5B">
      <w:pPr>
        <w:pStyle w:val="Subheading3"/>
      </w:pPr>
      <w:r w:rsidRPr="00235B9B">
        <w:t>5.1. Health Impacts</w:t>
      </w:r>
    </w:p>
    <w:p w14:paraId="6A07C561" w14:textId="2A822031" w:rsidR="00121D5B" w:rsidRDefault="00A172B0" w:rsidP="00E93B02">
      <w:pPr>
        <w:autoSpaceDE w:val="0"/>
        <w:autoSpaceDN w:val="0"/>
        <w:adjustRightInd w:val="0"/>
        <w:spacing w:after="0" w:line="360" w:lineRule="auto"/>
        <w:rPr>
          <w:rFonts w:ascii="Arial" w:hAnsi="Arial" w:cs="Arial"/>
          <w:sz w:val="24"/>
          <w:szCs w:val="24"/>
          <w:lang w:val="en-US"/>
        </w:rPr>
      </w:pPr>
      <w:r w:rsidRPr="00235B9B">
        <w:rPr>
          <w:rFonts w:ascii="Arial" w:hAnsi="Arial" w:cs="Arial"/>
          <w:sz w:val="24"/>
          <w:szCs w:val="24"/>
          <w:lang w:val="en-US"/>
        </w:rPr>
        <w:t>The key health impa</w:t>
      </w:r>
      <w:r w:rsidR="00B976D5" w:rsidRPr="00235B9B">
        <w:rPr>
          <w:rFonts w:ascii="Arial" w:hAnsi="Arial" w:cs="Arial"/>
          <w:sz w:val="24"/>
          <w:szCs w:val="24"/>
          <w:lang w:val="en-US"/>
        </w:rPr>
        <w:t>cts emanate from an increase</w:t>
      </w:r>
      <w:r w:rsidR="00014952" w:rsidRPr="00235B9B">
        <w:rPr>
          <w:rFonts w:ascii="Arial" w:hAnsi="Arial" w:cs="Arial"/>
          <w:sz w:val="24"/>
          <w:szCs w:val="24"/>
          <w:lang w:val="en-US"/>
        </w:rPr>
        <w:t>d</w:t>
      </w:r>
      <w:r w:rsidR="00B976D5" w:rsidRPr="00235B9B">
        <w:rPr>
          <w:rFonts w:ascii="Arial" w:hAnsi="Arial" w:cs="Arial"/>
          <w:sz w:val="24"/>
          <w:szCs w:val="24"/>
          <w:lang w:val="en-US"/>
        </w:rPr>
        <w:t xml:space="preserve"> </w:t>
      </w:r>
      <w:r w:rsidR="00ED4ED8" w:rsidRPr="00235B9B">
        <w:rPr>
          <w:rFonts w:ascii="Arial" w:hAnsi="Arial" w:cs="Arial"/>
          <w:sz w:val="24"/>
          <w:szCs w:val="24"/>
          <w:lang w:val="en-US"/>
        </w:rPr>
        <w:t>ac</w:t>
      </w:r>
      <w:r w:rsidR="00121D5B">
        <w:rPr>
          <w:rFonts w:ascii="Arial" w:hAnsi="Arial" w:cs="Arial"/>
          <w:sz w:val="24"/>
          <w:szCs w:val="24"/>
          <w:lang w:val="en-US"/>
        </w:rPr>
        <w:t>ces</w:t>
      </w:r>
      <w:r w:rsidR="00ED4ED8" w:rsidRPr="00235B9B">
        <w:rPr>
          <w:rFonts w:ascii="Arial" w:hAnsi="Arial" w:cs="Arial"/>
          <w:sz w:val="24"/>
          <w:szCs w:val="24"/>
          <w:lang w:val="en-US"/>
        </w:rPr>
        <w:t>s</w:t>
      </w:r>
      <w:r w:rsidR="00121D5B">
        <w:rPr>
          <w:rFonts w:ascii="Arial" w:hAnsi="Arial" w:cs="Arial"/>
          <w:sz w:val="24"/>
          <w:szCs w:val="24"/>
          <w:lang w:val="en-US"/>
        </w:rPr>
        <w:t>,</w:t>
      </w:r>
      <w:r w:rsidR="00ED4ED8" w:rsidRPr="00235B9B">
        <w:rPr>
          <w:rFonts w:ascii="Arial" w:hAnsi="Arial" w:cs="Arial"/>
          <w:sz w:val="24"/>
          <w:szCs w:val="24"/>
          <w:lang w:val="en-US"/>
        </w:rPr>
        <w:t xml:space="preserve"> </w:t>
      </w:r>
      <w:r w:rsidR="00121D5B" w:rsidRPr="00235B9B">
        <w:rPr>
          <w:rFonts w:ascii="Arial" w:hAnsi="Arial" w:cs="Arial"/>
          <w:sz w:val="24"/>
          <w:szCs w:val="24"/>
          <w:lang w:val="en-US"/>
        </w:rPr>
        <w:t xml:space="preserve">quality and safety </w:t>
      </w:r>
      <w:r w:rsidR="00121D5B">
        <w:rPr>
          <w:rFonts w:ascii="Arial" w:hAnsi="Arial" w:cs="Arial"/>
          <w:sz w:val="24"/>
          <w:szCs w:val="24"/>
          <w:lang w:val="en-US"/>
        </w:rPr>
        <w:t>of</w:t>
      </w:r>
      <w:r w:rsidR="00ED4ED8" w:rsidRPr="00235B9B">
        <w:rPr>
          <w:rFonts w:ascii="Arial" w:hAnsi="Arial" w:cs="Arial"/>
          <w:sz w:val="24"/>
          <w:szCs w:val="24"/>
          <w:lang w:val="en-US"/>
        </w:rPr>
        <w:t xml:space="preserve"> transplantation tre</w:t>
      </w:r>
      <w:r w:rsidR="00014952" w:rsidRPr="00235B9B">
        <w:rPr>
          <w:rFonts w:ascii="Arial" w:hAnsi="Arial" w:cs="Arial"/>
          <w:sz w:val="24"/>
          <w:szCs w:val="24"/>
          <w:lang w:val="en-US"/>
        </w:rPr>
        <w:t xml:space="preserve">atments </w:t>
      </w:r>
      <w:r w:rsidR="00EC1A27" w:rsidRPr="00235B9B">
        <w:rPr>
          <w:rFonts w:ascii="Arial" w:hAnsi="Arial" w:cs="Arial"/>
          <w:sz w:val="24"/>
          <w:szCs w:val="24"/>
          <w:lang w:val="en-US"/>
        </w:rPr>
        <w:t>lead</w:t>
      </w:r>
      <w:r w:rsidR="00121D5B">
        <w:rPr>
          <w:rFonts w:ascii="Arial" w:hAnsi="Arial" w:cs="Arial"/>
          <w:sz w:val="24"/>
          <w:szCs w:val="24"/>
          <w:lang w:val="en-US"/>
        </w:rPr>
        <w:t>ing</w:t>
      </w:r>
      <w:r w:rsidR="00EC1A27" w:rsidRPr="00235B9B">
        <w:rPr>
          <w:rFonts w:ascii="Arial" w:hAnsi="Arial" w:cs="Arial"/>
          <w:sz w:val="24"/>
          <w:szCs w:val="24"/>
          <w:lang w:val="en-US"/>
        </w:rPr>
        <w:t xml:space="preserve"> to </w:t>
      </w:r>
      <w:r w:rsidR="00DE1302" w:rsidRPr="00235B9B">
        <w:rPr>
          <w:rFonts w:ascii="Arial" w:hAnsi="Arial" w:cs="Arial"/>
          <w:sz w:val="24"/>
          <w:szCs w:val="24"/>
          <w:lang w:val="en-US"/>
        </w:rPr>
        <w:t>increase</w:t>
      </w:r>
      <w:r w:rsidR="00EF6F4F" w:rsidRPr="00235B9B">
        <w:rPr>
          <w:rFonts w:ascii="Arial" w:hAnsi="Arial" w:cs="Arial"/>
          <w:sz w:val="24"/>
          <w:szCs w:val="24"/>
          <w:lang w:val="en-US"/>
        </w:rPr>
        <w:t>d</w:t>
      </w:r>
      <w:r w:rsidR="00DE1302" w:rsidRPr="00235B9B">
        <w:rPr>
          <w:rFonts w:ascii="Arial" w:hAnsi="Arial" w:cs="Arial"/>
          <w:sz w:val="24"/>
          <w:szCs w:val="24"/>
          <w:lang w:val="en-US"/>
        </w:rPr>
        <w:t xml:space="preserve"> health </w:t>
      </w:r>
      <w:r w:rsidRPr="00235B9B">
        <w:rPr>
          <w:rFonts w:ascii="Arial" w:hAnsi="Arial" w:cs="Arial"/>
          <w:sz w:val="24"/>
          <w:szCs w:val="24"/>
          <w:lang w:val="en-US"/>
        </w:rPr>
        <w:t xml:space="preserve">expectancy and quality of life for the </w:t>
      </w:r>
      <w:r w:rsidR="00EC1A27" w:rsidRPr="00235B9B">
        <w:rPr>
          <w:rFonts w:ascii="Arial" w:hAnsi="Arial" w:cs="Arial"/>
          <w:sz w:val="24"/>
          <w:szCs w:val="24"/>
          <w:lang w:val="en-US"/>
        </w:rPr>
        <w:t>patients</w:t>
      </w:r>
      <w:r w:rsidR="00EF6F4F" w:rsidRPr="00235B9B">
        <w:rPr>
          <w:rFonts w:ascii="Arial" w:hAnsi="Arial" w:cs="Arial"/>
          <w:sz w:val="24"/>
          <w:szCs w:val="24"/>
          <w:lang w:val="en-US"/>
        </w:rPr>
        <w:t xml:space="preserve"> who benefit from such kind of </w:t>
      </w:r>
      <w:r w:rsidR="00ED4ED8" w:rsidRPr="00235B9B">
        <w:rPr>
          <w:rFonts w:ascii="Arial" w:hAnsi="Arial" w:cs="Arial"/>
          <w:sz w:val="24"/>
          <w:szCs w:val="24"/>
          <w:lang w:val="en-US"/>
        </w:rPr>
        <w:t xml:space="preserve">medical </w:t>
      </w:r>
      <w:r w:rsidR="00EF6F4F" w:rsidRPr="00235B9B">
        <w:rPr>
          <w:rFonts w:ascii="Arial" w:hAnsi="Arial" w:cs="Arial"/>
          <w:sz w:val="24"/>
          <w:szCs w:val="24"/>
          <w:lang w:val="en-US"/>
        </w:rPr>
        <w:t>treatments</w:t>
      </w:r>
      <w:r w:rsidR="00EC1A27" w:rsidRPr="00235B9B">
        <w:rPr>
          <w:rFonts w:ascii="Arial" w:hAnsi="Arial" w:cs="Arial"/>
          <w:sz w:val="24"/>
          <w:szCs w:val="24"/>
          <w:lang w:val="en-US"/>
        </w:rPr>
        <w:t xml:space="preserve">. </w:t>
      </w:r>
      <w:r w:rsidR="00E93B02" w:rsidRPr="00235B9B">
        <w:rPr>
          <w:rFonts w:ascii="Arial" w:hAnsi="Arial" w:cs="Arial"/>
          <w:sz w:val="24"/>
          <w:szCs w:val="24"/>
          <w:lang w:val="en-US"/>
        </w:rPr>
        <w:t xml:space="preserve"> </w:t>
      </w:r>
    </w:p>
    <w:p w14:paraId="18BC16ED" w14:textId="77777777" w:rsidR="00EF6F4F" w:rsidRPr="00235B9B" w:rsidRDefault="00EF6F4F" w:rsidP="005F39F9">
      <w:pPr>
        <w:autoSpaceDE w:val="0"/>
        <w:autoSpaceDN w:val="0"/>
        <w:adjustRightInd w:val="0"/>
        <w:spacing w:after="0" w:line="276" w:lineRule="auto"/>
        <w:rPr>
          <w:rFonts w:ascii="Arial" w:hAnsi="Arial" w:cs="Arial"/>
          <w:sz w:val="24"/>
          <w:szCs w:val="24"/>
          <w:lang w:val="en-US"/>
        </w:rPr>
      </w:pPr>
    </w:p>
    <w:p w14:paraId="5620B58C" w14:textId="628E4506" w:rsidR="00FA1289" w:rsidRPr="00235B9B" w:rsidRDefault="00FA1289" w:rsidP="00E93B02">
      <w:pPr>
        <w:autoSpaceDE w:val="0"/>
        <w:autoSpaceDN w:val="0"/>
        <w:adjustRightInd w:val="0"/>
        <w:spacing w:after="0" w:line="360" w:lineRule="auto"/>
        <w:rPr>
          <w:rFonts w:ascii="Arial" w:hAnsi="Arial" w:cs="Arial"/>
          <w:sz w:val="24"/>
          <w:szCs w:val="24"/>
          <w:lang w:val="en-US"/>
        </w:rPr>
      </w:pPr>
      <w:r w:rsidRPr="00235B9B">
        <w:rPr>
          <w:rFonts w:ascii="Arial" w:hAnsi="Arial" w:cs="Arial"/>
          <w:b/>
          <w:sz w:val="24"/>
          <w:szCs w:val="24"/>
          <w:lang w:val="en-US"/>
        </w:rPr>
        <w:t>Option 1</w:t>
      </w:r>
      <w:r w:rsidRPr="00235B9B">
        <w:rPr>
          <w:rFonts w:ascii="Arial" w:hAnsi="Arial" w:cs="Arial"/>
          <w:sz w:val="24"/>
          <w:szCs w:val="24"/>
          <w:lang w:val="en-US"/>
        </w:rPr>
        <w:t xml:space="preserve"> will</w:t>
      </w:r>
      <w:r w:rsidR="00A172B0" w:rsidRPr="00235B9B">
        <w:rPr>
          <w:rFonts w:ascii="Arial" w:hAnsi="Arial" w:cs="Arial"/>
          <w:sz w:val="24"/>
          <w:szCs w:val="24"/>
          <w:lang w:val="en-US"/>
        </w:rPr>
        <w:t xml:space="preserve"> not change the current unsatisfactory status quo, </w:t>
      </w:r>
      <w:r w:rsidR="00ED4ED8" w:rsidRPr="00235B9B">
        <w:rPr>
          <w:rFonts w:ascii="Arial" w:hAnsi="Arial" w:cs="Arial"/>
          <w:sz w:val="24"/>
          <w:szCs w:val="24"/>
          <w:lang w:val="en-US"/>
        </w:rPr>
        <w:t>and would not ad</w:t>
      </w:r>
      <w:r w:rsidRPr="00235B9B">
        <w:rPr>
          <w:rFonts w:ascii="Arial" w:hAnsi="Arial" w:cs="Arial"/>
          <w:sz w:val="24"/>
          <w:szCs w:val="24"/>
          <w:lang w:val="en-US"/>
        </w:rPr>
        <w:t>re</w:t>
      </w:r>
      <w:r w:rsidR="00ED4ED8" w:rsidRPr="00235B9B">
        <w:rPr>
          <w:rFonts w:ascii="Arial" w:hAnsi="Arial" w:cs="Arial"/>
          <w:sz w:val="24"/>
          <w:szCs w:val="24"/>
          <w:lang w:val="en-US"/>
        </w:rPr>
        <w:t>ss</w:t>
      </w:r>
      <w:r w:rsidRPr="00235B9B">
        <w:rPr>
          <w:rFonts w:ascii="Arial" w:hAnsi="Arial" w:cs="Arial"/>
          <w:sz w:val="24"/>
          <w:szCs w:val="24"/>
          <w:lang w:val="en-US"/>
        </w:rPr>
        <w:t xml:space="preserve"> the shortcomings of </w:t>
      </w:r>
      <w:r w:rsidR="00ED4ED8" w:rsidRPr="00235B9B">
        <w:rPr>
          <w:rFonts w:ascii="Arial" w:hAnsi="Arial" w:cs="Arial"/>
          <w:sz w:val="24"/>
          <w:szCs w:val="24"/>
          <w:lang w:val="en-US"/>
        </w:rPr>
        <w:t xml:space="preserve">curent regulatory framework, </w:t>
      </w:r>
      <w:r w:rsidRPr="00235B9B">
        <w:rPr>
          <w:rFonts w:ascii="Arial" w:hAnsi="Arial" w:cs="Arial"/>
          <w:sz w:val="24"/>
          <w:szCs w:val="24"/>
          <w:lang w:val="en-US"/>
        </w:rPr>
        <w:t>unde</w:t>
      </w:r>
      <w:r w:rsidR="006D4C28" w:rsidRPr="00235B9B">
        <w:rPr>
          <w:rFonts w:ascii="Arial" w:hAnsi="Arial" w:cs="Arial"/>
          <w:sz w:val="24"/>
          <w:szCs w:val="24"/>
          <w:lang w:val="en-US"/>
        </w:rPr>
        <w:t>r-</w:t>
      </w:r>
      <w:r w:rsidRPr="00235B9B">
        <w:rPr>
          <w:rFonts w:ascii="Arial" w:hAnsi="Arial" w:cs="Arial"/>
          <w:sz w:val="24"/>
          <w:szCs w:val="24"/>
          <w:lang w:val="en-US"/>
        </w:rPr>
        <w:t xml:space="preserve">developed system for </w:t>
      </w:r>
      <w:r w:rsidR="00BD5BE4" w:rsidRPr="00235B9B">
        <w:rPr>
          <w:rFonts w:ascii="Arial" w:hAnsi="Arial" w:cs="Arial"/>
          <w:sz w:val="24"/>
          <w:szCs w:val="24"/>
          <w:lang w:val="en-US"/>
        </w:rPr>
        <w:t>(</w:t>
      </w:r>
      <w:r w:rsidR="006D4C28" w:rsidRPr="00235B9B">
        <w:rPr>
          <w:rFonts w:ascii="Arial" w:hAnsi="Arial" w:cs="Arial"/>
          <w:sz w:val="24"/>
          <w:szCs w:val="24"/>
          <w:lang w:val="en-US"/>
        </w:rPr>
        <w:t>deceased</w:t>
      </w:r>
      <w:r w:rsidR="00BD5BE4" w:rsidRPr="00235B9B">
        <w:rPr>
          <w:rFonts w:ascii="Arial" w:hAnsi="Arial" w:cs="Arial"/>
          <w:sz w:val="24"/>
          <w:szCs w:val="24"/>
          <w:lang w:val="en-US"/>
        </w:rPr>
        <w:t>)</w:t>
      </w:r>
      <w:r w:rsidR="006D4C28" w:rsidRPr="00235B9B">
        <w:rPr>
          <w:rFonts w:ascii="Arial" w:hAnsi="Arial" w:cs="Arial"/>
          <w:sz w:val="24"/>
          <w:szCs w:val="24"/>
          <w:lang w:val="en-US"/>
        </w:rPr>
        <w:t xml:space="preserve"> organ </w:t>
      </w:r>
      <w:r w:rsidR="00206513" w:rsidRPr="00235B9B">
        <w:rPr>
          <w:rFonts w:ascii="Arial" w:hAnsi="Arial" w:cs="Arial"/>
          <w:sz w:val="24"/>
          <w:szCs w:val="24"/>
          <w:lang w:val="en-US"/>
        </w:rPr>
        <w:t xml:space="preserve">procurement and </w:t>
      </w:r>
      <w:r w:rsidR="00ED4ED8" w:rsidRPr="00235B9B">
        <w:rPr>
          <w:rFonts w:ascii="Arial" w:hAnsi="Arial" w:cs="Arial"/>
          <w:sz w:val="24"/>
          <w:szCs w:val="24"/>
          <w:lang w:val="en-US"/>
        </w:rPr>
        <w:t>transplantation, and limited access</w:t>
      </w:r>
      <w:r w:rsidR="00BD5BE4" w:rsidRPr="00235B9B">
        <w:rPr>
          <w:rFonts w:ascii="Arial" w:hAnsi="Arial" w:cs="Arial"/>
          <w:sz w:val="24"/>
          <w:szCs w:val="24"/>
          <w:lang w:val="en-US"/>
        </w:rPr>
        <w:t xml:space="preserve"> for georgian citizens </w:t>
      </w:r>
      <w:r w:rsidR="00ED4ED8" w:rsidRPr="00235B9B">
        <w:rPr>
          <w:rFonts w:ascii="Arial" w:hAnsi="Arial" w:cs="Arial"/>
          <w:sz w:val="24"/>
          <w:szCs w:val="24"/>
          <w:lang w:val="en-US"/>
        </w:rPr>
        <w:t>to life- saving or most effective</w:t>
      </w:r>
      <w:r w:rsidR="00BD5BE4" w:rsidRPr="00235B9B">
        <w:rPr>
          <w:rFonts w:ascii="Arial" w:hAnsi="Arial" w:cs="Arial"/>
          <w:sz w:val="24"/>
          <w:szCs w:val="24"/>
          <w:lang w:val="en-US"/>
        </w:rPr>
        <w:t xml:space="preserve"> transplantation</w:t>
      </w:r>
      <w:r w:rsidR="00ED4ED8" w:rsidRPr="00235B9B">
        <w:rPr>
          <w:rFonts w:ascii="Arial" w:hAnsi="Arial" w:cs="Arial"/>
          <w:sz w:val="24"/>
          <w:szCs w:val="24"/>
          <w:lang w:val="en-US"/>
        </w:rPr>
        <w:t xml:space="preserve"> treatment</w:t>
      </w:r>
      <w:r w:rsidR="00BD5BE4" w:rsidRPr="00235B9B">
        <w:rPr>
          <w:rFonts w:ascii="Arial" w:hAnsi="Arial" w:cs="Arial"/>
          <w:sz w:val="24"/>
          <w:szCs w:val="24"/>
          <w:lang w:val="en-US"/>
        </w:rPr>
        <w:t>s</w:t>
      </w:r>
      <w:r w:rsidR="00ED4ED8" w:rsidRPr="00235B9B">
        <w:rPr>
          <w:rFonts w:ascii="Arial" w:hAnsi="Arial" w:cs="Arial"/>
          <w:sz w:val="24"/>
          <w:szCs w:val="24"/>
          <w:lang w:val="en-US"/>
        </w:rPr>
        <w:t xml:space="preserve">. </w:t>
      </w:r>
      <w:r w:rsidRPr="00235B9B">
        <w:rPr>
          <w:rFonts w:ascii="Arial" w:hAnsi="Arial" w:cs="Arial"/>
          <w:sz w:val="24"/>
          <w:szCs w:val="24"/>
          <w:lang w:val="en-US"/>
        </w:rPr>
        <w:t>This op</w:t>
      </w:r>
      <w:r w:rsidR="006D4C28" w:rsidRPr="00235B9B">
        <w:rPr>
          <w:rFonts w:ascii="Arial" w:hAnsi="Arial" w:cs="Arial"/>
          <w:sz w:val="24"/>
          <w:szCs w:val="24"/>
          <w:lang w:val="en-US"/>
        </w:rPr>
        <w:t>tion would undermine</w:t>
      </w:r>
      <w:r w:rsidRPr="00235B9B">
        <w:rPr>
          <w:rFonts w:ascii="Arial" w:hAnsi="Arial" w:cs="Arial"/>
          <w:sz w:val="24"/>
          <w:szCs w:val="24"/>
          <w:lang w:val="en-US"/>
        </w:rPr>
        <w:t xml:space="preserve"> </w:t>
      </w:r>
      <w:r w:rsidR="001E18D2" w:rsidRPr="00235B9B">
        <w:rPr>
          <w:rFonts w:ascii="Arial" w:hAnsi="Arial" w:cs="Arial"/>
          <w:sz w:val="24"/>
          <w:szCs w:val="24"/>
          <w:lang w:val="en-US"/>
        </w:rPr>
        <w:t xml:space="preserve">the </w:t>
      </w:r>
      <w:r w:rsidR="00ED4ED8" w:rsidRPr="00235B9B">
        <w:rPr>
          <w:rFonts w:ascii="Arial" w:hAnsi="Arial" w:cs="Arial"/>
          <w:sz w:val="24"/>
          <w:szCs w:val="24"/>
          <w:lang w:val="en-US"/>
        </w:rPr>
        <w:t xml:space="preserve">unmet needs of </w:t>
      </w:r>
      <w:r w:rsidR="000B3029">
        <w:rPr>
          <w:rFonts w:ascii="Arial" w:hAnsi="Arial" w:cs="Arial"/>
          <w:sz w:val="24"/>
          <w:szCs w:val="24"/>
          <w:lang w:val="en-US"/>
        </w:rPr>
        <w:t>G</w:t>
      </w:r>
      <w:r w:rsidR="00ED4ED8" w:rsidRPr="00235B9B">
        <w:rPr>
          <w:rFonts w:ascii="Arial" w:hAnsi="Arial" w:cs="Arial"/>
          <w:sz w:val="24"/>
          <w:szCs w:val="24"/>
          <w:lang w:val="en-US"/>
        </w:rPr>
        <w:t>eorgian patients for transplantation treatments</w:t>
      </w:r>
      <w:r w:rsidR="00BD5BE4" w:rsidRPr="00235B9B">
        <w:rPr>
          <w:rFonts w:ascii="Arial" w:hAnsi="Arial" w:cs="Arial"/>
          <w:sz w:val="24"/>
          <w:szCs w:val="24"/>
          <w:lang w:val="en-US"/>
        </w:rPr>
        <w:t xml:space="preserve">, identified </w:t>
      </w:r>
      <w:r w:rsidR="001E18D2" w:rsidRPr="00235B9B">
        <w:rPr>
          <w:rFonts w:ascii="Arial" w:hAnsi="Arial" w:cs="Arial"/>
          <w:sz w:val="24"/>
          <w:szCs w:val="24"/>
          <w:lang w:val="en-US"/>
        </w:rPr>
        <w:t xml:space="preserve">gaps in </w:t>
      </w:r>
      <w:r w:rsidR="000B3029">
        <w:rPr>
          <w:rFonts w:ascii="Arial" w:hAnsi="Arial" w:cs="Arial"/>
          <w:sz w:val="24"/>
          <w:szCs w:val="24"/>
          <w:lang w:val="en-US"/>
        </w:rPr>
        <w:t xml:space="preserve">access, </w:t>
      </w:r>
      <w:r w:rsidR="001E18D2" w:rsidRPr="00235B9B">
        <w:rPr>
          <w:rFonts w:ascii="Arial" w:hAnsi="Arial" w:cs="Arial"/>
          <w:sz w:val="24"/>
          <w:szCs w:val="24"/>
          <w:lang w:val="en-US"/>
        </w:rPr>
        <w:t>quality and safety</w:t>
      </w:r>
      <w:r w:rsidR="00BD5BE4" w:rsidRPr="00235B9B">
        <w:rPr>
          <w:rFonts w:ascii="Arial" w:hAnsi="Arial" w:cs="Arial"/>
          <w:sz w:val="24"/>
          <w:szCs w:val="24"/>
          <w:lang w:val="en-US"/>
        </w:rPr>
        <w:t>, and</w:t>
      </w:r>
      <w:r w:rsidR="001E18D2" w:rsidRPr="00235B9B">
        <w:rPr>
          <w:rFonts w:ascii="Arial" w:hAnsi="Arial" w:cs="Arial"/>
          <w:sz w:val="24"/>
          <w:szCs w:val="24"/>
          <w:lang w:val="en-US"/>
        </w:rPr>
        <w:t xml:space="preserve"> </w:t>
      </w:r>
      <w:r w:rsidRPr="00235B9B">
        <w:rPr>
          <w:rFonts w:ascii="Arial" w:hAnsi="Arial" w:cs="Arial"/>
          <w:sz w:val="24"/>
          <w:szCs w:val="24"/>
          <w:lang w:val="en-US"/>
        </w:rPr>
        <w:t>obligations of Georgia towards EU de</w:t>
      </w:r>
      <w:r w:rsidR="00ED4ED8" w:rsidRPr="00235B9B">
        <w:rPr>
          <w:rFonts w:ascii="Arial" w:hAnsi="Arial" w:cs="Arial"/>
          <w:sz w:val="24"/>
          <w:szCs w:val="24"/>
          <w:lang w:val="en-US"/>
        </w:rPr>
        <w:t>fined by the Ac</w:t>
      </w:r>
      <w:r w:rsidR="00BD5BE4" w:rsidRPr="00235B9B">
        <w:rPr>
          <w:rFonts w:ascii="Arial" w:hAnsi="Arial" w:cs="Arial"/>
          <w:sz w:val="24"/>
          <w:szCs w:val="24"/>
          <w:lang w:val="en-US"/>
        </w:rPr>
        <w:t>cess</w:t>
      </w:r>
      <w:r w:rsidR="00ED4ED8" w:rsidRPr="00235B9B">
        <w:rPr>
          <w:rFonts w:ascii="Arial" w:hAnsi="Arial" w:cs="Arial"/>
          <w:sz w:val="24"/>
          <w:szCs w:val="24"/>
          <w:lang w:val="en-US"/>
        </w:rPr>
        <w:t>ion Agreement</w:t>
      </w:r>
      <w:r w:rsidRPr="00235B9B">
        <w:rPr>
          <w:rFonts w:ascii="Arial" w:hAnsi="Arial" w:cs="Arial"/>
          <w:sz w:val="24"/>
          <w:szCs w:val="24"/>
          <w:lang w:val="en-US"/>
        </w:rPr>
        <w:t xml:space="preserve">. </w:t>
      </w:r>
    </w:p>
    <w:p w14:paraId="4D892D92" w14:textId="740370E4" w:rsidR="00DE1302" w:rsidRPr="00235B9B" w:rsidRDefault="00DE1302" w:rsidP="00E93B02">
      <w:pPr>
        <w:autoSpaceDE w:val="0"/>
        <w:autoSpaceDN w:val="0"/>
        <w:adjustRightInd w:val="0"/>
        <w:spacing w:after="0" w:line="360" w:lineRule="auto"/>
        <w:rPr>
          <w:rFonts w:ascii="Arial" w:hAnsi="Arial" w:cs="Arial"/>
          <w:sz w:val="24"/>
          <w:szCs w:val="24"/>
          <w:lang w:val="en-US"/>
        </w:rPr>
      </w:pPr>
    </w:p>
    <w:p w14:paraId="58F2DB87" w14:textId="77777777" w:rsidR="00D15307" w:rsidRDefault="00A172B0" w:rsidP="009E2362">
      <w:pPr>
        <w:autoSpaceDE w:val="0"/>
        <w:autoSpaceDN w:val="0"/>
        <w:adjustRightInd w:val="0"/>
        <w:spacing w:after="0" w:line="360" w:lineRule="auto"/>
        <w:jc w:val="both"/>
        <w:rPr>
          <w:rFonts w:ascii="Arial" w:hAnsi="Arial" w:cs="Arial"/>
          <w:sz w:val="24"/>
          <w:szCs w:val="24"/>
          <w:lang w:val="en-US"/>
        </w:rPr>
      </w:pPr>
      <w:r w:rsidRPr="00235B9B">
        <w:rPr>
          <w:rFonts w:ascii="Arial" w:hAnsi="Arial" w:cs="Arial"/>
          <w:b/>
          <w:sz w:val="24"/>
          <w:szCs w:val="24"/>
          <w:lang w:val="en-US"/>
        </w:rPr>
        <w:t>Option 2</w:t>
      </w:r>
      <w:r w:rsidR="007C76BC" w:rsidRPr="00235B9B">
        <w:rPr>
          <w:rFonts w:ascii="Arial" w:hAnsi="Arial" w:cs="Arial"/>
          <w:sz w:val="24"/>
          <w:szCs w:val="24"/>
          <w:lang w:val="en-US"/>
        </w:rPr>
        <w:t xml:space="preserve"> C</w:t>
      </w:r>
      <w:r w:rsidRPr="00235B9B">
        <w:rPr>
          <w:rFonts w:ascii="Arial" w:hAnsi="Arial" w:cs="Arial"/>
          <w:sz w:val="24"/>
          <w:szCs w:val="24"/>
          <w:lang w:val="en-US"/>
        </w:rPr>
        <w:t>an create substantial health gains though inc</w:t>
      </w:r>
      <w:r w:rsidR="007C76BC" w:rsidRPr="00235B9B">
        <w:rPr>
          <w:rFonts w:ascii="Arial" w:hAnsi="Arial" w:cs="Arial"/>
          <w:sz w:val="24"/>
          <w:szCs w:val="24"/>
          <w:lang w:val="en-US"/>
        </w:rPr>
        <w:t xml:space="preserve">reased supply/avialablity of </w:t>
      </w:r>
      <w:r w:rsidR="006D4C28" w:rsidRPr="00235B9B">
        <w:rPr>
          <w:rFonts w:ascii="Arial" w:hAnsi="Arial" w:cs="Arial"/>
          <w:sz w:val="24"/>
          <w:szCs w:val="24"/>
          <w:lang w:val="en-US"/>
        </w:rPr>
        <w:t>organs and ac</w:t>
      </w:r>
      <w:r w:rsidR="00BD5BE4" w:rsidRPr="00235B9B">
        <w:rPr>
          <w:rFonts w:ascii="Arial" w:hAnsi="Arial" w:cs="Arial"/>
          <w:sz w:val="24"/>
          <w:szCs w:val="24"/>
          <w:lang w:val="en-US"/>
        </w:rPr>
        <w:t>cess</w:t>
      </w:r>
      <w:r w:rsidR="006D4C28" w:rsidRPr="00235B9B">
        <w:rPr>
          <w:rFonts w:ascii="Arial" w:hAnsi="Arial" w:cs="Arial"/>
          <w:sz w:val="24"/>
          <w:szCs w:val="24"/>
          <w:lang w:val="en-US"/>
        </w:rPr>
        <w:t xml:space="preserve"> to</w:t>
      </w:r>
      <w:r w:rsidR="00613D77" w:rsidRPr="00235B9B">
        <w:rPr>
          <w:rFonts w:ascii="Arial" w:hAnsi="Arial" w:cs="Arial"/>
          <w:sz w:val="24"/>
          <w:szCs w:val="24"/>
          <w:lang w:val="en-US"/>
        </w:rPr>
        <w:t xml:space="preserve"> </w:t>
      </w:r>
      <w:r w:rsidR="00BD5BE4" w:rsidRPr="00235B9B">
        <w:rPr>
          <w:rFonts w:ascii="Arial" w:hAnsi="Arial" w:cs="Arial"/>
          <w:sz w:val="24"/>
          <w:szCs w:val="24"/>
          <w:lang w:val="en-US"/>
        </w:rPr>
        <w:t>live-</w:t>
      </w:r>
      <w:r w:rsidR="006D4C28" w:rsidRPr="00235B9B">
        <w:rPr>
          <w:rFonts w:ascii="Arial" w:hAnsi="Arial" w:cs="Arial"/>
          <w:sz w:val="24"/>
          <w:szCs w:val="24"/>
          <w:lang w:val="en-US"/>
        </w:rPr>
        <w:t xml:space="preserve">saving therapeutic </w:t>
      </w:r>
      <w:r w:rsidR="00613D77" w:rsidRPr="00235B9B">
        <w:rPr>
          <w:rFonts w:ascii="Arial" w:hAnsi="Arial" w:cs="Arial"/>
          <w:sz w:val="24"/>
          <w:szCs w:val="24"/>
          <w:lang w:val="en-US"/>
        </w:rPr>
        <w:t>tre</w:t>
      </w:r>
      <w:r w:rsidR="007C76BC" w:rsidRPr="00235B9B">
        <w:rPr>
          <w:rFonts w:ascii="Arial" w:hAnsi="Arial" w:cs="Arial"/>
          <w:sz w:val="24"/>
          <w:szCs w:val="24"/>
          <w:lang w:val="en-US"/>
        </w:rPr>
        <w:t xml:space="preserve">tments </w:t>
      </w:r>
      <w:r w:rsidR="00613D77" w:rsidRPr="00235B9B">
        <w:rPr>
          <w:rFonts w:ascii="Arial" w:hAnsi="Arial" w:cs="Arial"/>
          <w:sz w:val="24"/>
          <w:szCs w:val="24"/>
          <w:lang w:val="en-US"/>
        </w:rPr>
        <w:t>(</w:t>
      </w:r>
      <w:r w:rsidR="006D4C28" w:rsidRPr="00235B9B">
        <w:rPr>
          <w:rFonts w:ascii="Arial" w:hAnsi="Arial" w:cs="Arial"/>
          <w:sz w:val="24"/>
          <w:szCs w:val="24"/>
          <w:lang w:val="en-US"/>
        </w:rPr>
        <w:t>hear, lungs, liver transplantation</w:t>
      </w:r>
      <w:r w:rsidR="00613D77" w:rsidRPr="00235B9B">
        <w:rPr>
          <w:rFonts w:ascii="Arial" w:hAnsi="Arial" w:cs="Arial"/>
          <w:sz w:val="24"/>
          <w:szCs w:val="24"/>
          <w:lang w:val="en-US"/>
        </w:rPr>
        <w:t xml:space="preserve">) </w:t>
      </w:r>
      <w:r w:rsidR="007C76BC" w:rsidRPr="00235B9B">
        <w:rPr>
          <w:rFonts w:ascii="Arial" w:hAnsi="Arial" w:cs="Arial"/>
          <w:sz w:val="24"/>
          <w:szCs w:val="24"/>
          <w:lang w:val="en-US"/>
        </w:rPr>
        <w:t>or significantly improve</w:t>
      </w:r>
      <w:r w:rsidR="00BD5BE4" w:rsidRPr="00235B9B">
        <w:rPr>
          <w:rFonts w:ascii="Arial" w:hAnsi="Arial" w:cs="Arial"/>
          <w:sz w:val="24"/>
          <w:szCs w:val="24"/>
          <w:lang w:val="en-US"/>
        </w:rPr>
        <w:t>d</w:t>
      </w:r>
      <w:r w:rsidR="007C76BC" w:rsidRPr="00235B9B">
        <w:rPr>
          <w:rFonts w:ascii="Arial" w:hAnsi="Arial" w:cs="Arial"/>
          <w:sz w:val="24"/>
          <w:szCs w:val="24"/>
          <w:lang w:val="en-US"/>
        </w:rPr>
        <w:t xml:space="preserve"> the quality </w:t>
      </w:r>
      <w:r w:rsidR="00613D77" w:rsidRPr="00235B9B">
        <w:rPr>
          <w:rFonts w:ascii="Arial" w:hAnsi="Arial" w:cs="Arial"/>
          <w:sz w:val="24"/>
          <w:szCs w:val="24"/>
          <w:lang w:val="en-US"/>
        </w:rPr>
        <w:t>of life (</w:t>
      </w:r>
      <w:r w:rsidR="006D4C28" w:rsidRPr="00235B9B">
        <w:rPr>
          <w:rFonts w:ascii="Arial" w:hAnsi="Arial" w:cs="Arial"/>
          <w:sz w:val="24"/>
          <w:szCs w:val="24"/>
          <w:lang w:val="en-US"/>
        </w:rPr>
        <w:t>kidney transplant</w:t>
      </w:r>
      <w:r w:rsidR="00613D77" w:rsidRPr="00235B9B">
        <w:rPr>
          <w:rFonts w:ascii="Arial" w:hAnsi="Arial" w:cs="Arial"/>
          <w:sz w:val="24"/>
          <w:szCs w:val="24"/>
          <w:lang w:val="en-US"/>
        </w:rPr>
        <w:t>)</w:t>
      </w:r>
      <w:r w:rsidR="00DE1302" w:rsidRPr="00235B9B">
        <w:rPr>
          <w:rFonts w:ascii="Arial" w:hAnsi="Arial" w:cs="Arial"/>
          <w:sz w:val="24"/>
          <w:szCs w:val="24"/>
          <w:lang w:val="en-US"/>
        </w:rPr>
        <w:t>.</w:t>
      </w:r>
    </w:p>
    <w:p w14:paraId="67345F03" w14:textId="77777777" w:rsidR="00D15307" w:rsidRDefault="00D15307" w:rsidP="009E2362">
      <w:pPr>
        <w:autoSpaceDE w:val="0"/>
        <w:autoSpaceDN w:val="0"/>
        <w:adjustRightInd w:val="0"/>
        <w:spacing w:after="0" w:line="360" w:lineRule="auto"/>
        <w:jc w:val="both"/>
        <w:rPr>
          <w:rFonts w:ascii="Arial" w:hAnsi="Arial" w:cs="Arial"/>
          <w:sz w:val="24"/>
          <w:szCs w:val="24"/>
          <w:lang w:val="en-US"/>
        </w:rPr>
      </w:pPr>
    </w:p>
    <w:p w14:paraId="4AEFF342" w14:textId="64FA4972" w:rsidR="00A665CD" w:rsidRPr="00235B9B" w:rsidRDefault="00DE1302" w:rsidP="009E2362">
      <w:pPr>
        <w:autoSpaceDE w:val="0"/>
        <w:autoSpaceDN w:val="0"/>
        <w:adjustRightInd w:val="0"/>
        <w:spacing w:after="0" w:line="360" w:lineRule="auto"/>
        <w:jc w:val="both"/>
        <w:rPr>
          <w:rFonts w:ascii="Arial" w:hAnsi="Arial" w:cs="Arial"/>
          <w:sz w:val="24"/>
          <w:szCs w:val="24"/>
          <w:lang w:val="en-US"/>
        </w:rPr>
      </w:pPr>
      <w:r w:rsidRPr="00235B9B">
        <w:rPr>
          <w:rFonts w:ascii="Arial" w:hAnsi="Arial" w:cs="Arial"/>
          <w:sz w:val="24"/>
          <w:szCs w:val="24"/>
          <w:lang w:val="en-US"/>
        </w:rPr>
        <w:t xml:space="preserve"> These </w:t>
      </w:r>
      <w:r w:rsidR="00A172B0" w:rsidRPr="00235B9B">
        <w:rPr>
          <w:rFonts w:ascii="Arial" w:hAnsi="Arial" w:cs="Arial"/>
          <w:sz w:val="24"/>
          <w:szCs w:val="24"/>
          <w:lang w:val="en-US"/>
        </w:rPr>
        <w:t>g</w:t>
      </w:r>
      <w:r w:rsidR="00613D77" w:rsidRPr="00235B9B">
        <w:rPr>
          <w:rFonts w:ascii="Arial" w:hAnsi="Arial" w:cs="Arial"/>
          <w:sz w:val="24"/>
          <w:szCs w:val="24"/>
          <w:lang w:val="en-US"/>
        </w:rPr>
        <w:t>ains could range normally from -----------------</w:t>
      </w:r>
      <w:r w:rsidR="00A172B0" w:rsidRPr="00235B9B">
        <w:rPr>
          <w:rFonts w:ascii="Arial" w:hAnsi="Arial" w:cs="Arial"/>
          <w:sz w:val="24"/>
          <w:szCs w:val="24"/>
          <w:lang w:val="en-US"/>
        </w:rPr>
        <w:t>QALYs gained.</w:t>
      </w:r>
      <w:r w:rsidR="009E2362">
        <w:rPr>
          <w:rFonts w:ascii="Arial" w:hAnsi="Arial" w:cs="Arial"/>
          <w:sz w:val="24"/>
          <w:szCs w:val="24"/>
          <w:lang w:val="en-US"/>
        </w:rPr>
        <w:t xml:space="preserve"> </w:t>
      </w:r>
      <w:r w:rsidR="001E63C3" w:rsidRPr="00235B9B">
        <w:rPr>
          <w:rFonts w:ascii="Arial" w:hAnsi="Arial" w:cs="Arial"/>
          <w:sz w:val="24"/>
          <w:szCs w:val="24"/>
          <w:lang w:val="en-US"/>
        </w:rPr>
        <w:t>T</w:t>
      </w:r>
      <w:r w:rsidR="00241427" w:rsidRPr="00235B9B">
        <w:rPr>
          <w:rFonts w:ascii="Arial" w:hAnsi="Arial" w:cs="Arial"/>
          <w:sz w:val="24"/>
          <w:szCs w:val="24"/>
          <w:lang w:val="en-US"/>
        </w:rPr>
        <w:t xml:space="preserve">hrough legal </w:t>
      </w:r>
      <w:r w:rsidR="001E63C3" w:rsidRPr="00235B9B">
        <w:rPr>
          <w:rFonts w:ascii="Arial" w:hAnsi="Arial" w:cs="Arial"/>
          <w:sz w:val="24"/>
          <w:szCs w:val="24"/>
          <w:lang w:val="en-US"/>
        </w:rPr>
        <w:t xml:space="preserve">requirements on quality and safety </w:t>
      </w:r>
      <w:r w:rsidR="007B0F7F" w:rsidRPr="00235B9B">
        <w:rPr>
          <w:rFonts w:ascii="Arial" w:hAnsi="Arial" w:cs="Arial"/>
          <w:sz w:val="24"/>
          <w:szCs w:val="24"/>
          <w:lang w:val="en-US"/>
        </w:rPr>
        <w:t xml:space="preserve">the </w:t>
      </w:r>
      <w:r w:rsidR="001E63C3" w:rsidRPr="00235B9B">
        <w:rPr>
          <w:rFonts w:ascii="Arial" w:hAnsi="Arial" w:cs="Arial"/>
          <w:sz w:val="24"/>
          <w:szCs w:val="24"/>
          <w:lang w:val="en-US"/>
        </w:rPr>
        <w:t xml:space="preserve">option </w:t>
      </w:r>
      <w:r w:rsidR="007B0F7F" w:rsidRPr="00235B9B">
        <w:rPr>
          <w:rFonts w:ascii="Arial" w:hAnsi="Arial" w:cs="Arial"/>
          <w:sz w:val="24"/>
          <w:szCs w:val="24"/>
          <w:lang w:val="en-US"/>
        </w:rPr>
        <w:t xml:space="preserve">2 </w:t>
      </w:r>
      <w:r w:rsidR="00A172B0" w:rsidRPr="00235B9B">
        <w:rPr>
          <w:rFonts w:ascii="Arial" w:hAnsi="Arial" w:cs="Arial"/>
          <w:sz w:val="24"/>
          <w:szCs w:val="24"/>
          <w:lang w:val="en-US"/>
        </w:rPr>
        <w:t>will</w:t>
      </w:r>
      <w:r w:rsidRPr="00235B9B">
        <w:rPr>
          <w:rFonts w:ascii="Arial" w:hAnsi="Arial" w:cs="Arial"/>
          <w:sz w:val="24"/>
          <w:szCs w:val="24"/>
          <w:lang w:val="en-US"/>
        </w:rPr>
        <w:t xml:space="preserve"> have a more certain </w:t>
      </w:r>
      <w:r w:rsidR="00A172B0" w:rsidRPr="00235B9B">
        <w:rPr>
          <w:rFonts w:ascii="Arial" w:hAnsi="Arial" w:cs="Arial"/>
          <w:sz w:val="24"/>
          <w:szCs w:val="24"/>
          <w:lang w:val="en-US"/>
        </w:rPr>
        <w:t xml:space="preserve">effect on </w:t>
      </w:r>
      <w:r w:rsidR="00613D77" w:rsidRPr="00235B9B">
        <w:rPr>
          <w:rFonts w:ascii="Arial" w:hAnsi="Arial" w:cs="Arial"/>
          <w:sz w:val="24"/>
          <w:szCs w:val="24"/>
          <w:lang w:val="en-US"/>
        </w:rPr>
        <w:t>protection of donors and receipents</w:t>
      </w:r>
      <w:r w:rsidR="007B0F7F" w:rsidRPr="00235B9B">
        <w:rPr>
          <w:rFonts w:ascii="Arial" w:hAnsi="Arial" w:cs="Arial"/>
          <w:sz w:val="24"/>
          <w:szCs w:val="24"/>
          <w:lang w:val="en-US"/>
        </w:rPr>
        <w:t xml:space="preserve"> through </w:t>
      </w:r>
      <w:r w:rsidR="00613D77" w:rsidRPr="00235B9B">
        <w:rPr>
          <w:rFonts w:ascii="Arial" w:hAnsi="Arial" w:cs="Arial"/>
          <w:sz w:val="24"/>
          <w:szCs w:val="24"/>
          <w:lang w:val="en-US"/>
        </w:rPr>
        <w:t>establish</w:t>
      </w:r>
      <w:r w:rsidR="006D4C28" w:rsidRPr="00235B9B">
        <w:rPr>
          <w:rFonts w:ascii="Arial" w:hAnsi="Arial" w:cs="Arial"/>
          <w:sz w:val="24"/>
          <w:szCs w:val="24"/>
          <w:lang w:val="en-US"/>
        </w:rPr>
        <w:t>ed</w:t>
      </w:r>
      <w:r w:rsidR="00613D77" w:rsidRPr="00235B9B">
        <w:rPr>
          <w:rFonts w:ascii="Arial" w:hAnsi="Arial" w:cs="Arial"/>
          <w:sz w:val="24"/>
          <w:szCs w:val="24"/>
          <w:lang w:val="en-US"/>
        </w:rPr>
        <w:t xml:space="preserve"> </w:t>
      </w:r>
      <w:r w:rsidR="006D4C28" w:rsidRPr="00235B9B">
        <w:rPr>
          <w:rFonts w:ascii="Arial" w:hAnsi="Arial" w:cs="Arial"/>
          <w:sz w:val="24"/>
          <w:szCs w:val="24"/>
          <w:lang w:val="en-US"/>
        </w:rPr>
        <w:t xml:space="preserve">higher </w:t>
      </w:r>
      <w:r w:rsidR="00613D77" w:rsidRPr="00235B9B">
        <w:rPr>
          <w:rFonts w:ascii="Arial" w:hAnsi="Arial" w:cs="Arial"/>
          <w:sz w:val="24"/>
          <w:szCs w:val="24"/>
          <w:lang w:val="en-US"/>
        </w:rPr>
        <w:t xml:space="preserve">quality and safety standards compatible with European Union, which will reduce risks to </w:t>
      </w:r>
      <w:r w:rsidR="009B737F" w:rsidRPr="00235B9B">
        <w:rPr>
          <w:rFonts w:ascii="Arial" w:hAnsi="Arial" w:cs="Arial"/>
          <w:sz w:val="24"/>
          <w:szCs w:val="24"/>
          <w:lang w:val="en-US"/>
        </w:rPr>
        <w:t xml:space="preserve">donor and </w:t>
      </w:r>
      <w:r w:rsidR="00613D77" w:rsidRPr="00235B9B">
        <w:rPr>
          <w:rFonts w:ascii="Arial" w:hAnsi="Arial" w:cs="Arial"/>
          <w:sz w:val="24"/>
          <w:szCs w:val="24"/>
          <w:lang w:val="en-US"/>
        </w:rPr>
        <w:t xml:space="preserve">patients and </w:t>
      </w:r>
      <w:r w:rsidR="006D4C28" w:rsidRPr="00235B9B">
        <w:rPr>
          <w:rFonts w:ascii="Arial" w:hAnsi="Arial" w:cs="Arial"/>
          <w:sz w:val="24"/>
          <w:szCs w:val="24"/>
          <w:lang w:val="en-US"/>
        </w:rPr>
        <w:t xml:space="preserve">enable </w:t>
      </w:r>
      <w:r w:rsidR="00613D77" w:rsidRPr="00235B9B">
        <w:rPr>
          <w:rFonts w:ascii="Arial" w:hAnsi="Arial" w:cs="Arial"/>
          <w:sz w:val="24"/>
          <w:szCs w:val="24"/>
          <w:lang w:val="en-US"/>
        </w:rPr>
        <w:t xml:space="preserve">cross border </w:t>
      </w:r>
      <w:r w:rsidR="006D4C28" w:rsidRPr="00235B9B">
        <w:rPr>
          <w:rFonts w:ascii="Arial" w:hAnsi="Arial" w:cs="Arial"/>
          <w:sz w:val="24"/>
          <w:szCs w:val="24"/>
          <w:lang w:val="en-US"/>
        </w:rPr>
        <w:t xml:space="preserve">organ </w:t>
      </w:r>
      <w:r w:rsidR="00613D77" w:rsidRPr="00235B9B">
        <w:rPr>
          <w:rFonts w:ascii="Arial" w:hAnsi="Arial" w:cs="Arial"/>
          <w:sz w:val="24"/>
          <w:szCs w:val="24"/>
          <w:lang w:val="en-US"/>
        </w:rPr>
        <w:t>exchange</w:t>
      </w:r>
      <w:r w:rsidR="007B0F7F" w:rsidRPr="00235B9B">
        <w:rPr>
          <w:rFonts w:ascii="Arial" w:hAnsi="Arial" w:cs="Arial"/>
          <w:sz w:val="24"/>
          <w:szCs w:val="24"/>
          <w:lang w:val="en-US"/>
        </w:rPr>
        <w:t xml:space="preserve">. </w:t>
      </w:r>
      <w:r w:rsidR="00B976D5" w:rsidRPr="00235B9B">
        <w:rPr>
          <w:rFonts w:ascii="Arial" w:hAnsi="Arial" w:cs="Arial"/>
          <w:sz w:val="24"/>
          <w:szCs w:val="24"/>
          <w:lang w:val="en-US"/>
        </w:rPr>
        <w:t>By introducing more stringent requ</w:t>
      </w:r>
      <w:r w:rsidR="00964C44" w:rsidRPr="00235B9B">
        <w:rPr>
          <w:rFonts w:ascii="Arial" w:hAnsi="Arial" w:cs="Arial"/>
          <w:sz w:val="24"/>
          <w:szCs w:val="24"/>
          <w:lang w:val="en-US"/>
        </w:rPr>
        <w:t xml:space="preserve">irements for quality and safety of organs for </w:t>
      </w:r>
      <w:r w:rsidR="009E2362" w:rsidRPr="00235B9B">
        <w:rPr>
          <w:rFonts w:ascii="Arial" w:hAnsi="Arial" w:cs="Arial"/>
          <w:sz w:val="24"/>
          <w:szCs w:val="24"/>
          <w:lang w:val="en-US"/>
        </w:rPr>
        <w:t>transplantation (</w:t>
      </w:r>
      <w:r w:rsidR="00B976D5" w:rsidRPr="00235B9B">
        <w:rPr>
          <w:rFonts w:ascii="Arial" w:hAnsi="Arial" w:cs="Arial"/>
          <w:sz w:val="24"/>
          <w:szCs w:val="24"/>
          <w:lang w:val="en-US"/>
        </w:rPr>
        <w:t>authrosiation, vigilance and supervisio</w:t>
      </w:r>
      <w:r w:rsidR="006D4C28" w:rsidRPr="00235B9B">
        <w:rPr>
          <w:rFonts w:ascii="Arial" w:hAnsi="Arial" w:cs="Arial"/>
          <w:sz w:val="24"/>
          <w:szCs w:val="24"/>
          <w:lang w:val="en-US"/>
        </w:rPr>
        <w:t xml:space="preserve">n </w:t>
      </w:r>
      <w:r w:rsidR="009E2362" w:rsidRPr="00235B9B">
        <w:rPr>
          <w:rFonts w:ascii="Arial" w:hAnsi="Arial" w:cs="Arial"/>
          <w:sz w:val="24"/>
          <w:szCs w:val="24"/>
          <w:lang w:val="en-US"/>
        </w:rPr>
        <w:t>system),</w:t>
      </w:r>
      <w:r w:rsidR="006D4C28" w:rsidRPr="00235B9B">
        <w:rPr>
          <w:rFonts w:ascii="Arial" w:hAnsi="Arial" w:cs="Arial"/>
          <w:sz w:val="24"/>
          <w:szCs w:val="24"/>
          <w:lang w:val="en-US"/>
        </w:rPr>
        <w:t xml:space="preserve"> the potential risks for</w:t>
      </w:r>
      <w:r w:rsidR="00B976D5" w:rsidRPr="00235B9B">
        <w:rPr>
          <w:rFonts w:ascii="Arial" w:hAnsi="Arial" w:cs="Arial"/>
          <w:sz w:val="24"/>
          <w:szCs w:val="24"/>
          <w:lang w:val="en-US"/>
        </w:rPr>
        <w:t xml:space="preserve"> transmision of comm</w:t>
      </w:r>
      <w:r w:rsidR="006D4C28" w:rsidRPr="00235B9B">
        <w:rPr>
          <w:rFonts w:ascii="Arial" w:hAnsi="Arial" w:cs="Arial"/>
          <w:sz w:val="24"/>
          <w:szCs w:val="24"/>
          <w:lang w:val="en-US"/>
        </w:rPr>
        <w:t>unicanle and malignant diseases</w:t>
      </w:r>
      <w:r w:rsidR="00B976D5" w:rsidRPr="00235B9B">
        <w:rPr>
          <w:rFonts w:ascii="Arial" w:hAnsi="Arial" w:cs="Arial"/>
          <w:sz w:val="24"/>
          <w:szCs w:val="24"/>
          <w:lang w:val="en-US"/>
        </w:rPr>
        <w:t xml:space="preserve"> associated with </w:t>
      </w:r>
      <w:r w:rsidR="006D4C28" w:rsidRPr="00235B9B">
        <w:rPr>
          <w:rFonts w:ascii="Arial" w:hAnsi="Arial" w:cs="Arial"/>
          <w:sz w:val="24"/>
          <w:szCs w:val="24"/>
          <w:lang w:val="en-US"/>
        </w:rPr>
        <w:t xml:space="preserve">organ transplantation treatments will </w:t>
      </w:r>
      <w:r w:rsidR="00B976D5" w:rsidRPr="00235B9B">
        <w:rPr>
          <w:rFonts w:ascii="Arial" w:hAnsi="Arial" w:cs="Arial"/>
          <w:sz w:val="24"/>
          <w:szCs w:val="24"/>
          <w:lang w:val="en-US"/>
        </w:rPr>
        <w:t>be significantly reduced. Thus, the overall improved safegu</w:t>
      </w:r>
      <w:r w:rsidR="006D4C28" w:rsidRPr="00235B9B">
        <w:rPr>
          <w:rFonts w:ascii="Arial" w:hAnsi="Arial" w:cs="Arial"/>
          <w:sz w:val="24"/>
          <w:szCs w:val="24"/>
          <w:lang w:val="en-US"/>
        </w:rPr>
        <w:t xml:space="preserve">ards and health protection of </w:t>
      </w:r>
      <w:r w:rsidR="00B976D5" w:rsidRPr="00235B9B">
        <w:rPr>
          <w:rFonts w:ascii="Arial" w:hAnsi="Arial" w:cs="Arial"/>
          <w:sz w:val="24"/>
          <w:szCs w:val="24"/>
          <w:lang w:val="en-US"/>
        </w:rPr>
        <w:t>donors and recipients can be achieved.</w:t>
      </w:r>
      <w:r w:rsidR="009E2362">
        <w:rPr>
          <w:rFonts w:ascii="Arial" w:hAnsi="Arial" w:cs="Arial"/>
          <w:sz w:val="24"/>
          <w:szCs w:val="24"/>
          <w:lang w:val="en-US"/>
        </w:rPr>
        <w:t xml:space="preserve"> </w:t>
      </w:r>
      <w:r w:rsidR="009B737F" w:rsidRPr="00235B9B">
        <w:rPr>
          <w:rFonts w:ascii="Arial" w:hAnsi="Arial" w:cs="Arial"/>
          <w:sz w:val="24"/>
          <w:szCs w:val="24"/>
          <w:lang w:val="en-US"/>
        </w:rPr>
        <w:t>In addition, it</w:t>
      </w:r>
      <w:r w:rsidRPr="00235B9B">
        <w:rPr>
          <w:rFonts w:ascii="Arial" w:hAnsi="Arial" w:cs="Arial"/>
          <w:sz w:val="24"/>
          <w:szCs w:val="24"/>
          <w:lang w:val="en-US"/>
        </w:rPr>
        <w:t xml:space="preserve"> is likely </w:t>
      </w:r>
      <w:r w:rsidR="007B0F7F" w:rsidRPr="00235B9B">
        <w:rPr>
          <w:rFonts w:ascii="Arial" w:hAnsi="Arial" w:cs="Arial"/>
          <w:sz w:val="24"/>
          <w:szCs w:val="24"/>
          <w:lang w:val="en-US"/>
        </w:rPr>
        <w:t>that the option 2 will</w:t>
      </w:r>
      <w:r w:rsidR="00A172B0" w:rsidRPr="00235B9B">
        <w:rPr>
          <w:rFonts w:ascii="Arial" w:hAnsi="Arial" w:cs="Arial"/>
          <w:sz w:val="24"/>
          <w:szCs w:val="24"/>
          <w:lang w:val="en-US"/>
        </w:rPr>
        <w:t xml:space="preserve"> </w:t>
      </w:r>
      <w:r w:rsidR="007B0F7F" w:rsidRPr="00235B9B">
        <w:rPr>
          <w:rFonts w:ascii="Arial" w:hAnsi="Arial" w:cs="Arial"/>
          <w:sz w:val="24"/>
          <w:szCs w:val="24"/>
          <w:lang w:val="en-US"/>
        </w:rPr>
        <w:t>have a postive impact on donation rates</w:t>
      </w:r>
      <w:r w:rsidR="009B737F" w:rsidRPr="00235B9B">
        <w:rPr>
          <w:rFonts w:ascii="Arial" w:hAnsi="Arial" w:cs="Arial"/>
          <w:sz w:val="24"/>
          <w:szCs w:val="24"/>
          <w:lang w:val="en-US"/>
        </w:rPr>
        <w:t xml:space="preserve"> by removing possible disincentives to become a living donor (by ensuring access to health care for living donors) </w:t>
      </w:r>
      <w:r w:rsidR="007B0F7F" w:rsidRPr="00235B9B">
        <w:rPr>
          <w:rFonts w:ascii="Arial" w:hAnsi="Arial" w:cs="Arial"/>
          <w:sz w:val="24"/>
          <w:szCs w:val="24"/>
          <w:lang w:val="en-US"/>
        </w:rPr>
        <w:t xml:space="preserve">and </w:t>
      </w:r>
      <w:r w:rsidR="0064219F" w:rsidRPr="00235B9B">
        <w:rPr>
          <w:rFonts w:ascii="Arial" w:hAnsi="Arial" w:cs="Arial"/>
          <w:sz w:val="24"/>
          <w:szCs w:val="24"/>
          <w:lang w:val="en-US"/>
        </w:rPr>
        <w:t>raising awarness</w:t>
      </w:r>
      <w:r w:rsidR="007022FD" w:rsidRPr="00235B9B">
        <w:rPr>
          <w:rFonts w:ascii="Arial" w:hAnsi="Arial" w:cs="Arial"/>
          <w:sz w:val="24"/>
          <w:szCs w:val="24"/>
          <w:lang w:val="en-US"/>
        </w:rPr>
        <w:t xml:space="preserve"> </w:t>
      </w:r>
      <w:r w:rsidR="00121D5B">
        <w:rPr>
          <w:rFonts w:ascii="Arial" w:hAnsi="Arial" w:cs="Arial"/>
          <w:sz w:val="24"/>
          <w:szCs w:val="24"/>
          <w:lang w:val="en-US"/>
        </w:rPr>
        <w:t>and streghteening capacities for deceased organ donation</w:t>
      </w:r>
      <w:r w:rsidR="007022FD" w:rsidRPr="00235B9B">
        <w:rPr>
          <w:rFonts w:ascii="Arial" w:hAnsi="Arial" w:cs="Arial"/>
          <w:sz w:val="24"/>
          <w:szCs w:val="24"/>
          <w:lang w:val="en-US"/>
        </w:rPr>
        <w:t xml:space="preserve">. </w:t>
      </w:r>
    </w:p>
    <w:p w14:paraId="1D2075F4" w14:textId="77777777" w:rsidR="00A665CD" w:rsidRPr="00235B9B" w:rsidRDefault="00A665CD" w:rsidP="00E93B02">
      <w:pPr>
        <w:autoSpaceDE w:val="0"/>
        <w:autoSpaceDN w:val="0"/>
        <w:adjustRightInd w:val="0"/>
        <w:spacing w:after="0" w:line="360" w:lineRule="auto"/>
        <w:rPr>
          <w:rFonts w:ascii="Arial" w:hAnsi="Arial" w:cs="Arial"/>
          <w:sz w:val="24"/>
          <w:szCs w:val="24"/>
          <w:lang w:val="en-US"/>
        </w:rPr>
      </w:pPr>
    </w:p>
    <w:p w14:paraId="276E5EF7" w14:textId="77777777" w:rsidR="00C512E7" w:rsidRDefault="00A665CD" w:rsidP="00E93B02">
      <w:pPr>
        <w:autoSpaceDE w:val="0"/>
        <w:autoSpaceDN w:val="0"/>
        <w:adjustRightInd w:val="0"/>
        <w:spacing w:after="0" w:line="360" w:lineRule="auto"/>
        <w:rPr>
          <w:rFonts w:ascii="Arial" w:hAnsi="Arial" w:cs="Arial"/>
          <w:sz w:val="24"/>
          <w:szCs w:val="24"/>
          <w:lang w:val="en-US"/>
        </w:rPr>
      </w:pPr>
      <w:r w:rsidRPr="00235B9B">
        <w:rPr>
          <w:rFonts w:ascii="Arial" w:hAnsi="Arial" w:cs="Arial"/>
          <w:sz w:val="24"/>
          <w:szCs w:val="24"/>
          <w:lang w:val="en-US"/>
        </w:rPr>
        <w:t xml:space="preserve">The option 2 aims will have a postive impact on the supply of organs from decesed persons by </w:t>
      </w:r>
      <w:r w:rsidR="007022FD" w:rsidRPr="00235B9B">
        <w:rPr>
          <w:rFonts w:ascii="Arial" w:hAnsi="Arial" w:cs="Arial"/>
          <w:sz w:val="24"/>
          <w:szCs w:val="24"/>
          <w:lang w:val="en-US"/>
        </w:rPr>
        <w:t>establishing diagnosing protocol for determination of death</w:t>
      </w:r>
      <w:r w:rsidRPr="00235B9B">
        <w:rPr>
          <w:rFonts w:ascii="Arial" w:hAnsi="Arial" w:cs="Arial"/>
          <w:sz w:val="24"/>
          <w:szCs w:val="24"/>
          <w:lang w:val="en-US"/>
        </w:rPr>
        <w:t xml:space="preserve"> and setting proper </w:t>
      </w:r>
      <w:r w:rsidR="007022FD" w:rsidRPr="00235B9B">
        <w:rPr>
          <w:rFonts w:ascii="Arial" w:hAnsi="Arial" w:cs="Arial"/>
          <w:sz w:val="24"/>
          <w:szCs w:val="24"/>
          <w:lang w:val="en-US"/>
        </w:rPr>
        <w:t xml:space="preserve">legal protection of health providers and health facilities against any matters raised or circumstances related to deceased organ donation and </w:t>
      </w:r>
      <w:r w:rsidRPr="00235B9B">
        <w:rPr>
          <w:rFonts w:ascii="Arial" w:hAnsi="Arial" w:cs="Arial"/>
          <w:sz w:val="24"/>
          <w:szCs w:val="24"/>
          <w:lang w:val="en-US"/>
        </w:rPr>
        <w:t xml:space="preserve">procurement. Clear protocols for determination of death, regardless of organ donation, transparent allocation criteria and granted equal acsses to transplantation tertament may lead to increased public trust </w:t>
      </w:r>
      <w:r w:rsidR="009E2362">
        <w:rPr>
          <w:rFonts w:ascii="Arial" w:hAnsi="Arial" w:cs="Arial"/>
          <w:sz w:val="24"/>
          <w:szCs w:val="24"/>
          <w:lang w:val="en-US"/>
        </w:rPr>
        <w:t xml:space="preserve">in helath care system </w:t>
      </w:r>
      <w:r w:rsidRPr="00235B9B">
        <w:rPr>
          <w:rFonts w:ascii="Arial" w:hAnsi="Arial" w:cs="Arial"/>
          <w:sz w:val="24"/>
          <w:szCs w:val="24"/>
          <w:lang w:val="en-US"/>
        </w:rPr>
        <w:t xml:space="preserve">and increased donation rate. </w:t>
      </w:r>
    </w:p>
    <w:p w14:paraId="709B4914" w14:textId="77777777" w:rsidR="00C512E7" w:rsidRDefault="00C512E7" w:rsidP="00E93B02">
      <w:pPr>
        <w:autoSpaceDE w:val="0"/>
        <w:autoSpaceDN w:val="0"/>
        <w:adjustRightInd w:val="0"/>
        <w:spacing w:after="0" w:line="360" w:lineRule="auto"/>
        <w:rPr>
          <w:rFonts w:ascii="Arial" w:hAnsi="Arial" w:cs="Arial"/>
          <w:sz w:val="24"/>
          <w:szCs w:val="24"/>
          <w:lang w:val="en-US"/>
        </w:rPr>
      </w:pPr>
    </w:p>
    <w:p w14:paraId="31E4B422" w14:textId="77777777" w:rsidR="00C512E7" w:rsidRDefault="00C512E7" w:rsidP="00E93B02">
      <w:pPr>
        <w:autoSpaceDE w:val="0"/>
        <w:autoSpaceDN w:val="0"/>
        <w:adjustRightInd w:val="0"/>
        <w:spacing w:after="0" w:line="360" w:lineRule="auto"/>
        <w:rPr>
          <w:rFonts w:ascii="Arial" w:hAnsi="Arial" w:cs="Arial"/>
          <w:sz w:val="24"/>
          <w:szCs w:val="24"/>
          <w:lang w:val="en-US"/>
        </w:rPr>
      </w:pPr>
      <w:r>
        <w:rPr>
          <w:rFonts w:ascii="Arial" w:hAnsi="Arial" w:cs="Arial"/>
          <w:sz w:val="24"/>
          <w:szCs w:val="24"/>
          <w:lang w:val="en-US"/>
        </w:rPr>
        <w:t>In addition, b</w:t>
      </w:r>
      <w:r w:rsidRPr="00235B9B">
        <w:rPr>
          <w:rFonts w:ascii="Arial" w:hAnsi="Arial" w:cs="Arial"/>
          <w:sz w:val="24"/>
          <w:szCs w:val="24"/>
          <w:lang w:val="en-US"/>
        </w:rPr>
        <w:t xml:space="preserve">y establishment of the national organ procurement </w:t>
      </w:r>
      <w:r>
        <w:rPr>
          <w:rFonts w:ascii="Arial" w:hAnsi="Arial" w:cs="Arial"/>
          <w:sz w:val="24"/>
          <w:szCs w:val="24"/>
          <w:lang w:val="en-US"/>
        </w:rPr>
        <w:t>organization and stricter authorization requirments for organ procurement (key donation erson, Quaity system, trainning, reporting etc) it is expected that potential for deceased organ donation wll be timly recognized and efficently used for therapeutic purpose.</w:t>
      </w:r>
    </w:p>
    <w:p w14:paraId="6AC11591" w14:textId="77777777" w:rsidR="00C512E7" w:rsidRDefault="00C512E7" w:rsidP="00E93B02">
      <w:pPr>
        <w:autoSpaceDE w:val="0"/>
        <w:autoSpaceDN w:val="0"/>
        <w:adjustRightInd w:val="0"/>
        <w:spacing w:after="0" w:line="360" w:lineRule="auto"/>
        <w:rPr>
          <w:rFonts w:ascii="Arial" w:hAnsi="Arial" w:cs="Arial"/>
          <w:sz w:val="24"/>
          <w:szCs w:val="24"/>
          <w:lang w:val="en-US"/>
        </w:rPr>
      </w:pPr>
    </w:p>
    <w:p w14:paraId="21302983" w14:textId="3B93AE44" w:rsidR="0064219F" w:rsidRDefault="00C512E7" w:rsidP="00E93B02">
      <w:pPr>
        <w:autoSpaceDE w:val="0"/>
        <w:autoSpaceDN w:val="0"/>
        <w:adjustRightInd w:val="0"/>
        <w:spacing w:after="0" w:line="360" w:lineRule="auto"/>
        <w:rPr>
          <w:rFonts w:ascii="Arial" w:hAnsi="Arial" w:cs="Arial"/>
          <w:sz w:val="24"/>
          <w:szCs w:val="24"/>
          <w:lang w:val="en-US"/>
        </w:rPr>
      </w:pPr>
      <w:r>
        <w:rPr>
          <w:rFonts w:ascii="Arial" w:hAnsi="Arial" w:cs="Arial"/>
          <w:sz w:val="24"/>
          <w:szCs w:val="24"/>
          <w:lang w:val="en-US"/>
        </w:rPr>
        <w:t>It should lead to increased supply of organs for transplantation and consenquantly increased accessability of life saving transplantations, and more lives saved.</w:t>
      </w:r>
    </w:p>
    <w:p w14:paraId="1A285ED2" w14:textId="77777777" w:rsidR="004F5F55" w:rsidRPr="004F5F55" w:rsidRDefault="004F5F55" w:rsidP="004F5F55">
      <w:pPr>
        <w:autoSpaceDE w:val="0"/>
        <w:autoSpaceDN w:val="0"/>
        <w:adjustRightInd w:val="0"/>
        <w:spacing w:after="0" w:line="240" w:lineRule="auto"/>
        <w:rPr>
          <w:rFonts w:ascii="Calibri" w:hAnsi="Calibri" w:cs="Calibri"/>
          <w:color w:val="000000"/>
          <w:sz w:val="24"/>
          <w:szCs w:val="24"/>
          <w:lang w:val="hr-HR"/>
        </w:rPr>
      </w:pPr>
    </w:p>
    <w:p w14:paraId="4FB557BD" w14:textId="70E08E8D" w:rsidR="00A172B0" w:rsidRDefault="00DE1302" w:rsidP="00E93B02">
      <w:pPr>
        <w:autoSpaceDE w:val="0"/>
        <w:autoSpaceDN w:val="0"/>
        <w:adjustRightInd w:val="0"/>
        <w:spacing w:after="0" w:line="360" w:lineRule="auto"/>
        <w:rPr>
          <w:rFonts w:ascii="Arial" w:hAnsi="Arial" w:cs="Arial"/>
          <w:sz w:val="24"/>
          <w:szCs w:val="24"/>
          <w:lang w:val="en-US"/>
        </w:rPr>
      </w:pPr>
      <w:r w:rsidRPr="00235B9B">
        <w:rPr>
          <w:rFonts w:ascii="Arial" w:hAnsi="Arial" w:cs="Arial"/>
          <w:sz w:val="24"/>
          <w:szCs w:val="24"/>
          <w:lang w:val="en-US"/>
        </w:rPr>
        <w:t>N</w:t>
      </w:r>
      <w:r w:rsidR="007B0F7F" w:rsidRPr="00235B9B">
        <w:rPr>
          <w:rFonts w:ascii="Arial" w:hAnsi="Arial" w:cs="Arial"/>
          <w:sz w:val="24"/>
          <w:szCs w:val="24"/>
          <w:lang w:val="en-US"/>
        </w:rPr>
        <w:t>onetheless, Option 2</w:t>
      </w:r>
      <w:r w:rsidRPr="00235B9B">
        <w:rPr>
          <w:rFonts w:ascii="Arial" w:hAnsi="Arial" w:cs="Arial"/>
          <w:sz w:val="24"/>
          <w:szCs w:val="24"/>
          <w:lang w:val="en-US"/>
        </w:rPr>
        <w:t xml:space="preserve"> in turn </w:t>
      </w:r>
      <w:r w:rsidR="00A172B0" w:rsidRPr="00235B9B">
        <w:rPr>
          <w:rFonts w:ascii="Arial" w:hAnsi="Arial" w:cs="Arial"/>
          <w:sz w:val="24"/>
          <w:szCs w:val="24"/>
          <w:lang w:val="en-US"/>
        </w:rPr>
        <w:t>by ensuring stringent quality and safety standards</w:t>
      </w:r>
      <w:r w:rsidR="00683B57" w:rsidRPr="00235B9B">
        <w:rPr>
          <w:rFonts w:ascii="Arial" w:hAnsi="Arial" w:cs="Arial"/>
          <w:sz w:val="24"/>
          <w:szCs w:val="24"/>
          <w:lang w:val="en-US"/>
        </w:rPr>
        <w:t xml:space="preserve"> and </w:t>
      </w:r>
      <w:r w:rsidR="00A172B0" w:rsidRPr="00235B9B">
        <w:rPr>
          <w:rFonts w:ascii="Arial" w:hAnsi="Arial" w:cs="Arial"/>
          <w:sz w:val="24"/>
          <w:szCs w:val="24"/>
          <w:lang w:val="en-US"/>
        </w:rPr>
        <w:t xml:space="preserve"> </w:t>
      </w:r>
      <w:r w:rsidR="00683B57" w:rsidRPr="00235B9B">
        <w:rPr>
          <w:rFonts w:ascii="Arial" w:hAnsi="Arial" w:cs="Arial"/>
          <w:sz w:val="24"/>
          <w:szCs w:val="24"/>
          <w:lang w:val="en-US"/>
        </w:rPr>
        <w:t xml:space="preserve">additional technical and infrasturture requirments </w:t>
      </w:r>
      <w:r w:rsidRPr="00235B9B">
        <w:rPr>
          <w:rFonts w:ascii="Arial" w:hAnsi="Arial" w:cs="Arial"/>
          <w:sz w:val="24"/>
          <w:szCs w:val="24"/>
          <w:lang w:val="en-US"/>
        </w:rPr>
        <w:t xml:space="preserve">might lead to </w:t>
      </w:r>
      <w:r w:rsidR="00A172B0" w:rsidRPr="00235B9B">
        <w:rPr>
          <w:rFonts w:ascii="Arial" w:hAnsi="Arial" w:cs="Arial"/>
          <w:sz w:val="24"/>
          <w:szCs w:val="24"/>
          <w:lang w:val="en-US"/>
        </w:rPr>
        <w:t>substantial difficulties in implementation</w:t>
      </w:r>
      <w:r w:rsidR="00683B57" w:rsidRPr="00235B9B">
        <w:rPr>
          <w:rFonts w:ascii="Arial" w:hAnsi="Arial" w:cs="Arial"/>
          <w:sz w:val="24"/>
          <w:szCs w:val="24"/>
          <w:lang w:val="en-US"/>
        </w:rPr>
        <w:t>. T</w:t>
      </w:r>
      <w:r w:rsidRPr="00235B9B">
        <w:rPr>
          <w:rFonts w:ascii="Arial" w:hAnsi="Arial" w:cs="Arial"/>
          <w:sz w:val="24"/>
          <w:szCs w:val="24"/>
          <w:lang w:val="en-US"/>
        </w:rPr>
        <w:t xml:space="preserve">herefore might even </w:t>
      </w:r>
      <w:r w:rsidR="00A172B0" w:rsidRPr="00235B9B">
        <w:rPr>
          <w:rFonts w:ascii="Arial" w:hAnsi="Arial" w:cs="Arial"/>
          <w:sz w:val="24"/>
          <w:szCs w:val="24"/>
          <w:lang w:val="en-US"/>
        </w:rPr>
        <w:t>have a</w:t>
      </w:r>
      <w:r w:rsidR="009B737F" w:rsidRPr="00235B9B">
        <w:rPr>
          <w:rFonts w:ascii="Arial" w:hAnsi="Arial" w:cs="Arial"/>
          <w:sz w:val="24"/>
          <w:szCs w:val="24"/>
          <w:lang w:val="en-US"/>
        </w:rPr>
        <w:t xml:space="preserve"> negative impact on</w:t>
      </w:r>
      <w:r w:rsidR="00683B57" w:rsidRPr="00235B9B">
        <w:rPr>
          <w:rFonts w:ascii="Arial" w:hAnsi="Arial" w:cs="Arial"/>
          <w:sz w:val="24"/>
          <w:szCs w:val="24"/>
          <w:lang w:val="en-US"/>
        </w:rPr>
        <w:t xml:space="preserve"> hospitals and thier willingnes for collaboration. ………………. </w:t>
      </w:r>
      <w:r w:rsidR="009B737F" w:rsidRPr="00235B9B">
        <w:rPr>
          <w:rFonts w:ascii="Arial" w:hAnsi="Arial" w:cs="Arial"/>
          <w:sz w:val="24"/>
          <w:szCs w:val="24"/>
          <w:lang w:val="en-US"/>
        </w:rPr>
        <w:t xml:space="preserve"> </w:t>
      </w:r>
    </w:p>
    <w:p w14:paraId="71C9A5E4" w14:textId="5FEE009B" w:rsidR="0045412C" w:rsidRDefault="0045412C" w:rsidP="00E93B02">
      <w:pPr>
        <w:autoSpaceDE w:val="0"/>
        <w:autoSpaceDN w:val="0"/>
        <w:adjustRightInd w:val="0"/>
        <w:spacing w:after="0" w:line="360" w:lineRule="auto"/>
        <w:rPr>
          <w:rFonts w:ascii="Arial" w:hAnsi="Arial" w:cs="Arial"/>
          <w:sz w:val="24"/>
          <w:szCs w:val="24"/>
          <w:lang w:val="en-US"/>
        </w:rPr>
      </w:pPr>
    </w:p>
    <w:p w14:paraId="73987DEC" w14:textId="77777777" w:rsidR="00A172B0" w:rsidRPr="00235B9B" w:rsidRDefault="00A172B0" w:rsidP="00A702AD">
      <w:pPr>
        <w:pStyle w:val="Subheading3"/>
      </w:pPr>
      <w:r w:rsidRPr="00235B9B">
        <w:t>5.2. Social impacts</w:t>
      </w:r>
    </w:p>
    <w:p w14:paraId="3C23B64E" w14:textId="718DC5CB" w:rsidR="00041A8F" w:rsidRPr="00235B9B" w:rsidRDefault="00683B57" w:rsidP="00E93B02">
      <w:pPr>
        <w:autoSpaceDE w:val="0"/>
        <w:autoSpaceDN w:val="0"/>
        <w:adjustRightInd w:val="0"/>
        <w:spacing w:after="0" w:line="360" w:lineRule="auto"/>
        <w:rPr>
          <w:rFonts w:ascii="Arial" w:hAnsi="Arial" w:cs="Arial"/>
          <w:sz w:val="24"/>
          <w:szCs w:val="24"/>
          <w:lang w:val="en-US"/>
        </w:rPr>
      </w:pPr>
      <w:r w:rsidRPr="00235B9B">
        <w:rPr>
          <w:rFonts w:ascii="Arial" w:hAnsi="Arial" w:cs="Arial"/>
          <w:sz w:val="24"/>
          <w:szCs w:val="24"/>
          <w:lang w:val="en-US"/>
        </w:rPr>
        <w:t>Increasing av</w:t>
      </w:r>
      <w:r w:rsidR="009B737F" w:rsidRPr="00235B9B">
        <w:rPr>
          <w:rFonts w:ascii="Arial" w:hAnsi="Arial" w:cs="Arial"/>
          <w:sz w:val="24"/>
          <w:szCs w:val="24"/>
          <w:lang w:val="en-US"/>
        </w:rPr>
        <w:t>a</w:t>
      </w:r>
      <w:r w:rsidRPr="00235B9B">
        <w:rPr>
          <w:rFonts w:ascii="Arial" w:hAnsi="Arial" w:cs="Arial"/>
          <w:sz w:val="24"/>
          <w:szCs w:val="24"/>
          <w:lang w:val="en-US"/>
        </w:rPr>
        <w:t>i</w:t>
      </w:r>
      <w:r w:rsidR="009B737F" w:rsidRPr="00235B9B">
        <w:rPr>
          <w:rFonts w:ascii="Arial" w:hAnsi="Arial" w:cs="Arial"/>
          <w:sz w:val="24"/>
          <w:szCs w:val="24"/>
          <w:lang w:val="en-US"/>
        </w:rPr>
        <w:t xml:space="preserve">liblity, saftey and quality </w:t>
      </w:r>
      <w:r w:rsidRPr="00235B9B">
        <w:rPr>
          <w:rFonts w:ascii="Arial" w:hAnsi="Arial" w:cs="Arial"/>
          <w:sz w:val="24"/>
          <w:szCs w:val="24"/>
          <w:lang w:val="en-US"/>
        </w:rPr>
        <w:t xml:space="preserve">of organs </w:t>
      </w:r>
      <w:r w:rsidR="009B737F" w:rsidRPr="00235B9B">
        <w:rPr>
          <w:rFonts w:ascii="Arial" w:hAnsi="Arial" w:cs="Arial"/>
          <w:sz w:val="24"/>
          <w:szCs w:val="24"/>
          <w:lang w:val="en-US"/>
        </w:rPr>
        <w:t>for</w:t>
      </w:r>
      <w:r w:rsidRPr="00235B9B">
        <w:rPr>
          <w:rFonts w:ascii="Arial" w:hAnsi="Arial" w:cs="Arial"/>
          <w:sz w:val="24"/>
          <w:szCs w:val="24"/>
          <w:lang w:val="en-US"/>
        </w:rPr>
        <w:t xml:space="preserve"> transplantaions to meet patint needs for live saving or the most effctive </w:t>
      </w:r>
      <w:r w:rsidR="009B737F" w:rsidRPr="00235B9B">
        <w:rPr>
          <w:rFonts w:ascii="Arial" w:hAnsi="Arial" w:cs="Arial"/>
          <w:sz w:val="24"/>
          <w:szCs w:val="24"/>
          <w:lang w:val="en-US"/>
        </w:rPr>
        <w:t>treatments</w:t>
      </w:r>
      <w:r w:rsidRPr="00235B9B">
        <w:rPr>
          <w:rFonts w:ascii="Arial" w:hAnsi="Arial" w:cs="Arial"/>
          <w:sz w:val="24"/>
          <w:szCs w:val="24"/>
          <w:lang w:val="en-US"/>
        </w:rPr>
        <w:t>,</w:t>
      </w:r>
      <w:r w:rsidR="009B737F" w:rsidRPr="00235B9B">
        <w:rPr>
          <w:rFonts w:ascii="Arial" w:hAnsi="Arial" w:cs="Arial"/>
          <w:sz w:val="24"/>
          <w:szCs w:val="24"/>
          <w:lang w:val="en-US"/>
        </w:rPr>
        <w:t xml:space="preserve">  </w:t>
      </w:r>
      <w:r w:rsidR="00A172B0" w:rsidRPr="00235B9B">
        <w:rPr>
          <w:rFonts w:ascii="Arial" w:hAnsi="Arial" w:cs="Arial"/>
          <w:sz w:val="24"/>
          <w:szCs w:val="24"/>
          <w:lang w:val="en-US"/>
        </w:rPr>
        <w:t>will result in positive social i</w:t>
      </w:r>
      <w:r w:rsidR="00D52520" w:rsidRPr="00235B9B">
        <w:rPr>
          <w:rFonts w:ascii="Arial" w:hAnsi="Arial" w:cs="Arial"/>
          <w:sz w:val="24"/>
          <w:szCs w:val="24"/>
          <w:lang w:val="en-US"/>
        </w:rPr>
        <w:t xml:space="preserve">mpacts for </w:t>
      </w:r>
      <w:r w:rsidR="009B737F" w:rsidRPr="00235B9B">
        <w:rPr>
          <w:rFonts w:ascii="Arial" w:hAnsi="Arial" w:cs="Arial"/>
          <w:sz w:val="24"/>
          <w:szCs w:val="24"/>
          <w:lang w:val="en-US"/>
        </w:rPr>
        <w:t>patient in needs (</w:t>
      </w:r>
      <w:r w:rsidR="00D52520" w:rsidRPr="00235B9B">
        <w:rPr>
          <w:rFonts w:ascii="Arial" w:hAnsi="Arial" w:cs="Arial"/>
          <w:sz w:val="24"/>
          <w:szCs w:val="24"/>
          <w:lang w:val="en-US"/>
        </w:rPr>
        <w:t>recipients</w:t>
      </w:r>
      <w:r w:rsidR="0064219F" w:rsidRPr="00235B9B">
        <w:rPr>
          <w:rFonts w:ascii="Arial" w:hAnsi="Arial" w:cs="Arial"/>
          <w:sz w:val="24"/>
          <w:szCs w:val="24"/>
          <w:lang w:val="en-US"/>
        </w:rPr>
        <w:t>) and their families</w:t>
      </w:r>
      <w:r w:rsidR="00A172B0" w:rsidRPr="00235B9B">
        <w:rPr>
          <w:rFonts w:ascii="Arial" w:hAnsi="Arial" w:cs="Arial"/>
          <w:sz w:val="24"/>
          <w:szCs w:val="24"/>
          <w:lang w:val="en-US"/>
        </w:rPr>
        <w:t xml:space="preserve"> </w:t>
      </w:r>
      <w:r w:rsidR="00041A8F" w:rsidRPr="00235B9B">
        <w:rPr>
          <w:rFonts w:ascii="Arial" w:hAnsi="Arial" w:cs="Arial"/>
          <w:sz w:val="24"/>
          <w:szCs w:val="24"/>
          <w:lang w:val="en-US"/>
        </w:rPr>
        <w:t>b</w:t>
      </w:r>
      <w:r w:rsidR="009B737F" w:rsidRPr="00235B9B">
        <w:rPr>
          <w:rFonts w:ascii="Arial" w:hAnsi="Arial" w:cs="Arial"/>
          <w:sz w:val="24"/>
          <w:szCs w:val="24"/>
          <w:lang w:val="en-US"/>
        </w:rPr>
        <w:t xml:space="preserve">y incresing their </w:t>
      </w:r>
      <w:r w:rsidR="00D52520" w:rsidRPr="00235B9B">
        <w:rPr>
          <w:rFonts w:ascii="Arial" w:hAnsi="Arial" w:cs="Arial"/>
          <w:sz w:val="24"/>
          <w:szCs w:val="24"/>
          <w:lang w:val="en-US"/>
        </w:rPr>
        <w:t xml:space="preserve">possibilities </w:t>
      </w:r>
      <w:r w:rsidR="00A172B0" w:rsidRPr="00235B9B">
        <w:rPr>
          <w:rFonts w:ascii="Arial" w:hAnsi="Arial" w:cs="Arial"/>
          <w:sz w:val="24"/>
          <w:szCs w:val="24"/>
          <w:lang w:val="en-US"/>
        </w:rPr>
        <w:t xml:space="preserve">to participate in social and working life. </w:t>
      </w:r>
    </w:p>
    <w:p w14:paraId="411593A5" w14:textId="77777777" w:rsidR="00041A8F" w:rsidRPr="00235B9B" w:rsidRDefault="00041A8F" w:rsidP="00E93B02">
      <w:pPr>
        <w:autoSpaceDE w:val="0"/>
        <w:autoSpaceDN w:val="0"/>
        <w:adjustRightInd w:val="0"/>
        <w:spacing w:after="0" w:line="360" w:lineRule="auto"/>
        <w:rPr>
          <w:rFonts w:ascii="Arial" w:hAnsi="Arial" w:cs="Arial"/>
          <w:sz w:val="24"/>
          <w:szCs w:val="24"/>
          <w:lang w:val="en-US"/>
        </w:rPr>
      </w:pPr>
    </w:p>
    <w:p w14:paraId="73CDFB74" w14:textId="1414F439" w:rsidR="0064219F" w:rsidRPr="00235B9B" w:rsidRDefault="00683B57" w:rsidP="00E93B02">
      <w:pPr>
        <w:autoSpaceDE w:val="0"/>
        <w:autoSpaceDN w:val="0"/>
        <w:adjustRightInd w:val="0"/>
        <w:spacing w:after="0" w:line="360" w:lineRule="auto"/>
        <w:rPr>
          <w:rFonts w:ascii="Arial" w:hAnsi="Arial" w:cs="Arial"/>
          <w:color w:val="FF0000"/>
          <w:sz w:val="24"/>
          <w:szCs w:val="24"/>
          <w:lang w:val="en-US"/>
        </w:rPr>
      </w:pPr>
      <w:r w:rsidRPr="00235B9B">
        <w:rPr>
          <w:rFonts w:ascii="Arial" w:hAnsi="Arial" w:cs="Arial"/>
          <w:sz w:val="24"/>
          <w:szCs w:val="24"/>
          <w:lang w:val="en-US"/>
        </w:rPr>
        <w:t xml:space="preserve">Kidney transplantation </w:t>
      </w:r>
      <w:r w:rsidR="00D52520" w:rsidRPr="00235B9B">
        <w:rPr>
          <w:rFonts w:ascii="Arial" w:hAnsi="Arial" w:cs="Arial"/>
          <w:sz w:val="24"/>
          <w:szCs w:val="24"/>
          <w:lang w:val="en-US"/>
        </w:rPr>
        <w:t xml:space="preserve">has a </w:t>
      </w:r>
      <w:r w:rsidR="00A172B0" w:rsidRPr="00235B9B">
        <w:rPr>
          <w:rFonts w:ascii="Arial" w:hAnsi="Arial" w:cs="Arial"/>
          <w:sz w:val="24"/>
          <w:szCs w:val="24"/>
          <w:lang w:val="en-US"/>
        </w:rPr>
        <w:t>positive effect on the Quality of Life of recipients</w:t>
      </w:r>
      <w:r w:rsidR="0064219F" w:rsidRPr="00235B9B">
        <w:rPr>
          <w:rFonts w:ascii="Arial" w:hAnsi="Arial" w:cs="Arial"/>
          <w:sz w:val="24"/>
          <w:szCs w:val="24"/>
          <w:lang w:val="en-US"/>
        </w:rPr>
        <w:t xml:space="preserve">  </w:t>
      </w:r>
    </w:p>
    <w:p w14:paraId="40347B2A" w14:textId="77777777" w:rsidR="0064219F" w:rsidRPr="00235B9B" w:rsidRDefault="0064219F" w:rsidP="00E93B02">
      <w:pPr>
        <w:autoSpaceDE w:val="0"/>
        <w:autoSpaceDN w:val="0"/>
        <w:adjustRightInd w:val="0"/>
        <w:spacing w:after="0" w:line="360" w:lineRule="auto"/>
        <w:rPr>
          <w:rFonts w:ascii="Arial" w:hAnsi="Arial" w:cs="Arial"/>
          <w:sz w:val="24"/>
          <w:szCs w:val="24"/>
          <w:lang w:val="en-US"/>
        </w:rPr>
      </w:pPr>
    </w:p>
    <w:p w14:paraId="3865D4FF" w14:textId="4EABECF0" w:rsidR="00A172B0" w:rsidRPr="00235B9B" w:rsidRDefault="00A172B0" w:rsidP="00E93B02">
      <w:pPr>
        <w:autoSpaceDE w:val="0"/>
        <w:autoSpaceDN w:val="0"/>
        <w:adjustRightInd w:val="0"/>
        <w:spacing w:after="0" w:line="360" w:lineRule="auto"/>
        <w:rPr>
          <w:rFonts w:ascii="Arial" w:hAnsi="Arial" w:cs="Arial"/>
          <w:sz w:val="24"/>
          <w:szCs w:val="24"/>
          <w:lang w:val="en-US"/>
        </w:rPr>
      </w:pPr>
      <w:r w:rsidRPr="00235B9B">
        <w:rPr>
          <w:rFonts w:ascii="Arial" w:hAnsi="Arial" w:cs="Arial"/>
          <w:sz w:val="24"/>
          <w:szCs w:val="24"/>
          <w:lang w:val="en-US"/>
        </w:rPr>
        <w:t>T</w:t>
      </w:r>
      <w:r w:rsidR="00D52520" w:rsidRPr="00235B9B">
        <w:rPr>
          <w:rFonts w:ascii="Arial" w:hAnsi="Arial" w:cs="Arial"/>
          <w:sz w:val="24"/>
          <w:szCs w:val="24"/>
          <w:lang w:val="en-US"/>
        </w:rPr>
        <w:t xml:space="preserve">hus, the </w:t>
      </w:r>
      <w:r w:rsidR="00041A8F" w:rsidRPr="00235B9B">
        <w:rPr>
          <w:rFonts w:ascii="Arial" w:hAnsi="Arial" w:cs="Arial"/>
          <w:sz w:val="24"/>
          <w:szCs w:val="24"/>
          <w:lang w:val="en-US"/>
        </w:rPr>
        <w:t>option 2</w:t>
      </w:r>
      <w:r w:rsidR="00D52520" w:rsidRPr="00235B9B">
        <w:rPr>
          <w:rFonts w:ascii="Arial" w:hAnsi="Arial" w:cs="Arial"/>
          <w:sz w:val="24"/>
          <w:szCs w:val="24"/>
          <w:lang w:val="en-US"/>
        </w:rPr>
        <w:t xml:space="preserve"> will </w:t>
      </w:r>
      <w:r w:rsidRPr="00235B9B">
        <w:rPr>
          <w:rFonts w:ascii="Arial" w:hAnsi="Arial" w:cs="Arial"/>
          <w:sz w:val="24"/>
          <w:szCs w:val="24"/>
          <w:lang w:val="en-US"/>
        </w:rPr>
        <w:t xml:space="preserve">generate additional social benefits, depending on the additional </w:t>
      </w:r>
      <w:r w:rsidR="00041A8F" w:rsidRPr="00235B9B">
        <w:rPr>
          <w:rFonts w:ascii="Arial" w:hAnsi="Arial" w:cs="Arial"/>
          <w:sz w:val="24"/>
          <w:szCs w:val="24"/>
          <w:lang w:val="en-US"/>
        </w:rPr>
        <w:t>acsses to the therapetic teratments (</w:t>
      </w:r>
      <w:r w:rsidR="00683B57" w:rsidRPr="00235B9B">
        <w:rPr>
          <w:rFonts w:ascii="Arial" w:hAnsi="Arial" w:cs="Arial"/>
          <w:sz w:val="24"/>
          <w:szCs w:val="24"/>
          <w:lang w:val="en-US"/>
        </w:rPr>
        <w:t>…..</w:t>
      </w:r>
      <w:r w:rsidR="00041A8F" w:rsidRPr="00235B9B">
        <w:rPr>
          <w:rFonts w:ascii="Arial" w:hAnsi="Arial" w:cs="Arial"/>
          <w:sz w:val="24"/>
          <w:szCs w:val="24"/>
          <w:lang w:val="en-US"/>
        </w:rPr>
        <w:t xml:space="preserve">) </w:t>
      </w:r>
      <w:r w:rsidRPr="00235B9B">
        <w:rPr>
          <w:rFonts w:ascii="Arial" w:hAnsi="Arial" w:cs="Arial"/>
          <w:sz w:val="24"/>
          <w:szCs w:val="24"/>
          <w:lang w:val="en-US"/>
        </w:rPr>
        <w:t>a</w:t>
      </w:r>
      <w:r w:rsidR="00D52520" w:rsidRPr="00235B9B">
        <w:rPr>
          <w:rFonts w:ascii="Arial" w:hAnsi="Arial" w:cs="Arial"/>
          <w:sz w:val="24"/>
          <w:szCs w:val="24"/>
          <w:lang w:val="en-US"/>
        </w:rPr>
        <w:t xml:space="preserve">chieved </w:t>
      </w:r>
      <w:r w:rsidRPr="00235B9B">
        <w:rPr>
          <w:rFonts w:ascii="Arial" w:hAnsi="Arial" w:cs="Arial"/>
          <w:sz w:val="24"/>
          <w:szCs w:val="24"/>
          <w:lang w:val="en-US"/>
        </w:rPr>
        <w:t xml:space="preserve">from increased </w:t>
      </w:r>
      <w:r w:rsidR="00041A8F" w:rsidRPr="00235B9B">
        <w:rPr>
          <w:rFonts w:ascii="Arial" w:hAnsi="Arial" w:cs="Arial"/>
          <w:sz w:val="24"/>
          <w:szCs w:val="24"/>
          <w:lang w:val="en-US"/>
        </w:rPr>
        <w:t>qualty safty and availability of</w:t>
      </w:r>
      <w:r w:rsidR="00683B57" w:rsidRPr="00235B9B">
        <w:rPr>
          <w:rFonts w:ascii="Arial" w:hAnsi="Arial" w:cs="Arial"/>
          <w:sz w:val="24"/>
          <w:szCs w:val="24"/>
          <w:lang w:val="en-US"/>
        </w:rPr>
        <w:t xml:space="preserve"> organs for transplantation</w:t>
      </w:r>
      <w:r w:rsidR="00041A8F" w:rsidRPr="00235B9B">
        <w:rPr>
          <w:rFonts w:ascii="Arial" w:hAnsi="Arial" w:cs="Arial"/>
          <w:sz w:val="24"/>
          <w:szCs w:val="24"/>
          <w:lang w:val="en-US"/>
        </w:rPr>
        <w:t xml:space="preserve">. </w:t>
      </w:r>
    </w:p>
    <w:p w14:paraId="35A91334" w14:textId="77777777" w:rsidR="00041A8F" w:rsidRPr="00235B9B" w:rsidRDefault="00041A8F" w:rsidP="00E93B02">
      <w:pPr>
        <w:autoSpaceDE w:val="0"/>
        <w:autoSpaceDN w:val="0"/>
        <w:adjustRightInd w:val="0"/>
        <w:spacing w:after="0" w:line="360" w:lineRule="auto"/>
        <w:rPr>
          <w:rFonts w:ascii="Arial" w:hAnsi="Arial" w:cs="Arial"/>
          <w:sz w:val="24"/>
          <w:szCs w:val="24"/>
          <w:lang w:val="en-US"/>
        </w:rPr>
      </w:pPr>
    </w:p>
    <w:p w14:paraId="32528031" w14:textId="618AB8CF" w:rsidR="00041A8F" w:rsidRPr="00235B9B" w:rsidRDefault="00683B57" w:rsidP="00E93B02">
      <w:pPr>
        <w:autoSpaceDE w:val="0"/>
        <w:autoSpaceDN w:val="0"/>
        <w:adjustRightInd w:val="0"/>
        <w:spacing w:after="0" w:line="360" w:lineRule="auto"/>
        <w:rPr>
          <w:rFonts w:ascii="Arial" w:hAnsi="Arial" w:cs="Arial"/>
          <w:sz w:val="24"/>
          <w:szCs w:val="24"/>
          <w:lang w:val="en-US"/>
        </w:rPr>
      </w:pPr>
      <w:r w:rsidRPr="00235B9B">
        <w:rPr>
          <w:rFonts w:ascii="Arial" w:hAnsi="Arial" w:cs="Arial"/>
          <w:sz w:val="24"/>
          <w:szCs w:val="24"/>
          <w:lang w:val="en-US"/>
        </w:rPr>
        <w:t>Ge</w:t>
      </w:r>
      <w:r w:rsidR="00041A8F" w:rsidRPr="00235B9B">
        <w:rPr>
          <w:rFonts w:ascii="Arial" w:hAnsi="Arial" w:cs="Arial"/>
          <w:sz w:val="24"/>
          <w:szCs w:val="24"/>
          <w:lang w:val="en-US"/>
        </w:rPr>
        <w:t xml:space="preserve">orgian  goverment action </w:t>
      </w:r>
      <w:r w:rsidR="00A172B0" w:rsidRPr="00235B9B">
        <w:rPr>
          <w:rFonts w:ascii="Arial" w:hAnsi="Arial" w:cs="Arial"/>
          <w:sz w:val="24"/>
          <w:szCs w:val="24"/>
          <w:lang w:val="en-US"/>
        </w:rPr>
        <w:t>can be expected to contribute to increasin</w:t>
      </w:r>
      <w:r w:rsidR="00D52520" w:rsidRPr="00235B9B">
        <w:rPr>
          <w:rFonts w:ascii="Arial" w:hAnsi="Arial" w:cs="Arial"/>
          <w:sz w:val="24"/>
          <w:szCs w:val="24"/>
          <w:lang w:val="en-US"/>
        </w:rPr>
        <w:t xml:space="preserve">g </w:t>
      </w:r>
      <w:r w:rsidR="00170823" w:rsidRPr="00235B9B">
        <w:rPr>
          <w:rFonts w:ascii="Arial" w:hAnsi="Arial" w:cs="Arial"/>
          <w:sz w:val="24"/>
          <w:szCs w:val="24"/>
          <w:lang w:val="en-US"/>
        </w:rPr>
        <w:t xml:space="preserve">public </w:t>
      </w:r>
      <w:r w:rsidR="00D52520" w:rsidRPr="00235B9B">
        <w:rPr>
          <w:rFonts w:ascii="Arial" w:hAnsi="Arial" w:cs="Arial"/>
          <w:sz w:val="24"/>
          <w:szCs w:val="24"/>
          <w:lang w:val="en-US"/>
        </w:rPr>
        <w:t xml:space="preserve">trust and confidence in </w:t>
      </w:r>
      <w:r w:rsidR="00041A8F" w:rsidRPr="00235B9B">
        <w:rPr>
          <w:rFonts w:ascii="Arial" w:hAnsi="Arial" w:cs="Arial"/>
          <w:sz w:val="24"/>
          <w:szCs w:val="24"/>
          <w:lang w:val="en-US"/>
        </w:rPr>
        <w:t xml:space="preserve">the health care sytem </w:t>
      </w:r>
      <w:r w:rsidR="00A172B0" w:rsidRPr="00235B9B">
        <w:rPr>
          <w:rFonts w:ascii="Arial" w:hAnsi="Arial" w:cs="Arial"/>
          <w:sz w:val="24"/>
          <w:szCs w:val="24"/>
          <w:lang w:val="en-US"/>
        </w:rPr>
        <w:t>by establishing commo</w:t>
      </w:r>
      <w:r w:rsidR="00D52520" w:rsidRPr="00235B9B">
        <w:rPr>
          <w:rFonts w:ascii="Arial" w:hAnsi="Arial" w:cs="Arial"/>
          <w:sz w:val="24"/>
          <w:szCs w:val="24"/>
          <w:lang w:val="en-US"/>
        </w:rPr>
        <w:t>n quality and safety standards,</w:t>
      </w:r>
      <w:r w:rsidR="0064219F" w:rsidRPr="00235B9B">
        <w:rPr>
          <w:rFonts w:ascii="Arial" w:hAnsi="Arial" w:cs="Arial"/>
          <w:sz w:val="24"/>
          <w:szCs w:val="24"/>
          <w:lang w:val="en-US"/>
        </w:rPr>
        <w:t xml:space="preserve"> </w:t>
      </w:r>
      <w:r w:rsidR="00A172B0" w:rsidRPr="00235B9B">
        <w:rPr>
          <w:rFonts w:ascii="Arial" w:hAnsi="Arial" w:cs="Arial"/>
          <w:sz w:val="24"/>
          <w:szCs w:val="24"/>
          <w:lang w:val="en-US"/>
        </w:rPr>
        <w:t xml:space="preserve">increasing </w:t>
      </w:r>
      <w:r w:rsidR="00170823" w:rsidRPr="00235B9B">
        <w:rPr>
          <w:rFonts w:ascii="Arial" w:hAnsi="Arial" w:cs="Arial"/>
          <w:sz w:val="24"/>
          <w:szCs w:val="24"/>
          <w:lang w:val="en-US"/>
        </w:rPr>
        <w:t>donor and rec</w:t>
      </w:r>
      <w:r w:rsidR="0064219F" w:rsidRPr="00235B9B">
        <w:rPr>
          <w:rFonts w:ascii="Arial" w:hAnsi="Arial" w:cs="Arial"/>
          <w:sz w:val="24"/>
          <w:szCs w:val="24"/>
          <w:lang w:val="en-US"/>
        </w:rPr>
        <w:t xml:space="preserve">ipeint protection and safeguards measures, </w:t>
      </w:r>
      <w:r w:rsidR="00041A8F" w:rsidRPr="00235B9B">
        <w:rPr>
          <w:rFonts w:ascii="Arial" w:hAnsi="Arial" w:cs="Arial"/>
          <w:sz w:val="24"/>
          <w:szCs w:val="24"/>
          <w:lang w:val="en-US"/>
        </w:rPr>
        <w:t xml:space="preserve">improving </w:t>
      </w:r>
      <w:r w:rsidRPr="00235B9B">
        <w:rPr>
          <w:rFonts w:ascii="Arial" w:hAnsi="Arial" w:cs="Arial"/>
          <w:sz w:val="24"/>
          <w:szCs w:val="24"/>
          <w:lang w:val="en-US"/>
        </w:rPr>
        <w:t xml:space="preserve">organ </w:t>
      </w:r>
      <w:r w:rsidR="00170823" w:rsidRPr="00235B9B">
        <w:rPr>
          <w:rFonts w:ascii="Arial" w:hAnsi="Arial" w:cs="Arial"/>
          <w:sz w:val="24"/>
          <w:szCs w:val="24"/>
          <w:lang w:val="en-US"/>
        </w:rPr>
        <w:t>donation</w:t>
      </w:r>
      <w:r w:rsidR="0064219F" w:rsidRPr="00235B9B">
        <w:rPr>
          <w:rFonts w:ascii="Arial" w:hAnsi="Arial" w:cs="Arial"/>
          <w:sz w:val="24"/>
          <w:szCs w:val="24"/>
          <w:lang w:val="en-US"/>
        </w:rPr>
        <w:t xml:space="preserve"> rates and </w:t>
      </w:r>
      <w:r w:rsidRPr="00235B9B">
        <w:rPr>
          <w:rFonts w:ascii="Arial" w:hAnsi="Arial" w:cs="Arial"/>
          <w:sz w:val="24"/>
          <w:szCs w:val="24"/>
          <w:lang w:val="en-US"/>
        </w:rPr>
        <w:t>…………………………………</w:t>
      </w:r>
      <w:r w:rsidR="00170823" w:rsidRPr="00235B9B">
        <w:rPr>
          <w:rFonts w:ascii="Arial" w:hAnsi="Arial" w:cs="Arial"/>
          <w:sz w:val="24"/>
          <w:szCs w:val="24"/>
          <w:lang w:val="en-US"/>
        </w:rPr>
        <w:t>.</w:t>
      </w:r>
      <w:r w:rsidR="00041A8F" w:rsidRPr="00235B9B">
        <w:rPr>
          <w:rFonts w:ascii="Arial" w:hAnsi="Arial" w:cs="Arial"/>
          <w:sz w:val="24"/>
          <w:szCs w:val="24"/>
          <w:lang w:val="en-US"/>
        </w:rPr>
        <w:t xml:space="preserve"> </w:t>
      </w:r>
    </w:p>
    <w:p w14:paraId="220CAA86" w14:textId="77777777" w:rsidR="00041A8F" w:rsidRPr="00235B9B" w:rsidRDefault="00041A8F" w:rsidP="00E93B02">
      <w:pPr>
        <w:autoSpaceDE w:val="0"/>
        <w:autoSpaceDN w:val="0"/>
        <w:adjustRightInd w:val="0"/>
        <w:spacing w:after="0" w:line="360" w:lineRule="auto"/>
        <w:rPr>
          <w:rFonts w:ascii="Arial" w:hAnsi="Arial" w:cs="Arial"/>
          <w:sz w:val="24"/>
          <w:szCs w:val="24"/>
          <w:lang w:val="en-US"/>
        </w:rPr>
      </w:pPr>
    </w:p>
    <w:p w14:paraId="5AF69E89" w14:textId="77777777" w:rsidR="00A172B0" w:rsidRPr="00235B9B" w:rsidRDefault="00A172B0" w:rsidP="00E93B02">
      <w:pPr>
        <w:autoSpaceDE w:val="0"/>
        <w:autoSpaceDN w:val="0"/>
        <w:adjustRightInd w:val="0"/>
        <w:spacing w:after="0" w:line="360" w:lineRule="auto"/>
        <w:rPr>
          <w:rFonts w:ascii="Arial" w:hAnsi="Arial" w:cs="Arial"/>
          <w:sz w:val="24"/>
          <w:szCs w:val="24"/>
          <w:lang w:val="en-US"/>
        </w:rPr>
      </w:pPr>
      <w:r w:rsidRPr="00235B9B">
        <w:rPr>
          <w:rFonts w:ascii="Arial" w:hAnsi="Arial" w:cs="Arial"/>
          <w:sz w:val="24"/>
          <w:szCs w:val="24"/>
          <w:lang w:val="en-US"/>
        </w:rPr>
        <w:t>However, the available evidence on such social impac</w:t>
      </w:r>
      <w:r w:rsidR="00D52520" w:rsidRPr="00235B9B">
        <w:rPr>
          <w:rFonts w:ascii="Arial" w:hAnsi="Arial" w:cs="Arial"/>
          <w:sz w:val="24"/>
          <w:szCs w:val="24"/>
          <w:lang w:val="en-US"/>
        </w:rPr>
        <w:t xml:space="preserve">ts such as social participation </w:t>
      </w:r>
      <w:r w:rsidRPr="00235B9B">
        <w:rPr>
          <w:rFonts w:ascii="Arial" w:hAnsi="Arial" w:cs="Arial"/>
          <w:sz w:val="24"/>
          <w:szCs w:val="24"/>
          <w:lang w:val="en-US"/>
        </w:rPr>
        <w:t>and improved standards of living do not allow for an adequate assessment</w:t>
      </w:r>
      <w:r w:rsidR="00D52520" w:rsidRPr="00235B9B">
        <w:rPr>
          <w:rFonts w:ascii="Arial" w:hAnsi="Arial" w:cs="Arial"/>
          <w:sz w:val="24"/>
          <w:szCs w:val="24"/>
          <w:lang w:val="en-US"/>
        </w:rPr>
        <w:t xml:space="preserve"> of the precise </w:t>
      </w:r>
      <w:r w:rsidRPr="00235B9B">
        <w:rPr>
          <w:rFonts w:ascii="Arial" w:hAnsi="Arial" w:cs="Arial"/>
          <w:sz w:val="24"/>
          <w:szCs w:val="24"/>
          <w:lang w:val="en-US"/>
        </w:rPr>
        <w:t>impacts in order to compare the options.</w:t>
      </w:r>
    </w:p>
    <w:p w14:paraId="422CCF07" w14:textId="77777777" w:rsidR="00170823" w:rsidRPr="00235B9B" w:rsidRDefault="00170823" w:rsidP="00E93B02">
      <w:pPr>
        <w:autoSpaceDE w:val="0"/>
        <w:autoSpaceDN w:val="0"/>
        <w:adjustRightInd w:val="0"/>
        <w:spacing w:after="0" w:line="360" w:lineRule="auto"/>
        <w:rPr>
          <w:rFonts w:ascii="Arial" w:hAnsi="Arial" w:cs="Arial"/>
          <w:sz w:val="24"/>
          <w:szCs w:val="24"/>
          <w:lang w:val="en-US"/>
        </w:rPr>
      </w:pPr>
    </w:p>
    <w:p w14:paraId="78FA6588" w14:textId="573CE656" w:rsidR="00D52520" w:rsidRPr="00F45620" w:rsidRDefault="00A172B0" w:rsidP="00E93B02">
      <w:pPr>
        <w:autoSpaceDE w:val="0"/>
        <w:autoSpaceDN w:val="0"/>
        <w:adjustRightInd w:val="0"/>
        <w:spacing w:after="0" w:line="360" w:lineRule="auto"/>
        <w:rPr>
          <w:rFonts w:ascii="Arial" w:hAnsi="Arial" w:cs="Arial"/>
          <w:sz w:val="24"/>
          <w:szCs w:val="24"/>
          <w:lang w:val="en-US"/>
        </w:rPr>
      </w:pPr>
      <w:r w:rsidRPr="00235B9B">
        <w:rPr>
          <w:rFonts w:ascii="Arial" w:hAnsi="Arial" w:cs="Arial"/>
          <w:sz w:val="24"/>
          <w:szCs w:val="24"/>
          <w:lang w:val="en-US"/>
        </w:rPr>
        <w:t xml:space="preserve">Given the social impacts of increasing </w:t>
      </w:r>
      <w:r w:rsidR="00DC5001" w:rsidRPr="00235B9B">
        <w:rPr>
          <w:rFonts w:ascii="Arial" w:hAnsi="Arial" w:cs="Arial"/>
          <w:sz w:val="24"/>
          <w:szCs w:val="24"/>
          <w:lang w:val="en-US"/>
        </w:rPr>
        <w:t>organ</w:t>
      </w:r>
      <w:r w:rsidR="00170823" w:rsidRPr="00235B9B">
        <w:rPr>
          <w:rFonts w:ascii="Arial" w:hAnsi="Arial" w:cs="Arial"/>
          <w:sz w:val="24"/>
          <w:szCs w:val="24"/>
          <w:lang w:val="en-US"/>
        </w:rPr>
        <w:t xml:space="preserve"> donation rate,</w:t>
      </w:r>
      <w:r w:rsidR="00121D5B">
        <w:rPr>
          <w:rFonts w:ascii="Arial" w:hAnsi="Arial" w:cs="Arial"/>
          <w:sz w:val="24"/>
          <w:szCs w:val="24"/>
          <w:lang w:val="en-US"/>
        </w:rPr>
        <w:t xml:space="preserve"> </w:t>
      </w:r>
      <w:r w:rsidR="00170823" w:rsidRPr="00235B9B">
        <w:rPr>
          <w:rFonts w:ascii="Arial" w:hAnsi="Arial" w:cs="Arial"/>
          <w:sz w:val="24"/>
          <w:szCs w:val="24"/>
          <w:lang w:val="en-US"/>
        </w:rPr>
        <w:t>and upgardi</w:t>
      </w:r>
      <w:r w:rsidR="00DC5001" w:rsidRPr="00235B9B">
        <w:rPr>
          <w:rFonts w:ascii="Arial" w:hAnsi="Arial" w:cs="Arial"/>
          <w:sz w:val="24"/>
          <w:szCs w:val="24"/>
          <w:lang w:val="en-US"/>
        </w:rPr>
        <w:t>ng the system for procurement, transplantaion</w:t>
      </w:r>
      <w:r w:rsidR="00170823" w:rsidRPr="00235B9B">
        <w:rPr>
          <w:rFonts w:ascii="Arial" w:hAnsi="Arial" w:cs="Arial"/>
          <w:sz w:val="24"/>
          <w:szCs w:val="24"/>
          <w:lang w:val="en-US"/>
        </w:rPr>
        <w:t xml:space="preserve"> and surveillance, </w:t>
      </w:r>
      <w:r w:rsidRPr="00235B9B">
        <w:rPr>
          <w:rFonts w:ascii="Arial" w:hAnsi="Arial" w:cs="Arial"/>
          <w:sz w:val="24"/>
          <w:szCs w:val="24"/>
          <w:lang w:val="en-US"/>
        </w:rPr>
        <w:t>we would exp</w:t>
      </w:r>
      <w:r w:rsidR="00170823" w:rsidRPr="00235B9B">
        <w:rPr>
          <w:rFonts w:ascii="Arial" w:hAnsi="Arial" w:cs="Arial"/>
          <w:sz w:val="24"/>
          <w:szCs w:val="24"/>
          <w:lang w:val="en-US"/>
        </w:rPr>
        <w:t xml:space="preserve">ect the higher </w:t>
      </w:r>
      <w:r w:rsidR="00D52520" w:rsidRPr="00235B9B">
        <w:rPr>
          <w:rFonts w:ascii="Arial" w:hAnsi="Arial" w:cs="Arial"/>
          <w:sz w:val="24"/>
          <w:szCs w:val="24"/>
          <w:lang w:val="en-US"/>
        </w:rPr>
        <w:t xml:space="preserve">social benefits </w:t>
      </w:r>
      <w:r w:rsidR="00170823" w:rsidRPr="00235B9B">
        <w:rPr>
          <w:rFonts w:ascii="Arial" w:hAnsi="Arial" w:cs="Arial"/>
          <w:sz w:val="24"/>
          <w:szCs w:val="24"/>
          <w:lang w:val="en-US"/>
        </w:rPr>
        <w:t xml:space="preserve">from option </w:t>
      </w:r>
      <w:r w:rsidR="00121D5B" w:rsidRPr="00235B9B">
        <w:rPr>
          <w:rFonts w:ascii="Arial" w:hAnsi="Arial" w:cs="Arial"/>
          <w:sz w:val="24"/>
          <w:szCs w:val="24"/>
          <w:lang w:val="en-US"/>
        </w:rPr>
        <w:t>2, which</w:t>
      </w:r>
      <w:r w:rsidRPr="00235B9B">
        <w:rPr>
          <w:rFonts w:ascii="Arial" w:hAnsi="Arial" w:cs="Arial"/>
          <w:sz w:val="24"/>
          <w:szCs w:val="24"/>
          <w:lang w:val="en-US"/>
        </w:rPr>
        <w:t xml:space="preserve"> increase </w:t>
      </w:r>
      <w:r w:rsidR="00964C44" w:rsidRPr="00235B9B">
        <w:rPr>
          <w:rFonts w:ascii="Arial" w:hAnsi="Arial" w:cs="Arial"/>
          <w:sz w:val="24"/>
          <w:szCs w:val="24"/>
          <w:lang w:val="en-US"/>
        </w:rPr>
        <w:t>accses and quality of</w:t>
      </w:r>
      <w:r w:rsidR="00121D5B">
        <w:rPr>
          <w:rFonts w:ascii="Arial" w:hAnsi="Arial" w:cs="Arial"/>
          <w:sz w:val="24"/>
          <w:szCs w:val="24"/>
          <w:lang w:val="en-US"/>
        </w:rPr>
        <w:t xml:space="preserve"> life saving, or life enhansing transplantation t</w:t>
      </w:r>
      <w:r w:rsidR="00964C44" w:rsidRPr="00235B9B">
        <w:rPr>
          <w:rFonts w:ascii="Arial" w:hAnsi="Arial" w:cs="Arial"/>
          <w:sz w:val="24"/>
          <w:szCs w:val="24"/>
          <w:lang w:val="en-US"/>
        </w:rPr>
        <w:t>r</w:t>
      </w:r>
      <w:r w:rsidR="00121D5B">
        <w:rPr>
          <w:rFonts w:ascii="Arial" w:hAnsi="Arial" w:cs="Arial"/>
          <w:sz w:val="24"/>
          <w:szCs w:val="24"/>
          <w:lang w:val="en-US"/>
        </w:rPr>
        <w:t>eat</w:t>
      </w:r>
      <w:r w:rsidR="00964C44" w:rsidRPr="00235B9B">
        <w:rPr>
          <w:rFonts w:ascii="Arial" w:hAnsi="Arial" w:cs="Arial"/>
          <w:sz w:val="24"/>
          <w:szCs w:val="24"/>
          <w:lang w:val="en-US"/>
        </w:rPr>
        <w:t>ments.</w:t>
      </w:r>
    </w:p>
    <w:p w14:paraId="1CE652AA" w14:textId="75739BDF" w:rsidR="00170823" w:rsidRPr="00235B9B" w:rsidRDefault="00A172B0" w:rsidP="00A702AD">
      <w:pPr>
        <w:pStyle w:val="Subheading3"/>
      </w:pPr>
      <w:r w:rsidRPr="00235B9B">
        <w:t>5.3. Economic Impacts</w:t>
      </w:r>
    </w:p>
    <w:p w14:paraId="0FB9FFAA" w14:textId="1958835C" w:rsidR="006139BB" w:rsidRPr="00235B9B" w:rsidRDefault="00FF48DE" w:rsidP="00E93B02">
      <w:pPr>
        <w:autoSpaceDE w:val="0"/>
        <w:autoSpaceDN w:val="0"/>
        <w:adjustRightInd w:val="0"/>
        <w:spacing w:after="0" w:line="360" w:lineRule="auto"/>
        <w:rPr>
          <w:rFonts w:ascii="Arial" w:hAnsi="Arial" w:cs="Arial"/>
          <w:sz w:val="24"/>
          <w:szCs w:val="24"/>
          <w:lang w:val="en-US"/>
        </w:rPr>
      </w:pPr>
      <w:r w:rsidRPr="00235B9B">
        <w:rPr>
          <w:rFonts w:ascii="Arial" w:hAnsi="Arial" w:cs="Arial"/>
          <w:b/>
          <w:sz w:val="24"/>
          <w:szCs w:val="24"/>
          <w:lang w:val="en-US"/>
        </w:rPr>
        <w:t>Option 1</w:t>
      </w:r>
      <w:r w:rsidRPr="00235B9B">
        <w:rPr>
          <w:rFonts w:ascii="Arial" w:hAnsi="Arial" w:cs="Arial"/>
          <w:sz w:val="24"/>
          <w:szCs w:val="24"/>
          <w:lang w:val="en-US"/>
        </w:rPr>
        <w:t xml:space="preserve"> continues the </w:t>
      </w:r>
      <w:r w:rsidRPr="00235B9B">
        <w:rPr>
          <w:rFonts w:ascii="Arial" w:hAnsi="Arial" w:cs="Arial"/>
          <w:i/>
          <w:iCs/>
          <w:sz w:val="24"/>
          <w:szCs w:val="24"/>
          <w:lang w:val="en-US"/>
        </w:rPr>
        <w:t xml:space="preserve">status quo </w:t>
      </w:r>
      <w:r w:rsidRPr="00235B9B">
        <w:rPr>
          <w:rFonts w:ascii="Arial" w:hAnsi="Arial" w:cs="Arial"/>
          <w:sz w:val="24"/>
          <w:szCs w:val="24"/>
          <w:lang w:val="en-US"/>
        </w:rPr>
        <w:t>and is expected not to create any additional costs or economic benefits</w:t>
      </w:r>
      <w:r w:rsidR="006139BB" w:rsidRPr="00235B9B">
        <w:rPr>
          <w:rFonts w:ascii="Arial" w:hAnsi="Arial" w:cs="Arial"/>
          <w:sz w:val="24"/>
          <w:szCs w:val="24"/>
          <w:lang w:val="en-US"/>
        </w:rPr>
        <w:t xml:space="preserve">. </w:t>
      </w:r>
    </w:p>
    <w:p w14:paraId="46C900A6" w14:textId="7B918998" w:rsidR="00812603" w:rsidRPr="00235B9B" w:rsidRDefault="00A172B0" w:rsidP="00121D5B">
      <w:pPr>
        <w:autoSpaceDE w:val="0"/>
        <w:autoSpaceDN w:val="0"/>
        <w:adjustRightInd w:val="0"/>
        <w:spacing w:after="0" w:line="360" w:lineRule="auto"/>
        <w:jc w:val="both"/>
        <w:rPr>
          <w:rFonts w:ascii="Arial" w:hAnsi="Arial" w:cs="Arial"/>
          <w:sz w:val="24"/>
          <w:szCs w:val="24"/>
          <w:lang w:val="en-US"/>
        </w:rPr>
      </w:pPr>
      <w:r w:rsidRPr="00235B9B">
        <w:rPr>
          <w:rFonts w:ascii="Arial" w:hAnsi="Arial" w:cs="Arial"/>
          <w:b/>
          <w:sz w:val="24"/>
          <w:szCs w:val="24"/>
          <w:lang w:val="en-US"/>
        </w:rPr>
        <w:t>Options 2</w:t>
      </w:r>
      <w:r w:rsidRPr="00235B9B">
        <w:rPr>
          <w:rFonts w:ascii="Arial" w:hAnsi="Arial" w:cs="Arial"/>
          <w:sz w:val="24"/>
          <w:szCs w:val="24"/>
          <w:lang w:val="en-US"/>
        </w:rPr>
        <w:t xml:space="preserve"> c</w:t>
      </w:r>
      <w:r w:rsidR="00D52520" w:rsidRPr="00235B9B">
        <w:rPr>
          <w:rFonts w:ascii="Arial" w:hAnsi="Arial" w:cs="Arial"/>
          <w:sz w:val="24"/>
          <w:szCs w:val="24"/>
          <w:lang w:val="en-US"/>
        </w:rPr>
        <w:t xml:space="preserve">an lead to substantial economic </w:t>
      </w:r>
      <w:r w:rsidRPr="00235B9B">
        <w:rPr>
          <w:rFonts w:ascii="Arial" w:hAnsi="Arial" w:cs="Arial"/>
          <w:sz w:val="24"/>
          <w:szCs w:val="24"/>
          <w:lang w:val="en-US"/>
        </w:rPr>
        <w:t xml:space="preserve">benefits although </w:t>
      </w:r>
      <w:r w:rsidR="006139BB" w:rsidRPr="00235B9B">
        <w:rPr>
          <w:rFonts w:ascii="Arial" w:hAnsi="Arial" w:cs="Arial"/>
          <w:sz w:val="24"/>
          <w:szCs w:val="24"/>
          <w:lang w:val="en-US"/>
        </w:rPr>
        <w:t>G</w:t>
      </w:r>
      <w:r w:rsidR="00170823" w:rsidRPr="00235B9B">
        <w:rPr>
          <w:rFonts w:ascii="Arial" w:hAnsi="Arial" w:cs="Arial"/>
          <w:sz w:val="24"/>
          <w:szCs w:val="24"/>
          <w:lang w:val="en-US"/>
        </w:rPr>
        <w:t xml:space="preserve">eorgia </w:t>
      </w:r>
      <w:r w:rsidR="00D52520" w:rsidRPr="00235B9B">
        <w:rPr>
          <w:rFonts w:ascii="Arial" w:hAnsi="Arial" w:cs="Arial"/>
          <w:sz w:val="24"/>
          <w:szCs w:val="24"/>
          <w:lang w:val="en-US"/>
        </w:rPr>
        <w:t xml:space="preserve">will have to invest in national </w:t>
      </w:r>
      <w:r w:rsidR="00170823" w:rsidRPr="00235B9B">
        <w:rPr>
          <w:rFonts w:ascii="Arial" w:hAnsi="Arial" w:cs="Arial"/>
          <w:sz w:val="24"/>
          <w:szCs w:val="24"/>
          <w:lang w:val="en-US"/>
        </w:rPr>
        <w:t>infrastructure</w:t>
      </w:r>
      <w:r w:rsidR="00FF48DE" w:rsidRPr="00235B9B">
        <w:rPr>
          <w:rFonts w:ascii="Arial" w:hAnsi="Arial" w:cs="Arial"/>
          <w:sz w:val="24"/>
          <w:szCs w:val="24"/>
          <w:lang w:val="en-US"/>
        </w:rPr>
        <w:t xml:space="preserve"> for improvement of </w:t>
      </w:r>
      <w:r w:rsidR="005C5414" w:rsidRPr="00235B9B">
        <w:rPr>
          <w:rFonts w:ascii="Arial" w:hAnsi="Arial" w:cs="Arial"/>
          <w:sz w:val="24"/>
          <w:szCs w:val="24"/>
          <w:lang w:val="en-US"/>
        </w:rPr>
        <w:t xml:space="preserve">organ donation and transplantation </w:t>
      </w:r>
      <w:r w:rsidR="00E41A93" w:rsidRPr="00235B9B">
        <w:rPr>
          <w:rFonts w:ascii="Arial" w:hAnsi="Arial" w:cs="Arial"/>
          <w:sz w:val="24"/>
          <w:szCs w:val="24"/>
          <w:lang w:val="en-US"/>
        </w:rPr>
        <w:t xml:space="preserve">sytem </w:t>
      </w:r>
      <w:r w:rsidR="00FF48DE" w:rsidRPr="00235B9B">
        <w:rPr>
          <w:rFonts w:ascii="Arial" w:hAnsi="Arial" w:cs="Arial"/>
          <w:sz w:val="24"/>
          <w:szCs w:val="24"/>
          <w:lang w:val="en-US"/>
        </w:rPr>
        <w:t xml:space="preserve">to </w:t>
      </w:r>
      <w:r w:rsidR="00E41A93" w:rsidRPr="00235B9B">
        <w:rPr>
          <w:rFonts w:ascii="Arial" w:hAnsi="Arial" w:cs="Arial"/>
          <w:sz w:val="24"/>
          <w:szCs w:val="24"/>
          <w:lang w:val="en-US"/>
        </w:rPr>
        <w:t xml:space="preserve">accomplish </w:t>
      </w:r>
      <w:r w:rsidR="00FF48DE" w:rsidRPr="00235B9B">
        <w:rPr>
          <w:rFonts w:ascii="Arial" w:hAnsi="Arial" w:cs="Arial"/>
          <w:sz w:val="24"/>
          <w:szCs w:val="24"/>
          <w:lang w:val="en-US"/>
        </w:rPr>
        <w:t>these</w:t>
      </w:r>
      <w:r w:rsidR="00E41A93" w:rsidRPr="00235B9B">
        <w:rPr>
          <w:rFonts w:ascii="Arial" w:hAnsi="Arial" w:cs="Arial"/>
          <w:sz w:val="24"/>
          <w:szCs w:val="24"/>
          <w:lang w:val="en-US"/>
        </w:rPr>
        <w:t xml:space="preserve"> objectives</w:t>
      </w:r>
      <w:r w:rsidR="006139BB" w:rsidRPr="00235B9B">
        <w:rPr>
          <w:rFonts w:ascii="Arial" w:hAnsi="Arial" w:cs="Arial"/>
          <w:sz w:val="24"/>
          <w:szCs w:val="24"/>
          <w:lang w:val="en-US"/>
        </w:rPr>
        <w:t>.</w:t>
      </w:r>
      <w:r w:rsidR="0009461F" w:rsidRPr="00235B9B">
        <w:rPr>
          <w:rFonts w:ascii="Arial" w:hAnsi="Arial" w:cs="Arial"/>
          <w:sz w:val="24"/>
          <w:szCs w:val="24"/>
          <w:lang w:val="en-US"/>
        </w:rPr>
        <w:t xml:space="preserve"> </w:t>
      </w:r>
      <w:r w:rsidRPr="00F45620">
        <w:rPr>
          <w:rFonts w:ascii="Arial" w:hAnsi="Arial" w:cs="Arial"/>
          <w:sz w:val="24"/>
          <w:szCs w:val="24"/>
          <w:lang w:val="en-US"/>
        </w:rPr>
        <w:t xml:space="preserve">Option </w:t>
      </w:r>
      <w:r w:rsidR="00D2397A" w:rsidRPr="00F45620">
        <w:rPr>
          <w:rFonts w:ascii="Arial" w:hAnsi="Arial" w:cs="Arial"/>
          <w:sz w:val="24"/>
          <w:szCs w:val="24"/>
          <w:lang w:val="en-US"/>
        </w:rPr>
        <w:t>2</w:t>
      </w:r>
      <w:r w:rsidR="00D2397A" w:rsidRPr="00235B9B">
        <w:rPr>
          <w:rFonts w:ascii="Arial" w:hAnsi="Arial" w:cs="Arial"/>
          <w:sz w:val="24"/>
          <w:szCs w:val="24"/>
          <w:lang w:val="en-US"/>
        </w:rPr>
        <w:t xml:space="preserve"> </w:t>
      </w:r>
      <w:r w:rsidR="00D52520" w:rsidRPr="00235B9B">
        <w:rPr>
          <w:rFonts w:ascii="Arial" w:hAnsi="Arial" w:cs="Arial"/>
          <w:sz w:val="24"/>
          <w:szCs w:val="24"/>
          <w:lang w:val="en-US"/>
        </w:rPr>
        <w:t xml:space="preserve">will </w:t>
      </w:r>
      <w:r w:rsidR="00D2397A" w:rsidRPr="00235B9B">
        <w:rPr>
          <w:rFonts w:ascii="Arial" w:hAnsi="Arial" w:cs="Arial"/>
          <w:sz w:val="24"/>
          <w:szCs w:val="24"/>
          <w:lang w:val="en-US"/>
        </w:rPr>
        <w:t xml:space="preserve">also </w:t>
      </w:r>
      <w:r w:rsidR="00D52520" w:rsidRPr="00235B9B">
        <w:rPr>
          <w:rFonts w:ascii="Arial" w:hAnsi="Arial" w:cs="Arial"/>
          <w:sz w:val="24"/>
          <w:szCs w:val="24"/>
          <w:lang w:val="en-US"/>
        </w:rPr>
        <w:t xml:space="preserve">lead to </w:t>
      </w:r>
      <w:r w:rsidRPr="00235B9B">
        <w:rPr>
          <w:rFonts w:ascii="Arial" w:hAnsi="Arial" w:cs="Arial"/>
          <w:sz w:val="24"/>
          <w:szCs w:val="24"/>
          <w:lang w:val="en-US"/>
        </w:rPr>
        <w:t>substantial costs</w:t>
      </w:r>
      <w:r w:rsidR="00D2397A" w:rsidRPr="00235B9B">
        <w:rPr>
          <w:rFonts w:ascii="Arial" w:hAnsi="Arial" w:cs="Arial"/>
          <w:sz w:val="24"/>
          <w:szCs w:val="24"/>
          <w:lang w:val="en-US"/>
        </w:rPr>
        <w:t xml:space="preserve"> to implement state </w:t>
      </w:r>
      <w:r w:rsidR="005C5414" w:rsidRPr="00235B9B">
        <w:rPr>
          <w:rFonts w:ascii="Arial" w:hAnsi="Arial" w:cs="Arial"/>
          <w:sz w:val="24"/>
          <w:szCs w:val="24"/>
          <w:lang w:val="en-US"/>
        </w:rPr>
        <w:t xml:space="preserve">Organ (and tissues) </w:t>
      </w:r>
      <w:r w:rsidR="00D2397A" w:rsidRPr="00235B9B">
        <w:rPr>
          <w:rFonts w:ascii="Arial" w:hAnsi="Arial" w:cs="Arial"/>
          <w:sz w:val="24"/>
          <w:szCs w:val="24"/>
          <w:lang w:val="en-US"/>
        </w:rPr>
        <w:t>donor registry</w:t>
      </w:r>
      <w:r w:rsidR="005C5414" w:rsidRPr="00235B9B">
        <w:rPr>
          <w:rFonts w:ascii="Arial" w:hAnsi="Arial" w:cs="Arial"/>
          <w:sz w:val="24"/>
          <w:szCs w:val="24"/>
          <w:lang w:val="en-US"/>
        </w:rPr>
        <w:t xml:space="preserve">. The costs of establishing a tightly regulated national transplantation system, responsible for the supervision of transplant activities, the accreditation and control of transplantation </w:t>
      </w:r>
      <w:r w:rsidR="00DC5001" w:rsidRPr="00235B9B">
        <w:rPr>
          <w:rFonts w:ascii="Arial" w:hAnsi="Arial" w:cs="Arial"/>
          <w:sz w:val="24"/>
          <w:szCs w:val="24"/>
          <w:lang w:val="en-US"/>
        </w:rPr>
        <w:t>centres</w:t>
      </w:r>
      <w:r w:rsidR="005C5414" w:rsidRPr="00235B9B">
        <w:rPr>
          <w:rFonts w:ascii="Arial" w:hAnsi="Arial" w:cs="Arial"/>
          <w:sz w:val="24"/>
          <w:szCs w:val="24"/>
          <w:lang w:val="en-US"/>
        </w:rPr>
        <w:t xml:space="preserve"> and the maintenance of 3 distinct national registries, may prove difficult to shoulder for</w:t>
      </w:r>
      <w:r w:rsidR="00DC5001" w:rsidRPr="00235B9B">
        <w:rPr>
          <w:rFonts w:ascii="Arial" w:hAnsi="Arial" w:cs="Arial"/>
          <w:sz w:val="24"/>
          <w:szCs w:val="24"/>
          <w:lang w:val="en-US"/>
        </w:rPr>
        <w:t xml:space="preserve"> Georgia</w:t>
      </w:r>
      <w:r w:rsidR="005C5414" w:rsidRPr="00235B9B">
        <w:rPr>
          <w:rFonts w:ascii="Arial" w:hAnsi="Arial" w:cs="Arial"/>
          <w:sz w:val="24"/>
          <w:szCs w:val="24"/>
          <w:lang w:val="en-US"/>
        </w:rPr>
        <w:t xml:space="preserve">. Similarly, at the level of the transplant </w:t>
      </w:r>
      <w:r w:rsidR="00DC5001" w:rsidRPr="00235B9B">
        <w:rPr>
          <w:rFonts w:ascii="Arial" w:hAnsi="Arial" w:cs="Arial"/>
          <w:sz w:val="24"/>
          <w:szCs w:val="24"/>
          <w:lang w:val="en-US"/>
        </w:rPr>
        <w:t>centres</w:t>
      </w:r>
      <w:r w:rsidR="005C5414" w:rsidRPr="00235B9B">
        <w:rPr>
          <w:rFonts w:ascii="Arial" w:hAnsi="Arial" w:cs="Arial"/>
          <w:sz w:val="24"/>
          <w:szCs w:val="24"/>
          <w:lang w:val="en-US"/>
        </w:rPr>
        <w:t xml:space="preserve"> and individual health care professionals, the procedures related to audits, training programmes, follow-up and accurate collection and reporting of information, may significantly add to the workload. In the face of increasing pressure to reduce expenditure in health care and in hospitals, the implementation of these requirements of the Directive may prove a </w:t>
      </w:r>
      <w:r w:rsidR="00DC5001" w:rsidRPr="00235B9B">
        <w:rPr>
          <w:rFonts w:ascii="Arial" w:hAnsi="Arial" w:cs="Arial"/>
          <w:sz w:val="24"/>
          <w:szCs w:val="24"/>
          <w:lang w:val="en-US"/>
        </w:rPr>
        <w:t>challenge</w:t>
      </w:r>
      <w:r w:rsidR="005C5414" w:rsidRPr="00235B9B">
        <w:rPr>
          <w:rFonts w:ascii="Arial" w:hAnsi="Arial" w:cs="Arial"/>
          <w:sz w:val="24"/>
          <w:szCs w:val="24"/>
          <w:lang w:val="en-US"/>
        </w:rPr>
        <w:t xml:space="preserve"> to some </w:t>
      </w:r>
      <w:r w:rsidR="00DC5001" w:rsidRPr="00235B9B">
        <w:rPr>
          <w:rFonts w:ascii="Arial" w:hAnsi="Arial" w:cs="Arial"/>
          <w:sz w:val="24"/>
          <w:szCs w:val="24"/>
          <w:lang w:val="en-US"/>
        </w:rPr>
        <w:t>centres</w:t>
      </w:r>
      <w:r w:rsidR="005C5414" w:rsidRPr="00235B9B">
        <w:rPr>
          <w:rFonts w:ascii="Arial" w:hAnsi="Arial" w:cs="Arial"/>
          <w:sz w:val="24"/>
          <w:szCs w:val="24"/>
          <w:lang w:val="en-US"/>
        </w:rPr>
        <w:t>.</w:t>
      </w:r>
      <w:r w:rsidR="0009461F" w:rsidRPr="00235B9B">
        <w:rPr>
          <w:rFonts w:ascii="Arial" w:hAnsi="Arial" w:cs="Arial"/>
          <w:sz w:val="24"/>
          <w:szCs w:val="24"/>
          <w:lang w:val="en-US"/>
        </w:rPr>
        <w:t xml:space="preserve"> </w:t>
      </w:r>
    </w:p>
    <w:p w14:paraId="01D573C7" w14:textId="1C140322" w:rsidR="005C5414" w:rsidRPr="00235B9B" w:rsidRDefault="005C5414" w:rsidP="00121D5B">
      <w:pPr>
        <w:autoSpaceDE w:val="0"/>
        <w:autoSpaceDN w:val="0"/>
        <w:adjustRightInd w:val="0"/>
        <w:spacing w:after="0" w:line="360" w:lineRule="auto"/>
        <w:jc w:val="both"/>
        <w:rPr>
          <w:rFonts w:ascii="Arial" w:hAnsi="Arial" w:cs="Arial"/>
          <w:sz w:val="24"/>
          <w:szCs w:val="24"/>
          <w:lang w:val="en-US"/>
        </w:rPr>
      </w:pPr>
      <w:r w:rsidRPr="00235B9B">
        <w:rPr>
          <w:rFonts w:ascii="Arial" w:hAnsi="Arial" w:cs="Arial"/>
          <w:sz w:val="24"/>
          <w:szCs w:val="24"/>
          <w:lang w:val="en-US"/>
        </w:rPr>
        <w:t>In addition, authorities and health care professionals will need to become familiar with the meaning and implications of the new concepts introduced by the Directive (e.g., serious adverse events and reactions, traceability, donor characterization, confidentiality of data). Furthermore, new duties may arise as a result of regular audits to be performed by competent authorities, the need for periodic training and the commitment to adequately organise and provide follow</w:t>
      </w:r>
      <w:r w:rsidR="00DC5001" w:rsidRPr="00235B9B">
        <w:rPr>
          <w:rFonts w:ascii="Arial" w:hAnsi="Arial" w:cs="Arial"/>
          <w:sz w:val="24"/>
          <w:szCs w:val="24"/>
          <w:lang w:val="en-US"/>
        </w:rPr>
        <w:t xml:space="preserve"> </w:t>
      </w:r>
      <w:r w:rsidRPr="00235B9B">
        <w:rPr>
          <w:rFonts w:ascii="Arial" w:hAnsi="Arial" w:cs="Arial"/>
          <w:sz w:val="24"/>
          <w:szCs w:val="24"/>
          <w:lang w:val="en-US"/>
        </w:rPr>
        <w:t>up of living donors</w:t>
      </w:r>
      <w:r w:rsidR="00DC5001" w:rsidRPr="00235B9B">
        <w:rPr>
          <w:rFonts w:ascii="Arial" w:hAnsi="Arial" w:cs="Arial"/>
          <w:sz w:val="24"/>
          <w:szCs w:val="24"/>
          <w:lang w:val="en-US"/>
        </w:rPr>
        <w:t>.</w:t>
      </w:r>
    </w:p>
    <w:p w14:paraId="68EE7CBB" w14:textId="6319687E" w:rsidR="00EB377C" w:rsidRDefault="005C5414" w:rsidP="00656DB9">
      <w:pPr>
        <w:autoSpaceDE w:val="0"/>
        <w:autoSpaceDN w:val="0"/>
        <w:adjustRightInd w:val="0"/>
        <w:spacing w:after="0" w:line="360" w:lineRule="auto"/>
        <w:jc w:val="both"/>
        <w:rPr>
          <w:rFonts w:ascii="Arial" w:hAnsi="Arial" w:cs="Arial"/>
          <w:sz w:val="24"/>
          <w:szCs w:val="24"/>
          <w:lang w:val="en-US"/>
        </w:rPr>
      </w:pPr>
      <w:r w:rsidRPr="00235B9B">
        <w:rPr>
          <w:rFonts w:ascii="Arial" w:hAnsi="Arial" w:cs="Arial"/>
          <w:sz w:val="24"/>
          <w:szCs w:val="24"/>
          <w:lang w:val="en-US"/>
        </w:rPr>
        <w:t xml:space="preserve">The economic benefits arise primarily from </w:t>
      </w:r>
      <w:r w:rsidR="00964C44" w:rsidRPr="00235B9B">
        <w:rPr>
          <w:rFonts w:ascii="Arial" w:hAnsi="Arial" w:cs="Arial"/>
          <w:sz w:val="24"/>
          <w:szCs w:val="24"/>
          <w:lang w:val="en-US"/>
        </w:rPr>
        <w:t>lives saved by organ replacement therapies</w:t>
      </w:r>
      <w:r w:rsidR="009803C1" w:rsidRPr="00235B9B">
        <w:rPr>
          <w:rFonts w:ascii="Arial" w:hAnsi="Arial" w:cs="Arial"/>
          <w:sz w:val="24"/>
          <w:szCs w:val="24"/>
          <w:lang w:val="en-US"/>
        </w:rPr>
        <w:t xml:space="preserve"> and</w:t>
      </w:r>
      <w:r w:rsidR="00964C44" w:rsidRPr="00235B9B">
        <w:rPr>
          <w:rFonts w:ascii="Arial" w:hAnsi="Arial" w:cs="Arial"/>
          <w:sz w:val="24"/>
          <w:szCs w:val="24"/>
          <w:lang w:val="en-US"/>
        </w:rPr>
        <w:t xml:space="preserve"> </w:t>
      </w:r>
      <w:r w:rsidRPr="00235B9B">
        <w:rPr>
          <w:rFonts w:ascii="Arial" w:hAnsi="Arial" w:cs="Arial"/>
          <w:sz w:val="24"/>
          <w:szCs w:val="24"/>
          <w:lang w:val="en-US"/>
        </w:rPr>
        <w:t>saved treatment costs due to prevention of disabiliti</w:t>
      </w:r>
      <w:r w:rsidR="009803C1" w:rsidRPr="00235B9B">
        <w:rPr>
          <w:rFonts w:ascii="Arial" w:hAnsi="Arial" w:cs="Arial"/>
          <w:sz w:val="24"/>
          <w:szCs w:val="24"/>
          <w:lang w:val="en-US"/>
        </w:rPr>
        <w:t>es or ilness progression.</w:t>
      </w:r>
    </w:p>
    <w:p w14:paraId="1604716A" w14:textId="77777777" w:rsidR="00D15307" w:rsidRDefault="00451728" w:rsidP="00656DB9">
      <w:pPr>
        <w:autoSpaceDE w:val="0"/>
        <w:autoSpaceDN w:val="0"/>
        <w:adjustRightInd w:val="0"/>
        <w:spacing w:after="0" w:line="360" w:lineRule="auto"/>
        <w:jc w:val="both"/>
        <w:rPr>
          <w:rFonts w:ascii="Arial" w:hAnsi="Arial" w:cs="Arial"/>
          <w:sz w:val="24"/>
          <w:szCs w:val="24"/>
          <w:lang w:val="en-US"/>
        </w:rPr>
      </w:pPr>
      <w:r>
        <w:rPr>
          <w:rFonts w:ascii="Arial" w:hAnsi="Arial" w:cs="Arial"/>
          <w:sz w:val="24"/>
          <w:szCs w:val="24"/>
          <w:lang w:val="en-US"/>
        </w:rPr>
        <w:t>------------------dodati</w:t>
      </w:r>
      <w:r w:rsidR="00D15307">
        <w:rPr>
          <w:rFonts w:ascii="Arial" w:hAnsi="Arial" w:cs="Arial"/>
          <w:sz w:val="24"/>
          <w:szCs w:val="24"/>
          <w:lang w:val="en-US"/>
        </w:rPr>
        <w:t>.</w:t>
      </w:r>
    </w:p>
    <w:p w14:paraId="60CA88EE" w14:textId="3B31CA96" w:rsidR="00451728" w:rsidRPr="00D15307" w:rsidRDefault="00451728" w:rsidP="00656DB9">
      <w:pPr>
        <w:autoSpaceDE w:val="0"/>
        <w:autoSpaceDN w:val="0"/>
        <w:adjustRightInd w:val="0"/>
        <w:spacing w:after="0" w:line="360" w:lineRule="auto"/>
        <w:jc w:val="both"/>
        <w:rPr>
          <w:rFonts w:ascii="Arial" w:hAnsi="Arial" w:cs="Arial"/>
          <w:sz w:val="24"/>
          <w:szCs w:val="24"/>
          <w:lang w:val="en-US"/>
        </w:rPr>
      </w:pPr>
      <w:r w:rsidRPr="00D15307">
        <w:rPr>
          <w:rFonts w:ascii="Arial" w:hAnsi="Arial" w:cs="Arial"/>
          <w:sz w:val="24"/>
          <w:szCs w:val="24"/>
          <w:lang w:val="en-US"/>
        </w:rPr>
        <w:t xml:space="preserve"> </w:t>
      </w:r>
      <w:r w:rsidR="00D15307" w:rsidRPr="00D15307">
        <w:rPr>
          <w:rFonts w:ascii="Arial" w:hAnsi="Arial" w:cs="Arial"/>
          <w:sz w:val="24"/>
          <w:szCs w:val="24"/>
        </w:rPr>
        <w:t>Kidney transplantation offers better outcomes and quality of life at lower societal costs compared with other options of renal replacement therapy</w:t>
      </w:r>
      <w:r w:rsidR="00D15307">
        <w:rPr>
          <w:rFonts w:ascii="Arial" w:hAnsi="Arial" w:cs="Arial"/>
          <w:sz w:val="24"/>
          <w:szCs w:val="24"/>
        </w:rPr>
        <w:t>.</w:t>
      </w:r>
    </w:p>
    <w:p w14:paraId="203413DD" w14:textId="0D58D062" w:rsidR="00EB377C" w:rsidRDefault="00EB377C" w:rsidP="00EB377C">
      <w:pPr>
        <w:pStyle w:val="legclearfix"/>
        <w:shd w:val="clear" w:color="auto" w:fill="FFFFFF"/>
        <w:spacing w:before="0" w:beforeAutospacing="0" w:after="0" w:afterAutospacing="0" w:line="360" w:lineRule="auto"/>
        <w:jc w:val="both"/>
        <w:rPr>
          <w:rFonts w:ascii="Arial" w:hAnsi="Arial" w:cs="Arial"/>
          <w:lang w:val="en-US"/>
        </w:rPr>
      </w:pPr>
      <w:r w:rsidRPr="00BE4208">
        <w:rPr>
          <w:rFonts w:ascii="Arial" w:hAnsi="Arial" w:cs="Arial"/>
          <w:lang w:val="en-US"/>
        </w:rPr>
        <w:t>By increase in the number of kidney transplants as optimal (cost-effectiv</w:t>
      </w:r>
      <w:r w:rsidR="00D15307">
        <w:rPr>
          <w:rFonts w:ascii="Arial" w:hAnsi="Arial" w:cs="Arial"/>
          <w:lang w:val="en-US"/>
        </w:rPr>
        <w:t xml:space="preserve">e) RRT modality total </w:t>
      </w:r>
      <w:r w:rsidR="00D15307" w:rsidRPr="00BE4208">
        <w:rPr>
          <w:rFonts w:ascii="Arial" w:hAnsi="Arial" w:cs="Arial"/>
          <w:lang w:val="en-US"/>
        </w:rPr>
        <w:t xml:space="preserve">expenditure </w:t>
      </w:r>
      <w:r w:rsidR="00D15307">
        <w:rPr>
          <w:rFonts w:ascii="Arial" w:hAnsi="Arial" w:cs="Arial"/>
          <w:lang w:val="en-US"/>
        </w:rPr>
        <w:t>for renal replacment</w:t>
      </w:r>
      <w:r w:rsidRPr="00BE4208">
        <w:rPr>
          <w:rFonts w:ascii="Arial" w:hAnsi="Arial" w:cs="Arial"/>
          <w:lang w:val="en-US"/>
        </w:rPr>
        <w:t xml:space="preserve"> treatment</w:t>
      </w:r>
      <w:r w:rsidR="00D15307">
        <w:rPr>
          <w:rFonts w:ascii="Arial" w:hAnsi="Arial" w:cs="Arial"/>
          <w:lang w:val="en-US"/>
        </w:rPr>
        <w:t xml:space="preserve"> </w:t>
      </w:r>
      <w:r w:rsidRPr="00BE4208">
        <w:rPr>
          <w:rFonts w:ascii="Arial" w:hAnsi="Arial" w:cs="Arial"/>
          <w:lang w:val="en-US"/>
        </w:rPr>
        <w:t>could be significantly reduced (EDITH).</w:t>
      </w:r>
    </w:p>
    <w:p w14:paraId="233EF82D" w14:textId="720D13C1" w:rsidR="0045412C" w:rsidRPr="00B03C8A" w:rsidRDefault="009069F2" w:rsidP="00EB377C">
      <w:pPr>
        <w:pStyle w:val="legclearfix"/>
        <w:shd w:val="clear" w:color="auto" w:fill="FFFFFF"/>
        <w:spacing w:before="0" w:beforeAutospacing="0" w:after="0" w:afterAutospacing="0" w:line="360" w:lineRule="auto"/>
        <w:jc w:val="both"/>
        <w:rPr>
          <w:rFonts w:ascii="Arial" w:hAnsi="Arial" w:cs="Arial"/>
          <w:lang w:val="en-US"/>
        </w:rPr>
      </w:pPr>
      <w:r w:rsidRPr="009069F2">
        <w:rPr>
          <w:rFonts w:ascii="Arial" w:hAnsi="Arial" w:cs="Arial"/>
        </w:rPr>
        <w:t xml:space="preserve">As confirmed through EU </w:t>
      </w:r>
      <w:r w:rsidR="006F6760" w:rsidRPr="009069F2">
        <w:rPr>
          <w:rFonts w:ascii="Arial" w:hAnsi="Arial" w:cs="Arial"/>
        </w:rPr>
        <w:t>EDITH project</w:t>
      </w:r>
      <w:r w:rsidRPr="009069F2">
        <w:rPr>
          <w:rFonts w:ascii="Arial" w:hAnsi="Arial" w:cs="Arial"/>
        </w:rPr>
        <w:t>,</w:t>
      </w:r>
      <w:r w:rsidR="006F6760" w:rsidRPr="009069F2">
        <w:rPr>
          <w:rFonts w:ascii="Arial" w:hAnsi="Arial" w:cs="Arial"/>
        </w:rPr>
        <w:t xml:space="preserve"> </w:t>
      </w:r>
      <w:r w:rsidR="0045412C" w:rsidRPr="009069F2">
        <w:rPr>
          <w:rFonts w:ascii="Arial" w:hAnsi="Arial" w:cs="Arial"/>
        </w:rPr>
        <w:t xml:space="preserve"> for every </w:t>
      </w:r>
      <w:r w:rsidRPr="009069F2">
        <w:rPr>
          <w:rFonts w:ascii="Arial" w:hAnsi="Arial" w:cs="Arial"/>
        </w:rPr>
        <w:t xml:space="preserve">partecipating </w:t>
      </w:r>
      <w:r w:rsidR="0045412C" w:rsidRPr="009069F2">
        <w:rPr>
          <w:rFonts w:ascii="Arial" w:hAnsi="Arial" w:cs="Arial"/>
        </w:rPr>
        <w:t>country, starting from the second year a successful transplant, net of any possible complications, entails a saving of costs equivalent to those of dialysis</w:t>
      </w:r>
      <w:r w:rsidR="0045412C">
        <w:rPr>
          <w:sz w:val="22"/>
          <w:szCs w:val="22"/>
        </w:rPr>
        <w:t>.</w:t>
      </w:r>
    </w:p>
    <w:p w14:paraId="28D82000" w14:textId="07293623" w:rsidR="00656DB9" w:rsidRPr="00656DB9" w:rsidRDefault="005C5414" w:rsidP="00656DB9">
      <w:pPr>
        <w:autoSpaceDE w:val="0"/>
        <w:autoSpaceDN w:val="0"/>
        <w:adjustRightInd w:val="0"/>
        <w:spacing w:after="0" w:line="360" w:lineRule="auto"/>
        <w:jc w:val="both"/>
        <w:rPr>
          <w:rFonts w:ascii="Arial" w:hAnsi="Arial" w:cs="Arial"/>
          <w:sz w:val="24"/>
          <w:szCs w:val="24"/>
          <w:lang w:val="en-US"/>
        </w:rPr>
      </w:pPr>
      <w:r w:rsidRPr="00235B9B">
        <w:rPr>
          <w:rFonts w:ascii="Arial" w:hAnsi="Arial" w:cs="Arial"/>
          <w:sz w:val="24"/>
          <w:szCs w:val="24"/>
          <w:lang w:val="en-US"/>
        </w:rPr>
        <w:t xml:space="preserve"> </w:t>
      </w:r>
    </w:p>
    <w:p w14:paraId="679287E0" w14:textId="77777777" w:rsidR="00656DB9" w:rsidRDefault="00FD075F" w:rsidP="00656DB9">
      <w:pPr>
        <w:pStyle w:val="Odlomakpopisa"/>
        <w:numPr>
          <w:ilvl w:val="0"/>
          <w:numId w:val="48"/>
        </w:numPr>
        <w:autoSpaceDE w:val="0"/>
        <w:autoSpaceDN w:val="0"/>
        <w:adjustRightInd w:val="0"/>
        <w:spacing w:after="0" w:line="276" w:lineRule="auto"/>
        <w:rPr>
          <w:rFonts w:ascii="Arial" w:hAnsi="Arial" w:cs="Arial"/>
          <w:b/>
          <w:bCs/>
          <w:color w:val="002060"/>
          <w:sz w:val="32"/>
          <w:szCs w:val="32"/>
          <w:lang w:val="en-US"/>
        </w:rPr>
      </w:pPr>
      <w:r w:rsidRPr="00A702AD">
        <w:rPr>
          <w:rFonts w:ascii="Arial" w:hAnsi="Arial" w:cs="Arial"/>
          <w:b/>
          <w:bCs/>
          <w:color w:val="002060"/>
          <w:sz w:val="32"/>
          <w:szCs w:val="32"/>
          <w:lang w:val="en-US"/>
        </w:rPr>
        <w:t>IDENTIFYING A PREFERRED OPTION</w:t>
      </w:r>
      <w:bookmarkStart w:id="1" w:name="_Toc386644107"/>
    </w:p>
    <w:bookmarkEnd w:id="1"/>
    <w:p w14:paraId="4FCDE60B" w14:textId="77777777" w:rsidR="00656DB9" w:rsidRDefault="00656DB9" w:rsidP="00DA76DF">
      <w:pPr>
        <w:spacing w:line="360" w:lineRule="auto"/>
        <w:jc w:val="both"/>
        <w:rPr>
          <w:rFonts w:ascii="Arial" w:hAnsi="Arial" w:cs="Arial"/>
          <w:sz w:val="24"/>
          <w:szCs w:val="24"/>
        </w:rPr>
      </w:pPr>
    </w:p>
    <w:p w14:paraId="741635D8" w14:textId="1CE01883" w:rsidR="00656DB9" w:rsidRPr="00656DB9" w:rsidRDefault="00656DB9" w:rsidP="00656DB9">
      <w:pPr>
        <w:pStyle w:val="Odlomakpopisa"/>
        <w:numPr>
          <w:ilvl w:val="1"/>
          <w:numId w:val="48"/>
        </w:numPr>
        <w:spacing w:line="360" w:lineRule="auto"/>
        <w:jc w:val="both"/>
        <w:rPr>
          <w:rFonts w:ascii="Arial" w:hAnsi="Arial" w:cs="Arial"/>
          <w:i/>
          <w:color w:val="44546A" w:themeColor="text2"/>
          <w:sz w:val="24"/>
          <w:szCs w:val="24"/>
        </w:rPr>
      </w:pPr>
      <w:r w:rsidRPr="00656DB9">
        <w:rPr>
          <w:rFonts w:ascii="Arial" w:hAnsi="Arial" w:cs="Arial"/>
          <w:i/>
          <w:color w:val="44546A" w:themeColor="text2"/>
          <w:sz w:val="24"/>
          <w:szCs w:val="24"/>
        </w:rPr>
        <w:t>Compering the options</w:t>
      </w:r>
    </w:p>
    <w:p w14:paraId="220C28BE" w14:textId="2420B187" w:rsidR="00656DB9" w:rsidRDefault="001F38D7" w:rsidP="00DA76DF">
      <w:pPr>
        <w:spacing w:line="360" w:lineRule="auto"/>
        <w:jc w:val="both"/>
        <w:rPr>
          <w:rFonts w:ascii="Arial" w:hAnsi="Arial" w:cs="Arial"/>
          <w:sz w:val="24"/>
          <w:szCs w:val="24"/>
          <w:lang w:val="en-US"/>
        </w:rPr>
      </w:pPr>
      <w:r w:rsidRPr="001F38D7">
        <w:rPr>
          <w:rFonts w:ascii="Arial" w:hAnsi="Arial" w:cs="Arial"/>
          <w:sz w:val="24"/>
          <w:szCs w:val="24"/>
          <w:lang w:val="en-US"/>
        </w:rPr>
        <w:t>To develop an idea of the scope of potential improvements that can be achieved two scenarios of different changes in living and deceased donation rates were developed, which were subsequently used to identify likely health and economic impacts of the policy proposals.</w:t>
      </w:r>
    </w:p>
    <w:p w14:paraId="6D6C1951" w14:textId="1D5C5804" w:rsidR="00CE670D" w:rsidRPr="00381DB4" w:rsidRDefault="00CE670D" w:rsidP="00CE670D">
      <w:pPr>
        <w:spacing w:line="360" w:lineRule="auto"/>
        <w:jc w:val="both"/>
        <w:rPr>
          <w:rFonts w:ascii="Arial" w:hAnsi="Arial" w:cs="Arial"/>
          <w:sz w:val="24"/>
          <w:szCs w:val="24"/>
          <w:highlight w:val="yellow"/>
          <w:lang w:val="en-US"/>
        </w:rPr>
      </w:pPr>
      <w:r w:rsidRPr="00381DB4">
        <w:rPr>
          <w:rFonts w:ascii="Arial" w:hAnsi="Arial" w:cs="Arial"/>
          <w:sz w:val="24"/>
          <w:szCs w:val="24"/>
          <w:highlight w:val="yellow"/>
        </w:rPr>
        <w:t>Comparison of of costs and benefits of policy options</w:t>
      </w:r>
      <w:r w:rsidR="00381DB4" w:rsidRPr="00381DB4">
        <w:rPr>
          <w:rFonts w:ascii="Arial" w:hAnsi="Arial" w:cs="Arial"/>
          <w:sz w:val="24"/>
          <w:szCs w:val="24"/>
          <w:highlight w:val="yellow"/>
        </w:rPr>
        <w:t xml:space="preserve"> were</w:t>
      </w:r>
      <w:r w:rsidRPr="00381DB4">
        <w:rPr>
          <w:rFonts w:ascii="Arial" w:hAnsi="Arial" w:cs="Arial"/>
          <w:sz w:val="24"/>
          <w:szCs w:val="24"/>
          <w:highlight w:val="yellow"/>
        </w:rPr>
        <w:t xml:space="preserve"> be carried out  to identify the key impacts and compare them across the two policy options, and the results are sumirised ----------------------------</w:t>
      </w:r>
    </w:p>
    <w:p w14:paraId="15475A9E" w14:textId="3D5F66DF" w:rsidR="00CE670D" w:rsidRPr="00381DB4" w:rsidRDefault="00CE670D" w:rsidP="00CE670D">
      <w:pPr>
        <w:pStyle w:val="FigureCaption"/>
        <w:spacing w:line="360" w:lineRule="auto"/>
        <w:jc w:val="both"/>
        <w:rPr>
          <w:rFonts w:cs="Arial"/>
          <w:b w:val="0"/>
          <w:sz w:val="24"/>
          <w:highlight w:val="yellow"/>
        </w:rPr>
      </w:pPr>
      <w:r w:rsidRPr="00381DB4">
        <w:rPr>
          <w:rFonts w:cs="Arial"/>
          <w:b w:val="0"/>
          <w:sz w:val="24"/>
          <w:highlight w:val="yellow"/>
        </w:rPr>
        <w:t xml:space="preserve">In addition, comparison of options will be perfomed using </w:t>
      </w:r>
      <w:r w:rsidRPr="00381DB4">
        <w:rPr>
          <w:rFonts w:cs="Arial"/>
          <w:sz w:val="24"/>
          <w:highlight w:val="yellow"/>
        </w:rPr>
        <w:t xml:space="preserve">multi-criteria analysis </w:t>
      </w:r>
    </w:p>
    <w:p w14:paraId="2E326EA8" w14:textId="6F33C6A6" w:rsidR="00656DB9" w:rsidRPr="00235B9B" w:rsidRDefault="00656DB9" w:rsidP="00DA76DF">
      <w:pPr>
        <w:spacing w:line="360" w:lineRule="auto"/>
        <w:jc w:val="both"/>
        <w:rPr>
          <w:rFonts w:ascii="Arial" w:hAnsi="Arial" w:cs="Arial"/>
          <w:sz w:val="24"/>
          <w:szCs w:val="24"/>
          <w:lang w:val="en-US"/>
        </w:rPr>
      </w:pPr>
      <w:r w:rsidRPr="00381DB4">
        <w:rPr>
          <w:rFonts w:ascii="Arial" w:hAnsi="Arial" w:cs="Arial"/>
          <w:sz w:val="24"/>
          <w:szCs w:val="24"/>
          <w:highlight w:val="yellow"/>
          <w:lang w:val="en-US"/>
        </w:rPr>
        <w:t>Table----------------------------------</w:t>
      </w:r>
    </w:p>
    <w:p w14:paraId="021E3781" w14:textId="615FE526" w:rsidR="009E2362" w:rsidRDefault="00FD075F" w:rsidP="00F45620">
      <w:pPr>
        <w:autoSpaceDE w:val="0"/>
        <w:autoSpaceDN w:val="0"/>
        <w:adjustRightInd w:val="0"/>
        <w:spacing w:after="0" w:line="360" w:lineRule="auto"/>
        <w:jc w:val="both"/>
        <w:rPr>
          <w:rFonts w:ascii="Arial" w:hAnsi="Arial" w:cs="Arial"/>
          <w:sz w:val="24"/>
          <w:szCs w:val="24"/>
          <w:lang w:val="en-US"/>
        </w:rPr>
      </w:pPr>
      <w:r w:rsidRPr="00235B9B">
        <w:rPr>
          <w:rFonts w:ascii="Arial" w:hAnsi="Arial" w:cs="Arial"/>
          <w:sz w:val="24"/>
          <w:szCs w:val="24"/>
          <w:lang w:val="en-US"/>
        </w:rPr>
        <w:t xml:space="preserve">In weighing the available policy options, Option 2 creating a new regulatory framework harmonised with European Union will help </w:t>
      </w:r>
      <w:r w:rsidR="005D6377">
        <w:rPr>
          <w:rFonts w:ascii="Arial" w:hAnsi="Arial" w:cs="Arial"/>
          <w:sz w:val="24"/>
          <w:szCs w:val="24"/>
          <w:lang w:val="en-US"/>
        </w:rPr>
        <w:t xml:space="preserve">GoG </w:t>
      </w:r>
      <w:r w:rsidR="002461C5" w:rsidRPr="00235B9B">
        <w:rPr>
          <w:rFonts w:ascii="Arial" w:hAnsi="Arial" w:cs="Arial"/>
          <w:sz w:val="24"/>
          <w:szCs w:val="24"/>
          <w:lang w:val="en-US"/>
        </w:rPr>
        <w:t xml:space="preserve">to achieve objectives </w:t>
      </w:r>
      <w:r w:rsidRPr="00235B9B">
        <w:rPr>
          <w:rFonts w:ascii="Arial" w:hAnsi="Arial" w:cs="Arial"/>
          <w:sz w:val="24"/>
          <w:szCs w:val="24"/>
          <w:lang w:val="en-US"/>
        </w:rPr>
        <w:t>in this field of public heallt</w:t>
      </w:r>
      <w:r w:rsidR="00A702AD">
        <w:rPr>
          <w:rFonts w:ascii="Arial" w:hAnsi="Arial" w:cs="Arial"/>
          <w:sz w:val="24"/>
          <w:szCs w:val="24"/>
          <w:lang w:val="en-US"/>
        </w:rPr>
        <w:t xml:space="preserve">h (substances of human origin). </w:t>
      </w:r>
      <w:r w:rsidR="00D2453D" w:rsidRPr="00235B9B">
        <w:rPr>
          <w:rFonts w:ascii="Arial" w:hAnsi="Arial" w:cs="Arial"/>
          <w:sz w:val="24"/>
          <w:szCs w:val="24"/>
          <w:lang w:val="en-US"/>
        </w:rPr>
        <w:t>A</w:t>
      </w:r>
      <w:r w:rsidR="00D2453D">
        <w:rPr>
          <w:rFonts w:ascii="Arial" w:hAnsi="Arial" w:cs="Arial"/>
          <w:sz w:val="24"/>
          <w:szCs w:val="24"/>
          <w:lang w:val="en-US"/>
        </w:rPr>
        <w:t>c</w:t>
      </w:r>
      <w:r w:rsidR="00D2453D" w:rsidRPr="00235B9B">
        <w:rPr>
          <w:rFonts w:ascii="Arial" w:hAnsi="Arial" w:cs="Arial"/>
          <w:sz w:val="24"/>
          <w:szCs w:val="24"/>
          <w:lang w:val="en-US"/>
        </w:rPr>
        <w:t xml:space="preserve">knowledging </w:t>
      </w:r>
      <w:r w:rsidR="00D2453D">
        <w:rPr>
          <w:rFonts w:ascii="Arial" w:hAnsi="Arial" w:cs="Arial"/>
          <w:sz w:val="24"/>
          <w:szCs w:val="24"/>
          <w:lang w:val="en-US"/>
        </w:rPr>
        <w:t xml:space="preserve">the benefits of </w:t>
      </w:r>
      <w:r w:rsidR="00D2453D" w:rsidRPr="00235B9B">
        <w:rPr>
          <w:rFonts w:ascii="Arial" w:hAnsi="Arial" w:cs="Arial"/>
          <w:sz w:val="24"/>
          <w:szCs w:val="24"/>
          <w:lang w:val="en-US"/>
        </w:rPr>
        <w:t>o</w:t>
      </w:r>
      <w:r w:rsidR="00D2453D">
        <w:rPr>
          <w:rFonts w:ascii="Arial" w:hAnsi="Arial" w:cs="Arial"/>
          <w:sz w:val="24"/>
          <w:szCs w:val="24"/>
          <w:lang w:val="en-US"/>
        </w:rPr>
        <w:t>rgan transplantation and recogniz</w:t>
      </w:r>
      <w:r w:rsidR="00D2453D" w:rsidRPr="00235B9B">
        <w:rPr>
          <w:rFonts w:ascii="Arial" w:hAnsi="Arial" w:cs="Arial"/>
          <w:sz w:val="24"/>
          <w:szCs w:val="24"/>
          <w:lang w:val="en-US"/>
        </w:rPr>
        <w:t xml:space="preserve">ing </w:t>
      </w:r>
      <w:r w:rsidR="00D2453D">
        <w:rPr>
          <w:rFonts w:ascii="Arial" w:hAnsi="Arial" w:cs="Arial"/>
          <w:sz w:val="24"/>
          <w:szCs w:val="24"/>
          <w:lang w:val="en-US"/>
        </w:rPr>
        <w:t xml:space="preserve">the gaps in </w:t>
      </w:r>
      <w:r w:rsidR="00D2453D" w:rsidRPr="00235B9B">
        <w:rPr>
          <w:rFonts w:ascii="Arial" w:hAnsi="Arial" w:cs="Arial"/>
          <w:sz w:val="24"/>
          <w:szCs w:val="24"/>
          <w:lang w:val="en-US"/>
        </w:rPr>
        <w:t>access</w:t>
      </w:r>
      <w:r w:rsidR="00D2453D">
        <w:rPr>
          <w:rFonts w:ascii="Arial" w:hAnsi="Arial" w:cs="Arial"/>
          <w:sz w:val="24"/>
          <w:szCs w:val="24"/>
          <w:lang w:val="en-US"/>
        </w:rPr>
        <w:t xml:space="preserve">ability, safety and quality of organ </w:t>
      </w:r>
      <w:r w:rsidR="00D2453D" w:rsidRPr="00235B9B">
        <w:rPr>
          <w:rFonts w:ascii="Arial" w:hAnsi="Arial" w:cs="Arial"/>
          <w:sz w:val="24"/>
          <w:szCs w:val="24"/>
          <w:lang w:val="en-US"/>
        </w:rPr>
        <w:t xml:space="preserve">transplantation </w:t>
      </w:r>
      <w:r w:rsidR="00D2453D">
        <w:rPr>
          <w:rFonts w:ascii="Arial" w:hAnsi="Arial" w:cs="Arial"/>
          <w:sz w:val="24"/>
          <w:szCs w:val="24"/>
          <w:lang w:val="en-US"/>
        </w:rPr>
        <w:t>the G</w:t>
      </w:r>
      <w:r w:rsidR="00D2453D" w:rsidRPr="00235B9B">
        <w:rPr>
          <w:rFonts w:ascii="Arial" w:hAnsi="Arial" w:cs="Arial"/>
          <w:sz w:val="24"/>
          <w:szCs w:val="24"/>
          <w:lang w:val="en-US"/>
        </w:rPr>
        <w:t>overment</w:t>
      </w:r>
      <w:r w:rsidR="00D2453D">
        <w:rPr>
          <w:rFonts w:ascii="Arial" w:hAnsi="Arial" w:cs="Arial"/>
          <w:sz w:val="24"/>
          <w:szCs w:val="24"/>
          <w:lang w:val="en-US"/>
        </w:rPr>
        <w:t xml:space="preserve"> of Georgia </w:t>
      </w:r>
      <w:r w:rsidR="00D2453D" w:rsidRPr="00235B9B">
        <w:rPr>
          <w:rFonts w:ascii="Arial" w:hAnsi="Arial" w:cs="Arial"/>
          <w:sz w:val="24"/>
          <w:szCs w:val="24"/>
          <w:lang w:val="en-US"/>
        </w:rPr>
        <w:t xml:space="preserve">commited to take all necesary steps to </w:t>
      </w:r>
      <w:r w:rsidR="00D2453D">
        <w:rPr>
          <w:rFonts w:ascii="Arial" w:hAnsi="Arial" w:cs="Arial"/>
          <w:sz w:val="24"/>
          <w:szCs w:val="24"/>
          <w:lang w:val="en-US"/>
        </w:rPr>
        <w:t>improve</w:t>
      </w:r>
      <w:r w:rsidR="00D2453D" w:rsidRPr="00235B9B">
        <w:rPr>
          <w:rFonts w:ascii="Arial" w:hAnsi="Arial" w:cs="Arial"/>
          <w:sz w:val="24"/>
          <w:szCs w:val="24"/>
          <w:lang w:val="en-US"/>
        </w:rPr>
        <w:t xml:space="preserve"> access to organ transplantation and </w:t>
      </w:r>
      <w:r w:rsidR="00D2453D">
        <w:rPr>
          <w:rFonts w:ascii="Arial" w:hAnsi="Arial" w:cs="Arial"/>
          <w:sz w:val="24"/>
          <w:szCs w:val="24"/>
          <w:lang w:val="en-US"/>
        </w:rPr>
        <w:t xml:space="preserve">ensure </w:t>
      </w:r>
      <w:r w:rsidR="00D2453D" w:rsidRPr="00235B9B">
        <w:rPr>
          <w:rFonts w:ascii="Arial" w:hAnsi="Arial" w:cs="Arial"/>
          <w:sz w:val="24"/>
          <w:szCs w:val="24"/>
          <w:lang w:val="en-US"/>
        </w:rPr>
        <w:t>health prote</w:t>
      </w:r>
      <w:r w:rsidR="00D2453D">
        <w:rPr>
          <w:rFonts w:ascii="Arial" w:hAnsi="Arial" w:cs="Arial"/>
          <w:sz w:val="24"/>
          <w:szCs w:val="24"/>
          <w:lang w:val="en-US"/>
        </w:rPr>
        <w:t xml:space="preserve">ction aligned </w:t>
      </w:r>
      <w:r w:rsidR="00D2453D" w:rsidRPr="00235B9B">
        <w:rPr>
          <w:rFonts w:ascii="Arial" w:hAnsi="Arial" w:cs="Arial"/>
          <w:sz w:val="24"/>
          <w:szCs w:val="24"/>
          <w:lang w:val="en-US"/>
        </w:rPr>
        <w:t>with EU standards</w:t>
      </w:r>
      <w:r w:rsidR="00D2453D">
        <w:rPr>
          <w:rFonts w:ascii="Arial" w:hAnsi="Arial" w:cs="Arial"/>
          <w:sz w:val="24"/>
          <w:szCs w:val="24"/>
          <w:lang w:val="en-US"/>
        </w:rPr>
        <w:t>. O</w:t>
      </w:r>
      <w:r w:rsidR="0083245E">
        <w:rPr>
          <w:rFonts w:ascii="Arial" w:hAnsi="Arial" w:cs="Arial"/>
          <w:sz w:val="24"/>
          <w:szCs w:val="24"/>
          <w:lang w:val="en-US"/>
        </w:rPr>
        <w:t xml:space="preserve">ptions 2 </w:t>
      </w:r>
      <w:r w:rsidR="00BC50CB">
        <w:rPr>
          <w:rFonts w:ascii="Arial" w:hAnsi="Arial" w:cs="Arial"/>
          <w:sz w:val="24"/>
          <w:szCs w:val="24"/>
          <w:lang w:val="en-US"/>
        </w:rPr>
        <w:t xml:space="preserve">will </w:t>
      </w:r>
      <w:r w:rsidR="00037B9B">
        <w:rPr>
          <w:rFonts w:ascii="Arial" w:hAnsi="Arial" w:cs="Arial"/>
          <w:sz w:val="24"/>
          <w:szCs w:val="24"/>
          <w:lang w:val="en-US"/>
        </w:rPr>
        <w:t xml:space="preserve">eliminate </w:t>
      </w:r>
      <w:r w:rsidR="0083245E">
        <w:rPr>
          <w:rFonts w:ascii="Arial" w:hAnsi="Arial" w:cs="Arial"/>
          <w:sz w:val="24"/>
          <w:szCs w:val="24"/>
          <w:lang w:val="en-US"/>
        </w:rPr>
        <w:t xml:space="preserve">shortcomings of the current </w:t>
      </w:r>
      <w:r w:rsidR="00037B9B">
        <w:rPr>
          <w:rFonts w:ascii="Arial" w:hAnsi="Arial" w:cs="Arial"/>
          <w:sz w:val="24"/>
          <w:szCs w:val="24"/>
          <w:lang w:val="en-US"/>
        </w:rPr>
        <w:t xml:space="preserve">system </w:t>
      </w:r>
      <w:r w:rsidR="0083245E">
        <w:rPr>
          <w:rFonts w:ascii="Arial" w:hAnsi="Arial" w:cs="Arial"/>
          <w:sz w:val="24"/>
          <w:szCs w:val="24"/>
          <w:lang w:val="en-US"/>
        </w:rPr>
        <w:t xml:space="preserve">and lay down grounds for efficient, ethicaly sound, high-quality and high-performing transplant </w:t>
      </w:r>
      <w:commentRangeStart w:id="2"/>
      <w:r w:rsidR="0083245E">
        <w:rPr>
          <w:rFonts w:ascii="Arial" w:hAnsi="Arial" w:cs="Arial"/>
          <w:sz w:val="24"/>
          <w:szCs w:val="24"/>
          <w:lang w:val="en-US"/>
        </w:rPr>
        <w:t>program</w:t>
      </w:r>
      <w:commentRangeEnd w:id="2"/>
      <w:r w:rsidR="0083245E">
        <w:rPr>
          <w:rStyle w:val="Referencakomentara"/>
        </w:rPr>
        <w:commentReference w:id="2"/>
      </w:r>
      <w:r w:rsidR="00037B9B">
        <w:rPr>
          <w:rFonts w:ascii="Arial" w:hAnsi="Arial" w:cs="Arial"/>
          <w:sz w:val="24"/>
          <w:szCs w:val="24"/>
          <w:lang w:val="en-US"/>
        </w:rPr>
        <w:t xml:space="preserve"> consistent with the latest scientific knowledge and medical achievments. </w:t>
      </w:r>
    </w:p>
    <w:p w14:paraId="3519DCCD" w14:textId="16E2475C" w:rsidR="00BC50CB" w:rsidRDefault="009E2362" w:rsidP="00F45620">
      <w:pPr>
        <w:autoSpaceDE w:val="0"/>
        <w:autoSpaceDN w:val="0"/>
        <w:adjustRightInd w:val="0"/>
        <w:spacing w:after="0" w:line="360" w:lineRule="auto"/>
        <w:jc w:val="both"/>
        <w:rPr>
          <w:rFonts w:ascii="Arial" w:hAnsi="Arial" w:cs="Arial"/>
          <w:sz w:val="24"/>
          <w:szCs w:val="24"/>
          <w:lang w:val="en-US"/>
        </w:rPr>
      </w:pPr>
      <w:r>
        <w:rPr>
          <w:rFonts w:ascii="Arial" w:hAnsi="Arial" w:cs="Arial"/>
          <w:sz w:val="24"/>
          <w:szCs w:val="24"/>
          <w:lang w:val="en-US"/>
        </w:rPr>
        <w:t xml:space="preserve">Option 2 will </w:t>
      </w:r>
      <w:r w:rsidRPr="00235B9B">
        <w:rPr>
          <w:rFonts w:ascii="Arial" w:hAnsi="Arial" w:cs="Arial"/>
          <w:sz w:val="24"/>
          <w:szCs w:val="24"/>
          <w:lang w:val="en-US"/>
        </w:rPr>
        <w:t>have a pos</w:t>
      </w:r>
      <w:r>
        <w:rPr>
          <w:rFonts w:ascii="Arial" w:hAnsi="Arial" w:cs="Arial"/>
          <w:sz w:val="24"/>
          <w:szCs w:val="24"/>
          <w:lang w:val="en-US"/>
        </w:rPr>
        <w:t>i</w:t>
      </w:r>
      <w:r w:rsidRPr="00235B9B">
        <w:rPr>
          <w:rFonts w:ascii="Arial" w:hAnsi="Arial" w:cs="Arial"/>
          <w:sz w:val="24"/>
          <w:szCs w:val="24"/>
          <w:lang w:val="en-US"/>
        </w:rPr>
        <w:t xml:space="preserve">tive impact on the supply of organs by establishing diagnosing protocol for determination of death and </w:t>
      </w:r>
      <w:r w:rsidR="00BC50CB">
        <w:rPr>
          <w:rFonts w:ascii="Arial" w:hAnsi="Arial" w:cs="Arial"/>
          <w:sz w:val="24"/>
          <w:szCs w:val="24"/>
          <w:lang w:val="en-US"/>
        </w:rPr>
        <w:t xml:space="preserve">thus ensuring protection of profesionals </w:t>
      </w:r>
      <w:r w:rsidRPr="00235B9B">
        <w:rPr>
          <w:rFonts w:ascii="Arial" w:hAnsi="Arial" w:cs="Arial"/>
          <w:sz w:val="24"/>
          <w:szCs w:val="24"/>
          <w:lang w:val="en-US"/>
        </w:rPr>
        <w:t>against any matters raised or circumstances rel</w:t>
      </w:r>
      <w:r w:rsidR="00BC50CB">
        <w:rPr>
          <w:rFonts w:ascii="Arial" w:hAnsi="Arial" w:cs="Arial"/>
          <w:sz w:val="24"/>
          <w:szCs w:val="24"/>
          <w:lang w:val="en-US"/>
        </w:rPr>
        <w:t>ated to deceased organ donation.</w:t>
      </w:r>
      <w:r w:rsidR="009F7024">
        <w:rPr>
          <w:rFonts w:ascii="Arial" w:hAnsi="Arial" w:cs="Arial"/>
          <w:sz w:val="24"/>
          <w:szCs w:val="24"/>
          <w:lang w:val="en-US"/>
        </w:rPr>
        <w:t xml:space="preserve"> </w:t>
      </w:r>
      <w:r w:rsidR="00037B9B">
        <w:rPr>
          <w:rFonts w:ascii="Arial" w:hAnsi="Arial" w:cs="Arial"/>
          <w:sz w:val="24"/>
          <w:szCs w:val="24"/>
          <w:lang w:val="en-US"/>
        </w:rPr>
        <w:t>It will g</w:t>
      </w:r>
      <w:r w:rsidR="00D2453D">
        <w:rPr>
          <w:rFonts w:ascii="Arial" w:hAnsi="Arial" w:cs="Arial"/>
          <w:sz w:val="24"/>
          <w:szCs w:val="24"/>
          <w:lang w:val="en-US"/>
        </w:rPr>
        <w:t>uarantee Georgian citizens optimized access to life-saving transplantation treatments</w:t>
      </w:r>
      <w:r w:rsidR="00BC50CB">
        <w:rPr>
          <w:rFonts w:ascii="Arial" w:hAnsi="Arial" w:cs="Arial"/>
          <w:sz w:val="24"/>
          <w:szCs w:val="24"/>
          <w:lang w:val="en-US"/>
        </w:rPr>
        <w:t xml:space="preserve"> and contribute Georgia in approaching self- sufficency in organ donation and transplantation.</w:t>
      </w:r>
    </w:p>
    <w:p w14:paraId="6C3898B7" w14:textId="66171FB6" w:rsidR="00FD075F" w:rsidRDefault="00037B9B" w:rsidP="00F45620">
      <w:pPr>
        <w:autoSpaceDE w:val="0"/>
        <w:autoSpaceDN w:val="0"/>
        <w:adjustRightInd w:val="0"/>
        <w:spacing w:after="0" w:line="360" w:lineRule="auto"/>
        <w:jc w:val="both"/>
        <w:rPr>
          <w:rFonts w:ascii="Arial" w:hAnsi="Arial" w:cs="Arial"/>
          <w:sz w:val="24"/>
          <w:szCs w:val="24"/>
          <w:lang w:val="en-US"/>
        </w:rPr>
      </w:pPr>
      <w:r>
        <w:rPr>
          <w:rFonts w:ascii="Arial" w:hAnsi="Arial" w:cs="Arial"/>
          <w:sz w:val="24"/>
          <w:szCs w:val="24"/>
          <w:lang w:val="en-US"/>
        </w:rPr>
        <w:t>Op</w:t>
      </w:r>
      <w:r w:rsidR="00FD075F" w:rsidRPr="00235B9B">
        <w:rPr>
          <w:rFonts w:ascii="Arial" w:hAnsi="Arial" w:cs="Arial"/>
          <w:sz w:val="24"/>
          <w:szCs w:val="24"/>
          <w:lang w:val="en-US"/>
        </w:rPr>
        <w:t xml:space="preserve">tion 2 will </w:t>
      </w:r>
      <w:r w:rsidR="00BC50CB">
        <w:rPr>
          <w:rFonts w:ascii="Arial" w:hAnsi="Arial" w:cs="Arial"/>
          <w:sz w:val="24"/>
          <w:szCs w:val="24"/>
          <w:lang w:val="en-US"/>
        </w:rPr>
        <w:t xml:space="preserve">meet main overall objective of GoG by </w:t>
      </w:r>
      <w:r w:rsidR="00FD075F" w:rsidRPr="00235B9B">
        <w:rPr>
          <w:rFonts w:ascii="Arial" w:hAnsi="Arial" w:cs="Arial"/>
          <w:sz w:val="24"/>
          <w:szCs w:val="24"/>
          <w:lang w:val="en-US"/>
        </w:rPr>
        <w:t xml:space="preserve">tailoring </w:t>
      </w:r>
      <w:r w:rsidR="00400294">
        <w:rPr>
          <w:rFonts w:ascii="Arial" w:hAnsi="Arial" w:cs="Arial"/>
          <w:sz w:val="24"/>
          <w:szCs w:val="24"/>
          <w:lang w:val="en-US"/>
        </w:rPr>
        <w:t xml:space="preserve">high </w:t>
      </w:r>
      <w:r w:rsidR="00A3115A">
        <w:rPr>
          <w:rFonts w:ascii="Arial" w:hAnsi="Arial" w:cs="Arial"/>
          <w:sz w:val="24"/>
          <w:szCs w:val="24"/>
          <w:lang w:val="en-US"/>
        </w:rPr>
        <w:t>quality</w:t>
      </w:r>
      <w:r w:rsidR="00400294">
        <w:rPr>
          <w:rFonts w:ascii="Arial" w:hAnsi="Arial" w:cs="Arial"/>
          <w:sz w:val="24"/>
          <w:szCs w:val="24"/>
          <w:lang w:val="en-US"/>
        </w:rPr>
        <w:t xml:space="preserve"> and</w:t>
      </w:r>
      <w:r>
        <w:rPr>
          <w:rFonts w:ascii="Arial" w:hAnsi="Arial" w:cs="Arial"/>
          <w:sz w:val="24"/>
          <w:szCs w:val="24"/>
          <w:lang w:val="en-US"/>
        </w:rPr>
        <w:t xml:space="preserve"> safety </w:t>
      </w:r>
      <w:r w:rsidR="00400294">
        <w:rPr>
          <w:rFonts w:ascii="Arial" w:hAnsi="Arial" w:cs="Arial"/>
          <w:sz w:val="24"/>
          <w:szCs w:val="24"/>
          <w:lang w:val="en-US"/>
        </w:rPr>
        <w:t>framework</w:t>
      </w:r>
      <w:r w:rsidR="00BC50CB">
        <w:rPr>
          <w:rFonts w:ascii="Arial" w:hAnsi="Arial" w:cs="Arial"/>
          <w:sz w:val="24"/>
          <w:szCs w:val="24"/>
          <w:lang w:val="en-US"/>
        </w:rPr>
        <w:t xml:space="preserve">. In addition to </w:t>
      </w:r>
      <w:r w:rsidR="00A3115A">
        <w:rPr>
          <w:rFonts w:ascii="Arial" w:hAnsi="Arial" w:cs="Arial"/>
          <w:sz w:val="24"/>
          <w:szCs w:val="24"/>
          <w:lang w:val="en-US"/>
        </w:rPr>
        <w:t xml:space="preserve">major health benefits reflected in the quality and longevity of life of </w:t>
      </w:r>
      <w:r>
        <w:rPr>
          <w:rFonts w:ascii="Arial" w:hAnsi="Arial" w:cs="Arial"/>
          <w:sz w:val="24"/>
          <w:szCs w:val="24"/>
          <w:lang w:val="en-US"/>
        </w:rPr>
        <w:t xml:space="preserve">Georgian </w:t>
      </w:r>
      <w:r w:rsidR="00400294">
        <w:rPr>
          <w:rFonts w:ascii="Arial" w:hAnsi="Arial" w:cs="Arial"/>
          <w:sz w:val="24"/>
          <w:szCs w:val="24"/>
          <w:lang w:val="en-US"/>
        </w:rPr>
        <w:t>citizens,</w:t>
      </w:r>
      <w:r>
        <w:rPr>
          <w:rFonts w:ascii="Arial" w:hAnsi="Arial" w:cs="Arial"/>
          <w:sz w:val="24"/>
          <w:szCs w:val="24"/>
          <w:lang w:val="en-US"/>
        </w:rPr>
        <w:t xml:space="preserve"> </w:t>
      </w:r>
      <w:r w:rsidR="00FD075F" w:rsidRPr="00235B9B">
        <w:rPr>
          <w:rFonts w:ascii="Arial" w:hAnsi="Arial" w:cs="Arial"/>
          <w:sz w:val="24"/>
          <w:szCs w:val="24"/>
          <w:lang w:val="en-US"/>
        </w:rPr>
        <w:t xml:space="preserve">option 2 will have substantial economic benefits through saved treatment costs </w:t>
      </w:r>
      <w:r>
        <w:rPr>
          <w:rFonts w:ascii="Arial" w:hAnsi="Arial" w:cs="Arial"/>
          <w:sz w:val="24"/>
          <w:szCs w:val="24"/>
          <w:lang w:val="en-US"/>
        </w:rPr>
        <w:t xml:space="preserve">for renal replacement therapy, </w:t>
      </w:r>
      <w:r w:rsidR="00FD075F" w:rsidRPr="00235B9B">
        <w:rPr>
          <w:rFonts w:ascii="Arial" w:hAnsi="Arial" w:cs="Arial"/>
          <w:sz w:val="24"/>
          <w:szCs w:val="24"/>
          <w:lang w:val="en-US"/>
        </w:rPr>
        <w:t>and the productivity impacts of longer life expectancy.</w:t>
      </w:r>
    </w:p>
    <w:p w14:paraId="20288919" w14:textId="77777777" w:rsidR="004562D6" w:rsidRDefault="004562D6" w:rsidP="00F45620">
      <w:pPr>
        <w:autoSpaceDE w:val="0"/>
        <w:autoSpaceDN w:val="0"/>
        <w:adjustRightInd w:val="0"/>
        <w:spacing w:after="0" w:line="360" w:lineRule="auto"/>
        <w:jc w:val="both"/>
        <w:rPr>
          <w:rFonts w:ascii="Arial" w:hAnsi="Arial" w:cs="Arial"/>
          <w:sz w:val="24"/>
          <w:szCs w:val="24"/>
          <w:lang w:val="en-US"/>
        </w:rPr>
      </w:pPr>
    </w:p>
    <w:p w14:paraId="57A75050" w14:textId="70AD0372" w:rsidR="00656DB9" w:rsidRDefault="004562D6" w:rsidP="00F45620">
      <w:pPr>
        <w:autoSpaceDE w:val="0"/>
        <w:autoSpaceDN w:val="0"/>
        <w:adjustRightInd w:val="0"/>
        <w:spacing w:after="0" w:line="360" w:lineRule="auto"/>
        <w:jc w:val="both"/>
        <w:rPr>
          <w:rFonts w:ascii="Arial" w:hAnsi="Arial" w:cs="Arial"/>
          <w:sz w:val="24"/>
          <w:szCs w:val="24"/>
        </w:rPr>
      </w:pPr>
      <w:r w:rsidRPr="004562D6">
        <w:rPr>
          <w:rFonts w:ascii="Arial" w:hAnsi="Arial" w:cs="Arial"/>
          <w:sz w:val="24"/>
          <w:szCs w:val="24"/>
        </w:rPr>
        <w:t>It will therefore contribute</w:t>
      </w:r>
      <w:r w:rsidR="006F282F" w:rsidRPr="004562D6">
        <w:rPr>
          <w:rFonts w:ascii="Arial" w:hAnsi="Arial" w:cs="Arial"/>
          <w:sz w:val="24"/>
          <w:szCs w:val="24"/>
        </w:rPr>
        <w:t xml:space="preserve"> to improve the </w:t>
      </w:r>
      <w:r w:rsidRPr="004562D6">
        <w:rPr>
          <w:rFonts w:ascii="Arial" w:hAnsi="Arial" w:cs="Arial"/>
          <w:sz w:val="24"/>
          <w:szCs w:val="24"/>
        </w:rPr>
        <w:t xml:space="preserve">overall </w:t>
      </w:r>
      <w:r w:rsidR="006F282F" w:rsidRPr="004562D6">
        <w:rPr>
          <w:rFonts w:ascii="Arial" w:hAnsi="Arial" w:cs="Arial"/>
          <w:sz w:val="24"/>
          <w:szCs w:val="24"/>
        </w:rPr>
        <w:t xml:space="preserve">health and well-being of populations, reduce health inequalities, strengthen public health and ensure people-centred health systems that are universal, equitable, </w:t>
      </w:r>
      <w:r w:rsidRPr="004562D6">
        <w:rPr>
          <w:rFonts w:ascii="Arial" w:hAnsi="Arial" w:cs="Arial"/>
          <w:sz w:val="24"/>
          <w:szCs w:val="24"/>
        </w:rPr>
        <w:t xml:space="preserve">sustainable and of high quality, in line with </w:t>
      </w:r>
      <w:r w:rsidR="006F282F" w:rsidRPr="004562D6">
        <w:rPr>
          <w:rFonts w:ascii="Arial" w:hAnsi="Arial" w:cs="Arial"/>
          <w:sz w:val="24"/>
          <w:szCs w:val="24"/>
        </w:rPr>
        <w:t xml:space="preserve">the </w:t>
      </w:r>
      <w:r w:rsidR="006F282F" w:rsidRPr="004562D6">
        <w:rPr>
          <w:rFonts w:ascii="Arial" w:hAnsi="Arial" w:cs="Arial"/>
          <w:sz w:val="24"/>
          <w:szCs w:val="24"/>
          <w:highlight w:val="yellow"/>
        </w:rPr>
        <w:t>Health 2020 policy targets</w:t>
      </w:r>
      <w:r w:rsidR="006F282F" w:rsidRPr="004562D6">
        <w:rPr>
          <w:rFonts w:ascii="Arial" w:hAnsi="Arial" w:cs="Arial"/>
          <w:sz w:val="24"/>
          <w:szCs w:val="24"/>
        </w:rPr>
        <w:t xml:space="preserve"> </w:t>
      </w:r>
      <w:r>
        <w:rPr>
          <w:rFonts w:ascii="Arial" w:hAnsi="Arial" w:cs="Arial"/>
          <w:i/>
          <w:iCs/>
          <w:sz w:val="24"/>
          <w:szCs w:val="24"/>
        </w:rPr>
        <w:t>(ref</w:t>
      </w:r>
      <w:r w:rsidR="006F282F" w:rsidRPr="004562D6">
        <w:rPr>
          <w:rFonts w:ascii="Arial" w:hAnsi="Arial" w:cs="Arial"/>
          <w:i/>
          <w:iCs/>
          <w:sz w:val="24"/>
          <w:szCs w:val="24"/>
        </w:rPr>
        <w:t>)</w:t>
      </w:r>
      <w:r>
        <w:rPr>
          <w:rFonts w:ascii="Arial" w:hAnsi="Arial" w:cs="Arial"/>
          <w:sz w:val="24"/>
          <w:szCs w:val="24"/>
        </w:rPr>
        <w:t xml:space="preserve"> and Health 30.</w:t>
      </w:r>
    </w:p>
    <w:p w14:paraId="124E7250" w14:textId="77777777" w:rsidR="00200A2A" w:rsidRDefault="00200A2A" w:rsidP="00200A2A">
      <w:pPr>
        <w:autoSpaceDE w:val="0"/>
        <w:autoSpaceDN w:val="0"/>
        <w:adjustRightInd w:val="0"/>
        <w:spacing w:after="0" w:line="360" w:lineRule="auto"/>
        <w:jc w:val="both"/>
        <w:rPr>
          <w:rFonts w:ascii="Arial" w:hAnsi="Arial" w:cs="Arial"/>
          <w:sz w:val="24"/>
          <w:szCs w:val="24"/>
          <w:lang w:val="en-US"/>
        </w:rPr>
      </w:pPr>
    </w:p>
    <w:p w14:paraId="58CC02C6" w14:textId="0F77C8CA" w:rsidR="00200A2A" w:rsidRDefault="00200A2A" w:rsidP="00200A2A">
      <w:pPr>
        <w:autoSpaceDE w:val="0"/>
        <w:autoSpaceDN w:val="0"/>
        <w:adjustRightInd w:val="0"/>
        <w:spacing w:after="0" w:line="360" w:lineRule="auto"/>
        <w:jc w:val="both"/>
        <w:rPr>
          <w:rFonts w:ascii="Arial" w:hAnsi="Arial" w:cs="Arial"/>
          <w:color w:val="333333"/>
          <w:sz w:val="24"/>
          <w:szCs w:val="24"/>
          <w:shd w:val="clear" w:color="auto" w:fill="FFFFFF"/>
        </w:rPr>
      </w:pPr>
      <w:r>
        <w:rPr>
          <w:rFonts w:ascii="Arial" w:hAnsi="Arial" w:cs="Arial"/>
          <w:sz w:val="24"/>
          <w:szCs w:val="24"/>
          <w:lang w:val="en-US"/>
        </w:rPr>
        <w:t xml:space="preserve">By </w:t>
      </w:r>
      <w:r w:rsidR="00BE2CA6">
        <w:rPr>
          <w:rFonts w:ascii="Arial" w:hAnsi="Arial" w:cs="Arial"/>
          <w:sz w:val="24"/>
          <w:szCs w:val="24"/>
          <w:lang w:val="en-US"/>
        </w:rPr>
        <w:t>apporcahing,</w:t>
      </w:r>
      <w:r>
        <w:rPr>
          <w:rFonts w:ascii="Arial" w:hAnsi="Arial" w:cs="Arial"/>
          <w:sz w:val="24"/>
          <w:szCs w:val="24"/>
          <w:lang w:val="en-US"/>
        </w:rPr>
        <w:t xml:space="preserve"> </w:t>
      </w:r>
      <w:r w:rsidRPr="00200A2A">
        <w:rPr>
          <w:rFonts w:ascii="Arial" w:hAnsi="Arial" w:cs="Arial"/>
          <w:color w:val="333333"/>
          <w:sz w:val="24"/>
          <w:szCs w:val="24"/>
          <w:shd w:val="clear" w:color="auto" w:fill="FFFFFF"/>
        </w:rPr>
        <w:t xml:space="preserve">self-sufficiency in organs for transplantation </w:t>
      </w:r>
      <w:r w:rsidR="00BE2CA6">
        <w:rPr>
          <w:rFonts w:ascii="Arial" w:hAnsi="Arial" w:cs="Arial"/>
          <w:color w:val="333333"/>
          <w:sz w:val="24"/>
          <w:szCs w:val="24"/>
          <w:shd w:val="clear" w:color="auto" w:fill="FFFFFF"/>
        </w:rPr>
        <w:t xml:space="preserve">will </w:t>
      </w:r>
      <w:r w:rsidRPr="00200A2A">
        <w:rPr>
          <w:rFonts w:ascii="Arial" w:hAnsi="Arial" w:cs="Arial"/>
          <w:color w:val="333333"/>
          <w:sz w:val="24"/>
          <w:szCs w:val="24"/>
          <w:shd w:val="clear" w:color="auto" w:fill="FFFFFF"/>
        </w:rPr>
        <w:t xml:space="preserve">illustrate the </w:t>
      </w:r>
      <w:r>
        <w:rPr>
          <w:rFonts w:ascii="Arial" w:hAnsi="Arial" w:cs="Arial"/>
          <w:color w:val="333333"/>
          <w:sz w:val="24"/>
          <w:szCs w:val="24"/>
          <w:shd w:val="clear" w:color="auto" w:fill="FFFFFF"/>
        </w:rPr>
        <w:t xml:space="preserve">public helath and </w:t>
      </w:r>
      <w:r w:rsidRPr="00200A2A">
        <w:rPr>
          <w:rFonts w:ascii="Arial" w:hAnsi="Arial" w:cs="Arial"/>
          <w:color w:val="333333"/>
          <w:sz w:val="24"/>
          <w:szCs w:val="24"/>
          <w:shd w:val="clear" w:color="auto" w:fill="FFFFFF"/>
        </w:rPr>
        <w:t xml:space="preserve">community values of equity, transparency, reciprocity, and solidarity. Moreover, </w:t>
      </w:r>
      <w:r w:rsidR="00BE2CA6">
        <w:rPr>
          <w:rFonts w:ascii="Arial" w:hAnsi="Arial" w:cs="Arial"/>
          <w:color w:val="333333"/>
          <w:sz w:val="24"/>
          <w:szCs w:val="24"/>
          <w:shd w:val="clear" w:color="auto" w:fill="FFFFFF"/>
        </w:rPr>
        <w:t xml:space="preserve">it </w:t>
      </w:r>
      <w:r w:rsidRPr="00200A2A">
        <w:rPr>
          <w:rFonts w:ascii="Arial" w:hAnsi="Arial" w:cs="Arial"/>
          <w:color w:val="333333"/>
          <w:sz w:val="24"/>
          <w:szCs w:val="24"/>
          <w:shd w:val="clear" w:color="auto" w:fill="FFFFFF"/>
        </w:rPr>
        <w:t>is the only safeguard against the seducment of unetical practice and human organ trade</w:t>
      </w:r>
      <w:r w:rsidR="00BE2CA6">
        <w:rPr>
          <w:rFonts w:ascii="Arial" w:hAnsi="Arial" w:cs="Arial"/>
          <w:color w:val="333333"/>
          <w:sz w:val="24"/>
          <w:szCs w:val="24"/>
          <w:shd w:val="clear" w:color="auto" w:fill="FFFFFF"/>
        </w:rPr>
        <w:t>,</w:t>
      </w:r>
      <w:r>
        <w:rPr>
          <w:rFonts w:ascii="Arial" w:hAnsi="Arial" w:cs="Arial"/>
          <w:color w:val="333333"/>
          <w:sz w:val="24"/>
          <w:szCs w:val="24"/>
          <w:shd w:val="clear" w:color="auto" w:fill="FFFFFF"/>
        </w:rPr>
        <w:t xml:space="preserve"> and heltier </w:t>
      </w:r>
      <w:r w:rsidR="00BE2CA6">
        <w:rPr>
          <w:rFonts w:ascii="Arial" w:hAnsi="Arial" w:cs="Arial"/>
          <w:color w:val="333333"/>
          <w:sz w:val="24"/>
          <w:szCs w:val="24"/>
          <w:shd w:val="clear" w:color="auto" w:fill="FFFFFF"/>
        </w:rPr>
        <w:t xml:space="preserve">and farier </w:t>
      </w:r>
      <w:r>
        <w:rPr>
          <w:rFonts w:ascii="Arial" w:hAnsi="Arial" w:cs="Arial"/>
          <w:color w:val="333333"/>
          <w:sz w:val="24"/>
          <w:szCs w:val="24"/>
          <w:shd w:val="clear" w:color="auto" w:fill="FFFFFF"/>
        </w:rPr>
        <w:t>Georgia.</w:t>
      </w:r>
    </w:p>
    <w:p w14:paraId="386A159D" w14:textId="77777777" w:rsidR="00200A2A" w:rsidRPr="004562D6" w:rsidRDefault="00200A2A" w:rsidP="00F45620">
      <w:pPr>
        <w:autoSpaceDE w:val="0"/>
        <w:autoSpaceDN w:val="0"/>
        <w:adjustRightInd w:val="0"/>
        <w:spacing w:after="0" w:line="360" w:lineRule="auto"/>
        <w:jc w:val="both"/>
        <w:rPr>
          <w:rFonts w:ascii="Arial" w:hAnsi="Arial" w:cs="Arial"/>
          <w:sz w:val="24"/>
          <w:szCs w:val="24"/>
          <w:lang w:val="en-US"/>
        </w:rPr>
      </w:pPr>
    </w:p>
    <w:p w14:paraId="7CBA03FB" w14:textId="77777777" w:rsidR="00656DB9" w:rsidRPr="00F45620" w:rsidRDefault="00656DB9" w:rsidP="00656DB9">
      <w:pPr>
        <w:pStyle w:val="Opisslike"/>
        <w:numPr>
          <w:ilvl w:val="0"/>
          <w:numId w:val="48"/>
        </w:numPr>
        <w:jc w:val="left"/>
        <w:rPr>
          <w:rFonts w:ascii="Arial" w:hAnsi="Arial" w:cs="Arial"/>
          <w:color w:val="auto"/>
          <w:sz w:val="32"/>
          <w:szCs w:val="32"/>
        </w:rPr>
      </w:pPr>
      <w:r w:rsidRPr="00F45620">
        <w:rPr>
          <w:rFonts w:ascii="Arial" w:hAnsi="Arial" w:cs="Arial"/>
          <w:color w:val="002060"/>
          <w:sz w:val="32"/>
          <w:szCs w:val="32"/>
        </w:rPr>
        <w:t>monitoring and evaluation PLAN</w:t>
      </w:r>
    </w:p>
    <w:p w14:paraId="0737ABA0" w14:textId="77777777" w:rsidR="00656DB9" w:rsidRPr="00467FE5" w:rsidRDefault="00656DB9" w:rsidP="00656DB9">
      <w:pPr>
        <w:spacing w:line="360" w:lineRule="auto"/>
        <w:jc w:val="both"/>
        <w:rPr>
          <w:rFonts w:ascii="Arial" w:hAnsi="Arial" w:cs="Arial"/>
          <w:sz w:val="24"/>
          <w:szCs w:val="24"/>
        </w:rPr>
      </w:pPr>
      <w:r w:rsidRPr="00467FE5">
        <w:rPr>
          <w:rFonts w:ascii="Arial" w:hAnsi="Arial" w:cs="Arial"/>
          <w:sz w:val="24"/>
          <w:szCs w:val="24"/>
        </w:rPr>
        <w:t>M</w:t>
      </w:r>
      <w:r>
        <w:rPr>
          <w:rFonts w:ascii="Arial" w:hAnsi="Arial" w:cs="Arial"/>
          <w:sz w:val="24"/>
          <w:szCs w:val="24"/>
        </w:rPr>
        <w:t xml:space="preserve">onitoring and Evaluation of the regulatory process </w:t>
      </w:r>
      <w:r w:rsidRPr="00467FE5">
        <w:rPr>
          <w:rFonts w:ascii="Arial" w:hAnsi="Arial" w:cs="Arial"/>
          <w:sz w:val="24"/>
          <w:szCs w:val="24"/>
        </w:rPr>
        <w:t>will be conducted </w:t>
      </w:r>
      <w:r>
        <w:rPr>
          <w:rFonts w:ascii="Arial" w:hAnsi="Arial" w:cs="Arial"/>
          <w:sz w:val="24"/>
          <w:szCs w:val="24"/>
        </w:rPr>
        <w:t xml:space="preserve">in agreement with beneficary (and EU delegation). </w:t>
      </w:r>
      <w:r w:rsidRPr="00467FE5">
        <w:rPr>
          <w:rFonts w:ascii="Arial" w:hAnsi="Arial" w:cs="Arial"/>
          <w:noProof/>
          <w:sz w:val="24"/>
          <w:szCs w:val="24"/>
        </w:rPr>
        <w:t>Definition of possible indicators</w:t>
      </w:r>
      <w:r>
        <w:rPr>
          <w:rFonts w:ascii="Arial" w:hAnsi="Arial" w:cs="Arial"/>
          <w:noProof/>
          <w:sz w:val="24"/>
          <w:szCs w:val="24"/>
        </w:rPr>
        <w:t xml:space="preserve"> (to be agreed with benficary);</w:t>
      </w:r>
    </w:p>
    <w:p w14:paraId="7DBFBAEA" w14:textId="77777777" w:rsidR="00656DB9" w:rsidRDefault="00656DB9" w:rsidP="00656DB9">
      <w:pPr>
        <w:numPr>
          <w:ilvl w:val="0"/>
          <w:numId w:val="45"/>
        </w:numPr>
        <w:spacing w:after="120" w:line="276" w:lineRule="auto"/>
        <w:jc w:val="both"/>
        <w:rPr>
          <w:rFonts w:ascii="Arial" w:hAnsi="Arial" w:cs="Arial"/>
          <w:sz w:val="24"/>
          <w:szCs w:val="24"/>
        </w:rPr>
      </w:pPr>
      <w:r>
        <w:rPr>
          <w:rFonts w:ascii="Arial" w:hAnsi="Arial" w:cs="Arial"/>
          <w:sz w:val="24"/>
          <w:szCs w:val="24"/>
        </w:rPr>
        <w:t xml:space="preserve">Draft Organ Transplant Law proposal submitted for validation to the Beneficary </w:t>
      </w:r>
    </w:p>
    <w:p w14:paraId="3F72A023" w14:textId="11AAB515" w:rsidR="00656DB9" w:rsidRDefault="00656DB9" w:rsidP="00656DB9">
      <w:pPr>
        <w:numPr>
          <w:ilvl w:val="0"/>
          <w:numId w:val="45"/>
        </w:numPr>
        <w:spacing w:after="120" w:line="276" w:lineRule="auto"/>
        <w:jc w:val="both"/>
        <w:rPr>
          <w:rFonts w:ascii="Arial" w:hAnsi="Arial" w:cs="Arial"/>
          <w:sz w:val="24"/>
          <w:szCs w:val="24"/>
        </w:rPr>
      </w:pPr>
      <w:r>
        <w:rPr>
          <w:rFonts w:ascii="Arial" w:hAnsi="Arial" w:cs="Arial"/>
          <w:sz w:val="24"/>
          <w:szCs w:val="24"/>
        </w:rPr>
        <w:t xml:space="preserve">Conslutation plan agreed with the </w:t>
      </w:r>
      <w:r w:rsidR="00A5477E">
        <w:rPr>
          <w:rFonts w:ascii="Arial" w:hAnsi="Arial" w:cs="Arial"/>
          <w:sz w:val="24"/>
          <w:szCs w:val="24"/>
        </w:rPr>
        <w:t>beneficiary</w:t>
      </w:r>
    </w:p>
    <w:p w14:paraId="2B7645BE" w14:textId="77777777" w:rsidR="00656DB9" w:rsidRDefault="00656DB9" w:rsidP="00656DB9">
      <w:pPr>
        <w:numPr>
          <w:ilvl w:val="0"/>
          <w:numId w:val="45"/>
        </w:numPr>
        <w:spacing w:after="120" w:line="276" w:lineRule="auto"/>
        <w:jc w:val="both"/>
        <w:rPr>
          <w:rFonts w:ascii="Arial" w:hAnsi="Arial" w:cs="Arial"/>
          <w:sz w:val="24"/>
          <w:szCs w:val="24"/>
        </w:rPr>
      </w:pPr>
      <w:r>
        <w:rPr>
          <w:rFonts w:ascii="Arial" w:hAnsi="Arial" w:cs="Arial"/>
          <w:sz w:val="24"/>
          <w:szCs w:val="24"/>
        </w:rPr>
        <w:t>The Organ Transplant proposal have been launched for public consultation according to the Consultation Plan</w:t>
      </w:r>
    </w:p>
    <w:p w14:paraId="735E5A7E" w14:textId="77777777" w:rsidR="00656DB9" w:rsidRPr="00467FE5" w:rsidRDefault="00656DB9" w:rsidP="00656DB9">
      <w:pPr>
        <w:numPr>
          <w:ilvl w:val="0"/>
          <w:numId w:val="45"/>
        </w:numPr>
        <w:spacing w:after="120" w:line="276" w:lineRule="auto"/>
        <w:jc w:val="both"/>
        <w:rPr>
          <w:rFonts w:ascii="Arial" w:hAnsi="Arial" w:cs="Arial"/>
          <w:sz w:val="24"/>
          <w:szCs w:val="24"/>
        </w:rPr>
      </w:pPr>
      <w:r w:rsidRPr="00467FE5">
        <w:rPr>
          <w:rFonts w:ascii="Arial" w:hAnsi="Arial" w:cs="Arial"/>
          <w:sz w:val="24"/>
          <w:szCs w:val="24"/>
        </w:rPr>
        <w:t xml:space="preserve">The </w:t>
      </w:r>
      <w:r>
        <w:rPr>
          <w:rFonts w:ascii="Arial" w:hAnsi="Arial" w:cs="Arial"/>
          <w:sz w:val="24"/>
          <w:szCs w:val="24"/>
        </w:rPr>
        <w:t xml:space="preserve">Organ Transplant has </w:t>
      </w:r>
      <w:r w:rsidRPr="00467FE5">
        <w:rPr>
          <w:rFonts w:ascii="Arial" w:hAnsi="Arial" w:cs="Arial"/>
          <w:sz w:val="24"/>
          <w:szCs w:val="24"/>
        </w:rPr>
        <w:t>prepared for approval</w:t>
      </w:r>
      <w:r>
        <w:rPr>
          <w:rFonts w:ascii="Arial" w:hAnsi="Arial" w:cs="Arial"/>
          <w:sz w:val="24"/>
          <w:szCs w:val="24"/>
        </w:rPr>
        <w:t xml:space="preserve"> by the Parliament,</w:t>
      </w:r>
      <w:r w:rsidRPr="00467FE5">
        <w:rPr>
          <w:rFonts w:ascii="Arial" w:hAnsi="Arial" w:cs="Arial"/>
          <w:sz w:val="24"/>
          <w:szCs w:val="24"/>
        </w:rPr>
        <w:t xml:space="preserve"> in accordance with the </w:t>
      </w:r>
      <w:r>
        <w:rPr>
          <w:rFonts w:ascii="Arial" w:hAnsi="Arial" w:cs="Arial"/>
          <w:sz w:val="24"/>
          <w:szCs w:val="24"/>
        </w:rPr>
        <w:t>results of consultation proces</w:t>
      </w:r>
    </w:p>
    <w:p w14:paraId="3E11C421" w14:textId="77777777" w:rsidR="00A5477E" w:rsidRDefault="00656DB9" w:rsidP="00656DB9">
      <w:pPr>
        <w:numPr>
          <w:ilvl w:val="0"/>
          <w:numId w:val="45"/>
        </w:numPr>
        <w:spacing w:after="120" w:line="276" w:lineRule="auto"/>
        <w:jc w:val="both"/>
        <w:rPr>
          <w:rFonts w:ascii="Arial" w:hAnsi="Arial" w:cs="Arial"/>
          <w:sz w:val="24"/>
          <w:szCs w:val="24"/>
        </w:rPr>
      </w:pPr>
      <w:r>
        <w:rPr>
          <w:rFonts w:ascii="Arial" w:hAnsi="Arial" w:cs="Arial"/>
          <w:sz w:val="24"/>
          <w:szCs w:val="24"/>
        </w:rPr>
        <w:t xml:space="preserve">The new Organ Transplant Law adopted </w:t>
      </w:r>
      <w:r w:rsidRPr="00467FE5">
        <w:rPr>
          <w:rFonts w:ascii="Arial" w:hAnsi="Arial" w:cs="Arial"/>
          <w:sz w:val="24"/>
          <w:szCs w:val="24"/>
        </w:rPr>
        <w:t xml:space="preserve">by the </w:t>
      </w:r>
      <w:r>
        <w:rPr>
          <w:rFonts w:ascii="Arial" w:hAnsi="Arial" w:cs="Arial"/>
          <w:sz w:val="24"/>
          <w:szCs w:val="24"/>
        </w:rPr>
        <w:t xml:space="preserve">Parliament by the end of 2021. </w:t>
      </w:r>
    </w:p>
    <w:p w14:paraId="67D3DEBB" w14:textId="7A023B52" w:rsidR="00A5477E" w:rsidRDefault="00A5477E" w:rsidP="00656DB9">
      <w:pPr>
        <w:numPr>
          <w:ilvl w:val="0"/>
          <w:numId w:val="45"/>
        </w:numPr>
        <w:spacing w:after="120" w:line="276" w:lineRule="auto"/>
        <w:jc w:val="both"/>
        <w:rPr>
          <w:rFonts w:ascii="Arial" w:hAnsi="Arial" w:cs="Arial"/>
          <w:sz w:val="24"/>
          <w:szCs w:val="24"/>
        </w:rPr>
      </w:pPr>
      <w:r>
        <w:rPr>
          <w:rFonts w:ascii="Arial" w:hAnsi="Arial" w:cs="Arial"/>
          <w:sz w:val="24"/>
          <w:szCs w:val="24"/>
        </w:rPr>
        <w:t xml:space="preserve">Secunadray legislation adopted </w:t>
      </w:r>
      <w:r w:rsidR="00C1176C">
        <w:rPr>
          <w:rFonts w:ascii="Arial" w:hAnsi="Arial" w:cs="Arial"/>
          <w:sz w:val="24"/>
          <w:szCs w:val="24"/>
        </w:rPr>
        <w:t>within the foreseen</w:t>
      </w:r>
      <w:r>
        <w:rPr>
          <w:rFonts w:ascii="Arial" w:hAnsi="Arial" w:cs="Arial"/>
          <w:sz w:val="24"/>
          <w:szCs w:val="24"/>
        </w:rPr>
        <w:t xml:space="preserve"> period</w:t>
      </w:r>
    </w:p>
    <w:p w14:paraId="74D8F5BA" w14:textId="3C88517A" w:rsidR="00A5477E" w:rsidRDefault="00A5477E" w:rsidP="00656DB9">
      <w:pPr>
        <w:numPr>
          <w:ilvl w:val="0"/>
          <w:numId w:val="45"/>
        </w:numPr>
        <w:spacing w:after="120" w:line="276" w:lineRule="auto"/>
        <w:jc w:val="both"/>
        <w:rPr>
          <w:rFonts w:ascii="Arial" w:hAnsi="Arial" w:cs="Arial"/>
          <w:sz w:val="24"/>
          <w:szCs w:val="24"/>
        </w:rPr>
      </w:pPr>
      <w:r>
        <w:rPr>
          <w:rFonts w:ascii="Arial" w:hAnsi="Arial" w:cs="Arial"/>
          <w:sz w:val="24"/>
          <w:szCs w:val="24"/>
        </w:rPr>
        <w:t>Action plan for  facilitating law enfor</w:t>
      </w:r>
      <w:r w:rsidR="00167E9F">
        <w:rPr>
          <w:rFonts w:ascii="Arial" w:hAnsi="Arial" w:cs="Arial"/>
          <w:sz w:val="24"/>
          <w:szCs w:val="24"/>
        </w:rPr>
        <w:t>ce</w:t>
      </w:r>
      <w:r>
        <w:rPr>
          <w:rFonts w:ascii="Arial" w:hAnsi="Arial" w:cs="Arial"/>
          <w:sz w:val="24"/>
          <w:szCs w:val="24"/>
        </w:rPr>
        <w:t>ment and implementation prepared and launched</w:t>
      </w:r>
    </w:p>
    <w:p w14:paraId="61B5EAEE" w14:textId="35529562" w:rsidR="00A5477E" w:rsidRDefault="00A5477E" w:rsidP="00656DB9">
      <w:pPr>
        <w:numPr>
          <w:ilvl w:val="0"/>
          <w:numId w:val="45"/>
        </w:numPr>
        <w:spacing w:after="120" w:line="276" w:lineRule="auto"/>
        <w:jc w:val="both"/>
        <w:rPr>
          <w:rFonts w:ascii="Arial" w:hAnsi="Arial" w:cs="Arial"/>
          <w:sz w:val="24"/>
          <w:szCs w:val="24"/>
        </w:rPr>
      </w:pPr>
      <w:r>
        <w:rPr>
          <w:rFonts w:ascii="Arial" w:hAnsi="Arial" w:cs="Arial"/>
          <w:sz w:val="24"/>
          <w:szCs w:val="24"/>
        </w:rPr>
        <w:t>National Transplantation Service capacities and governing bodies (Competent Authority, OPO, councils, procurement and transplant cenetrs</w:t>
      </w:r>
      <w:r w:rsidR="00C1176C">
        <w:rPr>
          <w:rFonts w:ascii="Arial" w:hAnsi="Arial" w:cs="Arial"/>
          <w:sz w:val="24"/>
          <w:szCs w:val="24"/>
        </w:rPr>
        <w:t xml:space="preserve"> etc</w:t>
      </w:r>
      <w:r>
        <w:rPr>
          <w:rFonts w:ascii="Arial" w:hAnsi="Arial" w:cs="Arial"/>
          <w:sz w:val="24"/>
          <w:szCs w:val="24"/>
        </w:rPr>
        <w:t xml:space="preserve"> ) </w:t>
      </w:r>
      <w:r w:rsidR="00167E9F">
        <w:rPr>
          <w:rFonts w:ascii="Arial" w:hAnsi="Arial" w:cs="Arial"/>
          <w:sz w:val="24"/>
          <w:szCs w:val="24"/>
        </w:rPr>
        <w:t>established and</w:t>
      </w:r>
      <w:r>
        <w:rPr>
          <w:rFonts w:ascii="Arial" w:hAnsi="Arial" w:cs="Arial"/>
          <w:sz w:val="24"/>
          <w:szCs w:val="24"/>
        </w:rPr>
        <w:t xml:space="preserve"> streghteen</w:t>
      </w:r>
      <w:r w:rsidR="00167E9F">
        <w:rPr>
          <w:rFonts w:ascii="Arial" w:hAnsi="Arial" w:cs="Arial"/>
          <w:sz w:val="24"/>
          <w:szCs w:val="24"/>
        </w:rPr>
        <w:t>ed</w:t>
      </w:r>
      <w:r>
        <w:rPr>
          <w:rFonts w:ascii="Arial" w:hAnsi="Arial" w:cs="Arial"/>
          <w:sz w:val="24"/>
          <w:szCs w:val="24"/>
        </w:rPr>
        <w:t xml:space="preserve"> </w:t>
      </w:r>
    </w:p>
    <w:p w14:paraId="05C29720" w14:textId="0BC81D2A" w:rsidR="00656DB9" w:rsidRDefault="00A5477E" w:rsidP="00656DB9">
      <w:pPr>
        <w:numPr>
          <w:ilvl w:val="0"/>
          <w:numId w:val="45"/>
        </w:numPr>
        <w:spacing w:after="120" w:line="276" w:lineRule="auto"/>
        <w:jc w:val="both"/>
        <w:rPr>
          <w:rFonts w:ascii="Arial" w:hAnsi="Arial" w:cs="Arial"/>
          <w:sz w:val="24"/>
          <w:szCs w:val="24"/>
        </w:rPr>
      </w:pPr>
      <w:r>
        <w:rPr>
          <w:rFonts w:ascii="Arial" w:hAnsi="Arial" w:cs="Arial"/>
          <w:sz w:val="24"/>
          <w:szCs w:val="24"/>
        </w:rPr>
        <w:t>Decease and living donor transplant rates increased (for liver and kidney)</w:t>
      </w:r>
    </w:p>
    <w:p w14:paraId="52256D1A" w14:textId="0F1E3067" w:rsidR="00A5477E" w:rsidRDefault="00A5477E" w:rsidP="00656DB9">
      <w:pPr>
        <w:numPr>
          <w:ilvl w:val="0"/>
          <w:numId w:val="45"/>
        </w:numPr>
        <w:spacing w:after="120" w:line="276" w:lineRule="auto"/>
        <w:jc w:val="both"/>
        <w:rPr>
          <w:rFonts w:ascii="Arial" w:hAnsi="Arial" w:cs="Arial"/>
          <w:sz w:val="24"/>
          <w:szCs w:val="24"/>
        </w:rPr>
      </w:pPr>
      <w:r>
        <w:rPr>
          <w:rFonts w:ascii="Arial" w:hAnsi="Arial" w:cs="Arial"/>
          <w:sz w:val="24"/>
          <w:szCs w:val="24"/>
        </w:rPr>
        <w:t xml:space="preserve">Heart and lung transplant program launched </w:t>
      </w:r>
    </w:p>
    <w:p w14:paraId="546BAA09" w14:textId="77777777" w:rsidR="00A5477E" w:rsidRPr="00467FE5" w:rsidRDefault="00A5477E" w:rsidP="00A5477E">
      <w:pPr>
        <w:spacing w:after="120" w:line="276" w:lineRule="auto"/>
        <w:ind w:left="720"/>
        <w:jc w:val="both"/>
        <w:rPr>
          <w:rFonts w:ascii="Arial" w:hAnsi="Arial" w:cs="Arial"/>
          <w:sz w:val="24"/>
          <w:szCs w:val="24"/>
        </w:rPr>
      </w:pPr>
    </w:p>
    <w:p w14:paraId="6B622C0F" w14:textId="77777777" w:rsidR="00C42FA0" w:rsidRDefault="00C42FA0" w:rsidP="00C42FA0">
      <w:pPr>
        <w:pStyle w:val="Subheading1"/>
        <w:numPr>
          <w:ilvl w:val="0"/>
          <w:numId w:val="0"/>
        </w:numPr>
        <w:rPr>
          <w:rFonts w:ascii="Arial" w:hAnsi="Arial" w:cs="Arial"/>
          <w:sz w:val="24"/>
        </w:rPr>
      </w:pPr>
    </w:p>
    <w:p w14:paraId="5C7AB2DF" w14:textId="77777777" w:rsidR="00C42FA0" w:rsidRPr="00235B9B" w:rsidRDefault="00C42FA0" w:rsidP="00F45620">
      <w:pPr>
        <w:autoSpaceDE w:val="0"/>
        <w:autoSpaceDN w:val="0"/>
        <w:adjustRightInd w:val="0"/>
        <w:spacing w:after="0" w:line="360" w:lineRule="auto"/>
        <w:jc w:val="both"/>
        <w:rPr>
          <w:rFonts w:ascii="Arial" w:hAnsi="Arial" w:cs="Arial"/>
          <w:sz w:val="24"/>
          <w:szCs w:val="24"/>
          <w:lang w:val="en-US"/>
        </w:rPr>
      </w:pPr>
    </w:p>
    <w:p w14:paraId="0AEF58CA" w14:textId="77777777" w:rsidR="00FD075F" w:rsidRPr="00235B9B" w:rsidRDefault="00FD075F" w:rsidP="00FD075F">
      <w:pPr>
        <w:pStyle w:val="Subheading5"/>
        <w:jc w:val="left"/>
        <w:rPr>
          <w:rFonts w:ascii="Times New Roman" w:eastAsia="MS Mincho" w:hAnsi="Times New Roman"/>
        </w:rPr>
      </w:pPr>
    </w:p>
    <w:p w14:paraId="1B2DFC8D" w14:textId="60171413" w:rsidR="00FD075F" w:rsidRPr="00F45620" w:rsidRDefault="00FD075F" w:rsidP="00F45620">
      <w:pPr>
        <w:pStyle w:val="Opisslike"/>
        <w:numPr>
          <w:ilvl w:val="0"/>
          <w:numId w:val="48"/>
        </w:numPr>
        <w:jc w:val="left"/>
        <w:rPr>
          <w:rFonts w:ascii="Arial" w:hAnsi="Arial" w:cs="Arial"/>
          <w:color w:val="002060"/>
          <w:sz w:val="32"/>
          <w:szCs w:val="32"/>
        </w:rPr>
      </w:pPr>
      <w:r w:rsidRPr="00F45620">
        <w:rPr>
          <w:rFonts w:ascii="Arial" w:hAnsi="Arial" w:cs="Arial"/>
          <w:color w:val="002060"/>
          <w:sz w:val="32"/>
          <w:szCs w:val="32"/>
        </w:rPr>
        <w:t>Procedural issues and con</w:t>
      </w:r>
      <w:r w:rsidR="004F04AC" w:rsidRPr="00F45620">
        <w:rPr>
          <w:rFonts w:ascii="Arial" w:hAnsi="Arial" w:cs="Arial"/>
          <w:color w:val="002060"/>
          <w:sz w:val="32"/>
          <w:szCs w:val="32"/>
        </w:rPr>
        <w:t>sultation of interested parties</w:t>
      </w:r>
    </w:p>
    <w:p w14:paraId="4E3E656B" w14:textId="30EF6D5C" w:rsidR="00FD075F" w:rsidRPr="00235B9B" w:rsidRDefault="00F45620" w:rsidP="00F45620">
      <w:pPr>
        <w:pStyle w:val="Subheading3"/>
      </w:pPr>
      <w:r>
        <w:t xml:space="preserve">8.1 </w:t>
      </w:r>
      <w:r w:rsidR="004F04AC" w:rsidRPr="00235B9B">
        <w:t>Organisation and timing</w:t>
      </w:r>
    </w:p>
    <w:p w14:paraId="0A1FB89D" w14:textId="77777777" w:rsidR="00B12BB1" w:rsidRDefault="001426E9" w:rsidP="00270018">
      <w:pPr>
        <w:autoSpaceDE w:val="0"/>
        <w:autoSpaceDN w:val="0"/>
        <w:adjustRightInd w:val="0"/>
        <w:spacing w:after="0" w:line="360" w:lineRule="auto"/>
        <w:jc w:val="both"/>
        <w:rPr>
          <w:rFonts w:ascii="Arial" w:hAnsi="Arial" w:cs="Arial"/>
          <w:sz w:val="24"/>
          <w:szCs w:val="24"/>
          <w:lang w:val="en-US"/>
        </w:rPr>
      </w:pPr>
      <w:r w:rsidRPr="00235B9B">
        <w:rPr>
          <w:rFonts w:ascii="Arial" w:hAnsi="Arial" w:cs="Arial"/>
          <w:sz w:val="24"/>
          <w:szCs w:val="24"/>
          <w:lang w:val="en-US"/>
        </w:rPr>
        <w:t>This draft Impact report has been prepared by the EU Key expert</w:t>
      </w:r>
      <w:r w:rsidR="00B372A7" w:rsidRPr="00235B9B">
        <w:rPr>
          <w:rFonts w:ascii="Arial" w:hAnsi="Arial" w:cs="Arial"/>
          <w:sz w:val="24"/>
          <w:szCs w:val="24"/>
          <w:lang w:val="en-US"/>
        </w:rPr>
        <w:t xml:space="preserve"> supported by the </w:t>
      </w:r>
      <w:r w:rsidRPr="00235B9B">
        <w:rPr>
          <w:rFonts w:ascii="Arial" w:hAnsi="Arial" w:cs="Arial"/>
          <w:sz w:val="24"/>
          <w:szCs w:val="24"/>
          <w:lang w:val="en-US"/>
        </w:rPr>
        <w:t>local experts identified by the beneficiary (ministry)</w:t>
      </w:r>
      <w:r w:rsidR="00B372A7" w:rsidRPr="00235B9B">
        <w:rPr>
          <w:rFonts w:ascii="Arial" w:hAnsi="Arial" w:cs="Arial"/>
          <w:sz w:val="24"/>
          <w:szCs w:val="24"/>
          <w:lang w:val="en-US"/>
        </w:rPr>
        <w:t xml:space="preserve"> who provided guidance in the RIA methodology</w:t>
      </w:r>
      <w:r w:rsidR="00C96423">
        <w:rPr>
          <w:rFonts w:ascii="Arial" w:hAnsi="Arial" w:cs="Arial"/>
          <w:sz w:val="24"/>
          <w:szCs w:val="24"/>
          <w:lang w:val="en-US"/>
        </w:rPr>
        <w:t xml:space="preserve"> and contributed in collection of </w:t>
      </w:r>
      <w:r w:rsidR="00C96423" w:rsidRPr="00C96423">
        <w:rPr>
          <w:rFonts w:ascii="Arial" w:hAnsi="Arial" w:cs="Arial"/>
          <w:sz w:val="24"/>
          <w:szCs w:val="24"/>
          <w:lang w:val="en-US"/>
        </w:rPr>
        <w:t>national data</w:t>
      </w:r>
      <w:r w:rsidR="00B372A7" w:rsidRPr="00C96423">
        <w:rPr>
          <w:rFonts w:ascii="Arial" w:hAnsi="Arial" w:cs="Arial"/>
          <w:sz w:val="24"/>
          <w:szCs w:val="24"/>
          <w:lang w:val="en-US"/>
        </w:rPr>
        <w:t xml:space="preserve">. </w:t>
      </w:r>
    </w:p>
    <w:p w14:paraId="739E4614" w14:textId="2509E9E2" w:rsidR="00FD075F" w:rsidRPr="00235B9B" w:rsidRDefault="00B372A7" w:rsidP="00270018">
      <w:pPr>
        <w:autoSpaceDE w:val="0"/>
        <w:autoSpaceDN w:val="0"/>
        <w:adjustRightInd w:val="0"/>
        <w:spacing w:after="0" w:line="360" w:lineRule="auto"/>
        <w:jc w:val="both"/>
        <w:rPr>
          <w:rFonts w:ascii="Arial" w:hAnsi="Arial" w:cs="Arial"/>
          <w:sz w:val="24"/>
          <w:szCs w:val="24"/>
          <w:lang w:val="en-US"/>
        </w:rPr>
      </w:pPr>
      <w:r w:rsidRPr="00C96423">
        <w:rPr>
          <w:rFonts w:ascii="Arial" w:hAnsi="Arial" w:cs="Arial"/>
          <w:sz w:val="24"/>
          <w:szCs w:val="24"/>
          <w:lang w:val="en-US"/>
        </w:rPr>
        <w:t>The draft Impact report</w:t>
      </w:r>
      <w:r w:rsidR="001426E9" w:rsidRPr="00C96423">
        <w:rPr>
          <w:rFonts w:ascii="Arial" w:hAnsi="Arial" w:cs="Arial"/>
          <w:sz w:val="24"/>
          <w:szCs w:val="24"/>
          <w:lang w:val="en-US"/>
        </w:rPr>
        <w:t xml:space="preserve"> </w:t>
      </w:r>
      <w:r w:rsidR="00F45620">
        <w:rPr>
          <w:rFonts w:ascii="Arial" w:hAnsi="Arial" w:cs="Arial"/>
          <w:sz w:val="24"/>
          <w:szCs w:val="24"/>
          <w:lang w:val="en-US"/>
        </w:rPr>
        <w:t>is</w:t>
      </w:r>
      <w:r w:rsidRPr="00C96423">
        <w:rPr>
          <w:rFonts w:ascii="Arial" w:hAnsi="Arial" w:cs="Arial"/>
          <w:sz w:val="24"/>
          <w:szCs w:val="24"/>
          <w:lang w:val="en-US"/>
        </w:rPr>
        <w:t xml:space="preserve"> </w:t>
      </w:r>
      <w:r w:rsidR="001426E9" w:rsidRPr="00C96423">
        <w:rPr>
          <w:rFonts w:ascii="Arial" w:hAnsi="Arial" w:cs="Arial"/>
          <w:sz w:val="24"/>
          <w:szCs w:val="24"/>
          <w:lang w:val="en-US"/>
        </w:rPr>
        <w:t xml:space="preserve">presented to the </w:t>
      </w:r>
      <w:r w:rsidRPr="00C96423">
        <w:rPr>
          <w:rFonts w:ascii="Arial" w:hAnsi="Arial" w:cs="Arial"/>
          <w:sz w:val="24"/>
          <w:szCs w:val="24"/>
          <w:lang w:val="en-US"/>
        </w:rPr>
        <w:t>beneficary (</w:t>
      </w:r>
      <w:r w:rsidR="001426E9" w:rsidRPr="00C96423">
        <w:rPr>
          <w:rFonts w:ascii="Arial" w:hAnsi="Arial" w:cs="Arial"/>
          <w:sz w:val="24"/>
          <w:szCs w:val="24"/>
          <w:lang w:val="en-US"/>
        </w:rPr>
        <w:t>ministry</w:t>
      </w:r>
      <w:r w:rsidRPr="00C96423">
        <w:rPr>
          <w:rFonts w:ascii="Arial" w:hAnsi="Arial" w:cs="Arial"/>
          <w:sz w:val="24"/>
          <w:szCs w:val="24"/>
          <w:lang w:val="en-US"/>
        </w:rPr>
        <w:t>)</w:t>
      </w:r>
      <w:r w:rsidR="001426E9" w:rsidRPr="00C96423">
        <w:rPr>
          <w:rFonts w:ascii="Arial" w:hAnsi="Arial" w:cs="Arial"/>
          <w:sz w:val="24"/>
          <w:szCs w:val="24"/>
          <w:lang w:val="en-US"/>
        </w:rPr>
        <w:t xml:space="preserve"> </w:t>
      </w:r>
      <w:r w:rsidR="001426E9" w:rsidRPr="00C96423">
        <w:rPr>
          <w:rFonts w:ascii="Arial" w:hAnsi="Arial" w:cs="Arial"/>
          <w:sz w:val="24"/>
          <w:szCs w:val="24"/>
          <w:highlight w:val="yellow"/>
          <w:lang w:val="en-US"/>
        </w:rPr>
        <w:t>in March 2021</w:t>
      </w:r>
      <w:r w:rsidRPr="00235B9B">
        <w:rPr>
          <w:rFonts w:ascii="Arial" w:hAnsi="Arial" w:cs="Arial"/>
          <w:sz w:val="24"/>
          <w:szCs w:val="24"/>
          <w:lang w:val="en-US"/>
        </w:rPr>
        <w:t xml:space="preserve"> with plan for </w:t>
      </w:r>
      <w:r w:rsidR="00270018">
        <w:rPr>
          <w:rFonts w:ascii="Arial" w:hAnsi="Arial" w:cs="Arial"/>
          <w:sz w:val="24"/>
          <w:szCs w:val="24"/>
          <w:lang w:val="en-US"/>
        </w:rPr>
        <w:t xml:space="preserve">public </w:t>
      </w:r>
      <w:r w:rsidRPr="00235B9B">
        <w:rPr>
          <w:rFonts w:ascii="Arial" w:hAnsi="Arial" w:cs="Arial"/>
          <w:sz w:val="24"/>
          <w:szCs w:val="24"/>
          <w:lang w:val="en-US"/>
        </w:rPr>
        <w:t>consu</w:t>
      </w:r>
      <w:r w:rsidR="00B12BB1">
        <w:rPr>
          <w:rFonts w:ascii="Arial" w:hAnsi="Arial" w:cs="Arial"/>
          <w:sz w:val="24"/>
          <w:szCs w:val="24"/>
          <w:lang w:val="en-US"/>
        </w:rPr>
        <w:t>l</w:t>
      </w:r>
      <w:r w:rsidRPr="00235B9B">
        <w:rPr>
          <w:rFonts w:ascii="Arial" w:hAnsi="Arial" w:cs="Arial"/>
          <w:sz w:val="24"/>
          <w:szCs w:val="24"/>
          <w:lang w:val="en-US"/>
        </w:rPr>
        <w:t>tation.</w:t>
      </w:r>
      <w:r w:rsidR="001426E9" w:rsidRPr="00235B9B">
        <w:rPr>
          <w:rFonts w:ascii="Arial" w:hAnsi="Arial" w:cs="Arial"/>
          <w:sz w:val="24"/>
          <w:szCs w:val="24"/>
          <w:lang w:val="en-US"/>
        </w:rPr>
        <w:t xml:space="preserve"> The impact assessment report elaborates</w:t>
      </w:r>
      <w:r w:rsidR="00515E3A" w:rsidRPr="00235B9B">
        <w:rPr>
          <w:rFonts w:ascii="Arial" w:hAnsi="Arial" w:cs="Arial"/>
          <w:sz w:val="24"/>
          <w:szCs w:val="24"/>
          <w:lang w:val="en-US"/>
        </w:rPr>
        <w:t xml:space="preserve"> </w:t>
      </w:r>
      <w:r w:rsidR="00270018">
        <w:rPr>
          <w:rFonts w:ascii="Arial" w:hAnsi="Arial" w:cs="Arial"/>
          <w:sz w:val="24"/>
          <w:szCs w:val="24"/>
          <w:lang w:val="en-US"/>
        </w:rPr>
        <w:t xml:space="preserve">two policy </w:t>
      </w:r>
      <w:r w:rsidRPr="00235B9B">
        <w:rPr>
          <w:rFonts w:ascii="Arial" w:hAnsi="Arial" w:cs="Arial"/>
          <w:sz w:val="24"/>
          <w:szCs w:val="24"/>
          <w:lang w:val="en-US"/>
        </w:rPr>
        <w:t>options</w:t>
      </w:r>
      <w:r w:rsidR="00515E3A" w:rsidRPr="00235B9B">
        <w:rPr>
          <w:rFonts w:ascii="Arial" w:hAnsi="Arial" w:cs="Arial"/>
          <w:sz w:val="24"/>
          <w:szCs w:val="24"/>
          <w:lang w:val="en-US"/>
        </w:rPr>
        <w:t xml:space="preserve"> that </w:t>
      </w:r>
      <w:r w:rsidR="00F45620">
        <w:rPr>
          <w:rFonts w:ascii="Arial" w:hAnsi="Arial" w:cs="Arial"/>
          <w:sz w:val="24"/>
          <w:szCs w:val="24"/>
          <w:lang w:val="en-US"/>
        </w:rPr>
        <w:t xml:space="preserve">are </w:t>
      </w:r>
      <w:r w:rsidR="00515E3A" w:rsidRPr="00235B9B">
        <w:rPr>
          <w:rFonts w:ascii="Arial" w:hAnsi="Arial" w:cs="Arial"/>
          <w:sz w:val="24"/>
          <w:szCs w:val="24"/>
          <w:lang w:val="en-US"/>
        </w:rPr>
        <w:t xml:space="preserve">approached regrading alignment </w:t>
      </w:r>
      <w:r w:rsidRPr="00235B9B">
        <w:rPr>
          <w:rFonts w:ascii="Arial" w:hAnsi="Arial" w:cs="Arial"/>
          <w:sz w:val="24"/>
          <w:szCs w:val="24"/>
          <w:lang w:val="en-US"/>
        </w:rPr>
        <w:t xml:space="preserve">of legislation </w:t>
      </w:r>
      <w:r w:rsidR="00515E3A" w:rsidRPr="00235B9B">
        <w:rPr>
          <w:rFonts w:ascii="Arial" w:hAnsi="Arial" w:cs="Arial"/>
          <w:sz w:val="24"/>
          <w:szCs w:val="24"/>
          <w:lang w:val="en-US"/>
        </w:rPr>
        <w:t>with EU standards in the field of organ transplantation</w:t>
      </w:r>
      <w:r w:rsidR="006D759F" w:rsidRPr="00235B9B">
        <w:rPr>
          <w:rFonts w:ascii="Arial" w:hAnsi="Arial" w:cs="Arial"/>
          <w:sz w:val="24"/>
          <w:szCs w:val="24"/>
          <w:lang w:val="en-US"/>
        </w:rPr>
        <w:t xml:space="preserve">. </w:t>
      </w:r>
      <w:r w:rsidRPr="00235B9B">
        <w:rPr>
          <w:rFonts w:ascii="Arial" w:hAnsi="Arial" w:cs="Arial"/>
          <w:sz w:val="24"/>
          <w:szCs w:val="24"/>
          <w:lang w:val="en-US"/>
        </w:rPr>
        <w:t xml:space="preserve">The impact and efects of two different policy options </w:t>
      </w:r>
      <w:r w:rsidR="00F45620">
        <w:rPr>
          <w:rFonts w:ascii="Arial" w:hAnsi="Arial" w:cs="Arial"/>
          <w:sz w:val="24"/>
          <w:szCs w:val="24"/>
          <w:lang w:val="en-US"/>
        </w:rPr>
        <w:t xml:space="preserve">were </w:t>
      </w:r>
      <w:r w:rsidRPr="00235B9B">
        <w:rPr>
          <w:rFonts w:ascii="Arial" w:hAnsi="Arial" w:cs="Arial"/>
          <w:sz w:val="24"/>
          <w:szCs w:val="24"/>
          <w:lang w:val="en-US"/>
        </w:rPr>
        <w:t xml:space="preserve">analised and compared using the tools </w:t>
      </w:r>
      <w:r w:rsidR="00270018">
        <w:rPr>
          <w:rFonts w:ascii="Arial" w:hAnsi="Arial" w:cs="Arial"/>
          <w:sz w:val="24"/>
          <w:szCs w:val="24"/>
          <w:lang w:val="en-US"/>
        </w:rPr>
        <w:t xml:space="preserve">and methodology </w:t>
      </w:r>
      <w:r w:rsidRPr="00235B9B">
        <w:rPr>
          <w:rFonts w:ascii="Arial" w:hAnsi="Arial" w:cs="Arial"/>
          <w:sz w:val="24"/>
          <w:szCs w:val="24"/>
          <w:lang w:val="en-US"/>
        </w:rPr>
        <w:t>provided within RIA methodology. The finding of comparison and consultation process are sumirised here bellow.</w:t>
      </w:r>
    </w:p>
    <w:p w14:paraId="27093442" w14:textId="6C6283D1" w:rsidR="00C85FFB" w:rsidRPr="00235B9B" w:rsidRDefault="00F45620" w:rsidP="00F45620">
      <w:pPr>
        <w:pStyle w:val="Subheading3"/>
      </w:pPr>
      <w:r>
        <w:t xml:space="preserve">8.2 </w:t>
      </w:r>
      <w:r w:rsidR="004F04AC" w:rsidRPr="00235B9B">
        <w:t>Consultation and expertise</w:t>
      </w:r>
    </w:p>
    <w:p w14:paraId="056F2330" w14:textId="77777777" w:rsidR="004F5F55" w:rsidRDefault="009803C1" w:rsidP="009E4290">
      <w:pPr>
        <w:spacing w:line="360" w:lineRule="auto"/>
        <w:jc w:val="both"/>
        <w:rPr>
          <w:rFonts w:ascii="Arial" w:hAnsi="Arial" w:cs="Arial"/>
          <w:sz w:val="24"/>
          <w:szCs w:val="24"/>
          <w:lang w:val="en-US"/>
        </w:rPr>
      </w:pPr>
      <w:r w:rsidRPr="00235B9B">
        <w:rPr>
          <w:rFonts w:ascii="Arial" w:hAnsi="Arial" w:cs="Arial"/>
          <w:sz w:val="24"/>
          <w:szCs w:val="24"/>
          <w:lang w:val="en-US"/>
        </w:rPr>
        <w:t xml:space="preserve">The starting point for the analysis of impacts was </w:t>
      </w:r>
      <w:r w:rsidR="004F5F55">
        <w:rPr>
          <w:rFonts w:ascii="Arial" w:hAnsi="Arial" w:cs="Arial"/>
          <w:sz w:val="24"/>
          <w:szCs w:val="24"/>
          <w:lang w:val="en-US"/>
        </w:rPr>
        <w:t xml:space="preserve">desk review </w:t>
      </w:r>
      <w:r w:rsidR="00270018">
        <w:rPr>
          <w:rFonts w:ascii="Arial" w:hAnsi="Arial" w:cs="Arial"/>
          <w:sz w:val="24"/>
          <w:szCs w:val="24"/>
          <w:lang w:val="en-US"/>
        </w:rPr>
        <w:t xml:space="preserve">of an </w:t>
      </w:r>
      <w:r w:rsidR="004F5F55">
        <w:rPr>
          <w:rFonts w:ascii="Arial" w:hAnsi="Arial" w:cs="Arial"/>
          <w:sz w:val="24"/>
          <w:szCs w:val="24"/>
          <w:lang w:val="en-US"/>
        </w:rPr>
        <w:t xml:space="preserve">key startgic documents </w:t>
      </w:r>
      <w:r w:rsidRPr="00235B9B">
        <w:rPr>
          <w:rFonts w:ascii="Arial" w:hAnsi="Arial" w:cs="Arial"/>
          <w:sz w:val="24"/>
          <w:szCs w:val="24"/>
          <w:lang w:val="en-US"/>
        </w:rPr>
        <w:t xml:space="preserve">on the Georgian health care system, </w:t>
      </w:r>
      <w:r w:rsidR="00662E1A" w:rsidRPr="00235B9B">
        <w:rPr>
          <w:rFonts w:ascii="Arial" w:hAnsi="Arial" w:cs="Arial"/>
          <w:sz w:val="24"/>
          <w:szCs w:val="24"/>
          <w:lang w:val="en-US"/>
        </w:rPr>
        <w:t>Georgian Transplant Law</w:t>
      </w:r>
      <w:r w:rsidRPr="00235B9B">
        <w:rPr>
          <w:rFonts w:ascii="Arial" w:hAnsi="Arial" w:cs="Arial"/>
          <w:sz w:val="24"/>
          <w:szCs w:val="24"/>
          <w:lang w:val="en-US"/>
        </w:rPr>
        <w:t xml:space="preserve">, </w:t>
      </w:r>
      <w:r w:rsidR="00B372A7" w:rsidRPr="00235B9B">
        <w:rPr>
          <w:rFonts w:ascii="Arial" w:hAnsi="Arial" w:cs="Arial"/>
          <w:sz w:val="24"/>
          <w:szCs w:val="24"/>
          <w:lang w:val="en-US"/>
        </w:rPr>
        <w:t>G</w:t>
      </w:r>
      <w:r w:rsidR="00662E1A" w:rsidRPr="00235B9B">
        <w:rPr>
          <w:rFonts w:ascii="Arial" w:hAnsi="Arial" w:cs="Arial"/>
          <w:sz w:val="24"/>
          <w:szCs w:val="24"/>
          <w:lang w:val="en-US"/>
        </w:rPr>
        <w:t>e</w:t>
      </w:r>
      <w:r w:rsidR="00B372A7" w:rsidRPr="00235B9B">
        <w:rPr>
          <w:rFonts w:ascii="Arial" w:hAnsi="Arial" w:cs="Arial"/>
          <w:sz w:val="24"/>
          <w:szCs w:val="24"/>
          <w:lang w:val="en-US"/>
        </w:rPr>
        <w:t>o</w:t>
      </w:r>
      <w:r w:rsidR="00662E1A" w:rsidRPr="00235B9B">
        <w:rPr>
          <w:rFonts w:ascii="Arial" w:hAnsi="Arial" w:cs="Arial"/>
          <w:sz w:val="24"/>
          <w:szCs w:val="24"/>
          <w:lang w:val="en-US"/>
        </w:rPr>
        <w:t xml:space="preserve">rgian </w:t>
      </w:r>
      <w:r w:rsidR="00B372A7" w:rsidRPr="00235B9B">
        <w:rPr>
          <w:rFonts w:ascii="Arial" w:hAnsi="Arial" w:cs="Arial"/>
          <w:sz w:val="24"/>
          <w:szCs w:val="24"/>
          <w:lang w:val="en-US"/>
        </w:rPr>
        <w:t xml:space="preserve">RIA methodology, </w:t>
      </w:r>
      <w:r w:rsidR="00270018">
        <w:rPr>
          <w:rFonts w:ascii="Arial" w:hAnsi="Arial" w:cs="Arial"/>
          <w:sz w:val="24"/>
          <w:szCs w:val="24"/>
          <w:lang w:val="en-US"/>
        </w:rPr>
        <w:t xml:space="preserve">indicated </w:t>
      </w:r>
      <w:r w:rsidR="00B372A7" w:rsidRPr="00235B9B">
        <w:rPr>
          <w:rFonts w:ascii="Arial" w:hAnsi="Arial" w:cs="Arial"/>
          <w:sz w:val="24"/>
          <w:szCs w:val="24"/>
          <w:lang w:val="en-US"/>
        </w:rPr>
        <w:t xml:space="preserve">TAIEX </w:t>
      </w:r>
      <w:r w:rsidRPr="00235B9B">
        <w:rPr>
          <w:rFonts w:ascii="Arial" w:hAnsi="Arial" w:cs="Arial"/>
          <w:sz w:val="24"/>
          <w:szCs w:val="24"/>
          <w:lang w:val="en-US"/>
        </w:rPr>
        <w:t>reports</w:t>
      </w:r>
      <w:r w:rsidR="00662E1A" w:rsidRPr="00235B9B">
        <w:rPr>
          <w:rFonts w:ascii="Arial" w:hAnsi="Arial" w:cs="Arial"/>
          <w:sz w:val="24"/>
          <w:szCs w:val="24"/>
          <w:lang w:val="en-US"/>
        </w:rPr>
        <w:t xml:space="preserve"> relevant for the field</w:t>
      </w:r>
      <w:r w:rsidRPr="00235B9B">
        <w:rPr>
          <w:rFonts w:ascii="Arial" w:hAnsi="Arial" w:cs="Arial"/>
          <w:sz w:val="24"/>
          <w:szCs w:val="24"/>
          <w:lang w:val="en-US"/>
        </w:rPr>
        <w:t xml:space="preserve">, </w:t>
      </w:r>
      <w:r w:rsidR="00662E1A" w:rsidRPr="00235B9B">
        <w:rPr>
          <w:rFonts w:ascii="Arial" w:hAnsi="Arial" w:cs="Arial"/>
          <w:sz w:val="24"/>
          <w:szCs w:val="24"/>
          <w:lang w:val="en-US"/>
        </w:rPr>
        <w:t xml:space="preserve">EU Directives </w:t>
      </w:r>
      <w:r w:rsidR="00270018">
        <w:rPr>
          <w:rFonts w:ascii="Arial" w:hAnsi="Arial" w:cs="Arial"/>
          <w:sz w:val="24"/>
          <w:szCs w:val="24"/>
          <w:lang w:val="en-US"/>
        </w:rPr>
        <w:t>and other documents</w:t>
      </w:r>
      <w:r w:rsidRPr="00235B9B">
        <w:rPr>
          <w:rFonts w:ascii="Arial" w:hAnsi="Arial" w:cs="Arial"/>
          <w:sz w:val="24"/>
          <w:szCs w:val="24"/>
          <w:lang w:val="en-US"/>
        </w:rPr>
        <w:t xml:space="preserve"> and literature listed in the ref</w:t>
      </w:r>
      <w:r w:rsidR="00B372A7" w:rsidRPr="00235B9B">
        <w:rPr>
          <w:rFonts w:ascii="Arial" w:hAnsi="Arial" w:cs="Arial"/>
          <w:sz w:val="24"/>
          <w:szCs w:val="24"/>
          <w:lang w:val="en-US"/>
        </w:rPr>
        <w:t>e</w:t>
      </w:r>
      <w:r w:rsidRPr="00235B9B">
        <w:rPr>
          <w:rFonts w:ascii="Arial" w:hAnsi="Arial" w:cs="Arial"/>
          <w:sz w:val="24"/>
          <w:szCs w:val="24"/>
          <w:lang w:val="en-US"/>
        </w:rPr>
        <w:t xml:space="preserve">rences. </w:t>
      </w:r>
    </w:p>
    <w:p w14:paraId="18D7A6A4" w14:textId="63D104F4" w:rsidR="00CE670D" w:rsidRPr="00BF5DEF" w:rsidRDefault="000C465F" w:rsidP="00BF5DEF">
      <w:pPr>
        <w:spacing w:line="360" w:lineRule="auto"/>
        <w:jc w:val="both"/>
        <w:rPr>
          <w:rFonts w:ascii="Arial" w:hAnsi="Arial" w:cs="Arial"/>
          <w:sz w:val="24"/>
          <w:szCs w:val="24"/>
          <w:lang w:val="en-US"/>
        </w:rPr>
      </w:pPr>
      <w:r>
        <w:rPr>
          <w:rFonts w:ascii="Arial" w:hAnsi="Arial" w:cs="Arial"/>
          <w:sz w:val="24"/>
          <w:szCs w:val="24"/>
          <w:lang w:val="en-US"/>
        </w:rPr>
        <w:t>Besides, relevant in</w:t>
      </w:r>
      <w:r w:rsidR="00270018">
        <w:rPr>
          <w:rFonts w:ascii="Arial" w:hAnsi="Arial" w:cs="Arial"/>
          <w:sz w:val="24"/>
          <w:szCs w:val="24"/>
          <w:lang w:val="en-US"/>
        </w:rPr>
        <w:t>tr</w:t>
      </w:r>
      <w:r>
        <w:rPr>
          <w:rFonts w:ascii="Arial" w:hAnsi="Arial" w:cs="Arial"/>
          <w:sz w:val="24"/>
          <w:szCs w:val="24"/>
          <w:lang w:val="en-US"/>
        </w:rPr>
        <w:t>er</w:t>
      </w:r>
      <w:r w:rsidR="00270018">
        <w:rPr>
          <w:rFonts w:ascii="Arial" w:hAnsi="Arial" w:cs="Arial"/>
          <w:sz w:val="24"/>
          <w:szCs w:val="24"/>
          <w:lang w:val="en-US"/>
        </w:rPr>
        <w:t>n</w:t>
      </w:r>
      <w:r>
        <w:rPr>
          <w:rFonts w:ascii="Arial" w:hAnsi="Arial" w:cs="Arial"/>
          <w:sz w:val="24"/>
          <w:szCs w:val="24"/>
          <w:lang w:val="en-US"/>
        </w:rPr>
        <w:t>a</w:t>
      </w:r>
      <w:r w:rsidR="00270018">
        <w:rPr>
          <w:rFonts w:ascii="Arial" w:hAnsi="Arial" w:cs="Arial"/>
          <w:sz w:val="24"/>
          <w:szCs w:val="24"/>
          <w:lang w:val="en-US"/>
        </w:rPr>
        <w:t xml:space="preserve">tional </w:t>
      </w:r>
      <w:r>
        <w:rPr>
          <w:rFonts w:ascii="Arial" w:hAnsi="Arial" w:cs="Arial"/>
          <w:sz w:val="24"/>
          <w:szCs w:val="24"/>
          <w:lang w:val="en-US"/>
        </w:rPr>
        <w:t>databases</w:t>
      </w:r>
      <w:r w:rsidR="00270018">
        <w:rPr>
          <w:rFonts w:ascii="Arial" w:hAnsi="Arial" w:cs="Arial"/>
          <w:sz w:val="24"/>
          <w:szCs w:val="24"/>
          <w:lang w:val="en-US"/>
        </w:rPr>
        <w:t xml:space="preserve"> (</w:t>
      </w:r>
      <w:r>
        <w:rPr>
          <w:rFonts w:ascii="Arial" w:hAnsi="Arial" w:cs="Arial"/>
          <w:sz w:val="24"/>
          <w:szCs w:val="24"/>
          <w:lang w:val="en-US"/>
        </w:rPr>
        <w:t xml:space="preserve">WHO Global Observatory Donation and Transplantaion </w:t>
      </w:r>
      <w:r w:rsidR="00270018">
        <w:rPr>
          <w:rFonts w:ascii="Arial" w:hAnsi="Arial" w:cs="Arial"/>
          <w:sz w:val="24"/>
          <w:szCs w:val="24"/>
          <w:lang w:val="en-US"/>
        </w:rPr>
        <w:t>GODT) and re</w:t>
      </w:r>
      <w:r>
        <w:rPr>
          <w:rFonts w:ascii="Arial" w:hAnsi="Arial" w:cs="Arial"/>
          <w:sz w:val="24"/>
          <w:szCs w:val="24"/>
          <w:lang w:val="en-US"/>
        </w:rPr>
        <w:t>ports</w:t>
      </w:r>
      <w:r w:rsidR="00B12BB1">
        <w:rPr>
          <w:rFonts w:ascii="Arial" w:hAnsi="Arial" w:cs="Arial"/>
          <w:sz w:val="24"/>
          <w:szCs w:val="24"/>
          <w:lang w:val="en-US"/>
        </w:rPr>
        <w:t xml:space="preserve"> (Newsletter</w:t>
      </w:r>
      <w:r w:rsidRPr="000C465F">
        <w:rPr>
          <w:rFonts w:ascii="Arial" w:hAnsi="Arial" w:cs="Arial"/>
          <w:sz w:val="24"/>
          <w:szCs w:val="24"/>
          <w:lang w:val="en-US"/>
        </w:rPr>
        <w:t xml:space="preserve"> </w:t>
      </w:r>
      <w:r>
        <w:rPr>
          <w:rFonts w:ascii="Arial" w:hAnsi="Arial" w:cs="Arial"/>
          <w:sz w:val="24"/>
          <w:szCs w:val="24"/>
          <w:lang w:val="en-US"/>
        </w:rPr>
        <w:t>Transplant*</w:t>
      </w:r>
      <w:r w:rsidR="00B12BB1">
        <w:rPr>
          <w:rFonts w:ascii="Arial" w:hAnsi="Arial" w:cs="Arial"/>
          <w:sz w:val="24"/>
          <w:szCs w:val="24"/>
          <w:lang w:val="en-US"/>
        </w:rPr>
        <w:t xml:space="preserve">) </w:t>
      </w:r>
      <w:r w:rsidR="00270018">
        <w:rPr>
          <w:rFonts w:ascii="Arial" w:hAnsi="Arial" w:cs="Arial"/>
          <w:sz w:val="24"/>
          <w:szCs w:val="24"/>
          <w:lang w:val="en-US"/>
        </w:rPr>
        <w:t>were searched fo</w:t>
      </w:r>
      <w:r>
        <w:rPr>
          <w:rFonts w:ascii="Arial" w:hAnsi="Arial" w:cs="Arial"/>
          <w:sz w:val="24"/>
          <w:szCs w:val="24"/>
          <w:lang w:val="en-US"/>
        </w:rPr>
        <w:t xml:space="preserve">r data collection and analisys. </w:t>
      </w:r>
      <w:r w:rsidRPr="000C465F">
        <w:rPr>
          <w:rFonts w:ascii="Arial" w:hAnsi="Arial" w:cs="Arial"/>
          <w:sz w:val="24"/>
          <w:szCs w:val="24"/>
          <w:lang w:val="en-US"/>
        </w:rPr>
        <w:t>Data</w:t>
      </w:r>
      <w:r w:rsidR="004F5F55" w:rsidRPr="004F5F55">
        <w:rPr>
          <w:rFonts w:ascii="Arial" w:hAnsi="Arial" w:cs="Arial"/>
          <w:color w:val="000000"/>
          <w:sz w:val="24"/>
          <w:szCs w:val="24"/>
          <w:lang w:val="hr-HR"/>
        </w:rPr>
        <w:t xml:space="preserve"> related to the dialysis treatment were </w:t>
      </w:r>
      <w:r w:rsidRPr="000C465F">
        <w:rPr>
          <w:rFonts w:ascii="Arial" w:hAnsi="Arial" w:cs="Arial"/>
          <w:color w:val="000000"/>
          <w:sz w:val="24"/>
          <w:szCs w:val="24"/>
          <w:lang w:val="hr-HR"/>
        </w:rPr>
        <w:t xml:space="preserve">teken from the </w:t>
      </w:r>
      <w:r w:rsidR="004F5F55" w:rsidRPr="004F5F55">
        <w:rPr>
          <w:rFonts w:ascii="Arial" w:hAnsi="Arial" w:cs="Arial"/>
          <w:color w:val="000000"/>
          <w:sz w:val="24"/>
          <w:szCs w:val="24"/>
          <w:lang w:val="hr-HR"/>
        </w:rPr>
        <w:t xml:space="preserve">the ERA-EDTA Registry </w:t>
      </w:r>
      <w:r w:rsidRPr="000C465F">
        <w:rPr>
          <w:rFonts w:ascii="Arial" w:hAnsi="Arial" w:cs="Arial"/>
          <w:color w:val="000000"/>
          <w:sz w:val="24"/>
          <w:szCs w:val="24"/>
          <w:lang w:val="hr-HR"/>
        </w:rPr>
        <w:t xml:space="preserve">and EDITH project public report </w:t>
      </w:r>
      <w:r w:rsidR="004F5F55" w:rsidRPr="004F5F55">
        <w:rPr>
          <w:rFonts w:ascii="Arial" w:hAnsi="Arial" w:cs="Arial"/>
          <w:color w:val="000000"/>
          <w:sz w:val="24"/>
          <w:szCs w:val="24"/>
          <w:lang w:val="hr-HR"/>
        </w:rPr>
        <w:t xml:space="preserve">(see specification in Annex 1), </w:t>
      </w:r>
    </w:p>
    <w:p w14:paraId="3FF43AE6" w14:textId="6931EA84" w:rsidR="009803C1" w:rsidRPr="00235B9B" w:rsidRDefault="009803C1" w:rsidP="009E4290">
      <w:pPr>
        <w:spacing w:line="360" w:lineRule="auto"/>
        <w:jc w:val="both"/>
        <w:rPr>
          <w:rFonts w:ascii="Arial" w:hAnsi="Arial" w:cs="Arial"/>
          <w:sz w:val="24"/>
          <w:szCs w:val="24"/>
          <w:lang w:val="en-US"/>
        </w:rPr>
      </w:pPr>
      <w:r w:rsidRPr="00235B9B">
        <w:rPr>
          <w:rFonts w:ascii="Arial" w:hAnsi="Arial" w:cs="Arial"/>
          <w:sz w:val="24"/>
          <w:szCs w:val="24"/>
          <w:lang w:val="en-US"/>
        </w:rPr>
        <w:t xml:space="preserve">Stakeholder </w:t>
      </w:r>
      <w:r w:rsidR="009E4290">
        <w:rPr>
          <w:rFonts w:ascii="Arial" w:hAnsi="Arial" w:cs="Arial"/>
          <w:sz w:val="24"/>
          <w:szCs w:val="24"/>
          <w:lang w:val="en-US"/>
        </w:rPr>
        <w:t>on-s</w:t>
      </w:r>
      <w:r w:rsidR="00270018">
        <w:rPr>
          <w:rFonts w:ascii="Arial" w:hAnsi="Arial" w:cs="Arial"/>
          <w:sz w:val="24"/>
          <w:szCs w:val="24"/>
          <w:lang w:val="en-US"/>
        </w:rPr>
        <w:t xml:space="preserve">pot </w:t>
      </w:r>
      <w:r w:rsidRPr="00235B9B">
        <w:rPr>
          <w:rFonts w:ascii="Arial" w:hAnsi="Arial" w:cs="Arial"/>
          <w:sz w:val="24"/>
          <w:szCs w:val="24"/>
          <w:lang w:val="en-US"/>
        </w:rPr>
        <w:t xml:space="preserve">meetings </w:t>
      </w:r>
      <w:r w:rsidR="009E4290">
        <w:rPr>
          <w:rFonts w:ascii="Arial" w:hAnsi="Arial" w:cs="Arial"/>
          <w:sz w:val="24"/>
          <w:szCs w:val="24"/>
          <w:lang w:val="en-US"/>
        </w:rPr>
        <w:t xml:space="preserve">were </w:t>
      </w:r>
      <w:r w:rsidR="009E4290" w:rsidRPr="00235B9B">
        <w:rPr>
          <w:rFonts w:ascii="Arial" w:hAnsi="Arial" w:cs="Arial"/>
          <w:sz w:val="24"/>
          <w:szCs w:val="24"/>
          <w:lang w:val="en-US"/>
        </w:rPr>
        <w:t>held</w:t>
      </w:r>
      <w:r w:rsidR="009E4290">
        <w:rPr>
          <w:rFonts w:ascii="Arial" w:hAnsi="Arial" w:cs="Arial"/>
          <w:sz w:val="24"/>
          <w:szCs w:val="24"/>
          <w:lang w:val="en-US"/>
        </w:rPr>
        <w:t xml:space="preserve"> in 2019 </w:t>
      </w:r>
      <w:r w:rsidR="00270018">
        <w:rPr>
          <w:rFonts w:ascii="Arial" w:hAnsi="Arial" w:cs="Arial"/>
          <w:sz w:val="24"/>
          <w:szCs w:val="24"/>
          <w:lang w:val="en-US"/>
        </w:rPr>
        <w:t xml:space="preserve">with </w:t>
      </w:r>
      <w:r w:rsidRPr="00235B9B">
        <w:rPr>
          <w:rFonts w:ascii="Arial" w:hAnsi="Arial" w:cs="Arial"/>
          <w:sz w:val="24"/>
          <w:szCs w:val="24"/>
          <w:lang w:val="en-US"/>
        </w:rPr>
        <w:t>beneficiary</w:t>
      </w:r>
      <w:r w:rsidR="00662E1A" w:rsidRPr="00235B9B">
        <w:rPr>
          <w:rFonts w:ascii="Arial" w:hAnsi="Arial" w:cs="Arial"/>
          <w:sz w:val="24"/>
          <w:szCs w:val="24"/>
          <w:lang w:val="en-US"/>
        </w:rPr>
        <w:t xml:space="preserve"> representatives (Ministry),</w:t>
      </w:r>
      <w:r w:rsidRPr="00235B9B">
        <w:rPr>
          <w:rFonts w:ascii="Arial" w:hAnsi="Arial" w:cs="Arial"/>
          <w:sz w:val="24"/>
          <w:szCs w:val="24"/>
          <w:lang w:val="en-US"/>
        </w:rPr>
        <w:t xml:space="preserve"> </w:t>
      </w:r>
      <w:r w:rsidR="00270018">
        <w:rPr>
          <w:rFonts w:ascii="Arial" w:hAnsi="Arial" w:cs="Arial"/>
          <w:sz w:val="24"/>
          <w:szCs w:val="24"/>
          <w:lang w:val="en-US"/>
        </w:rPr>
        <w:t xml:space="preserve">local </w:t>
      </w:r>
      <w:r w:rsidRPr="00235B9B">
        <w:rPr>
          <w:rFonts w:ascii="Arial" w:hAnsi="Arial" w:cs="Arial"/>
          <w:sz w:val="24"/>
          <w:szCs w:val="24"/>
          <w:lang w:val="en-US"/>
        </w:rPr>
        <w:t>experts</w:t>
      </w:r>
      <w:r w:rsidR="00662E1A" w:rsidRPr="00235B9B">
        <w:rPr>
          <w:rFonts w:ascii="Arial" w:hAnsi="Arial" w:cs="Arial"/>
          <w:sz w:val="24"/>
          <w:szCs w:val="24"/>
          <w:lang w:val="en-US"/>
        </w:rPr>
        <w:t xml:space="preserve">, </w:t>
      </w:r>
      <w:r w:rsidRPr="00235B9B">
        <w:rPr>
          <w:rFonts w:ascii="Arial" w:hAnsi="Arial" w:cs="Arial"/>
          <w:sz w:val="24"/>
          <w:szCs w:val="24"/>
          <w:lang w:val="en-US"/>
        </w:rPr>
        <w:t>Nationa</w:t>
      </w:r>
      <w:r w:rsidR="00270018">
        <w:rPr>
          <w:rFonts w:ascii="Arial" w:hAnsi="Arial" w:cs="Arial"/>
          <w:sz w:val="24"/>
          <w:szCs w:val="24"/>
          <w:lang w:val="en-US"/>
        </w:rPr>
        <w:t>l Commeette for Transplantation.</w:t>
      </w:r>
      <w:r w:rsidRPr="00235B9B">
        <w:rPr>
          <w:rFonts w:ascii="Arial" w:hAnsi="Arial" w:cs="Arial"/>
          <w:sz w:val="24"/>
          <w:szCs w:val="24"/>
          <w:lang w:val="en-US"/>
        </w:rPr>
        <w:t xml:space="preserve"> </w:t>
      </w:r>
      <w:r w:rsidR="009E4290">
        <w:rPr>
          <w:rFonts w:ascii="Arial" w:hAnsi="Arial" w:cs="Arial"/>
          <w:sz w:val="24"/>
          <w:szCs w:val="24"/>
          <w:lang w:val="en-US"/>
        </w:rPr>
        <w:t>D</w:t>
      </w:r>
      <w:r w:rsidR="009E4290" w:rsidRPr="00235B9B">
        <w:rPr>
          <w:rFonts w:ascii="Arial" w:hAnsi="Arial" w:cs="Arial"/>
          <w:sz w:val="24"/>
          <w:szCs w:val="24"/>
          <w:lang w:val="en-US"/>
        </w:rPr>
        <w:t>uring the 2020/21</w:t>
      </w:r>
      <w:r w:rsidR="009E4290">
        <w:rPr>
          <w:rFonts w:ascii="Arial" w:hAnsi="Arial" w:cs="Arial"/>
          <w:sz w:val="24"/>
          <w:szCs w:val="24"/>
          <w:lang w:val="en-US"/>
        </w:rPr>
        <w:t xml:space="preserve"> more then </w:t>
      </w:r>
      <w:r w:rsidR="000C465F">
        <w:rPr>
          <w:rFonts w:ascii="Arial" w:hAnsi="Arial" w:cs="Arial"/>
          <w:sz w:val="24"/>
          <w:szCs w:val="24"/>
          <w:highlight w:val="yellow"/>
          <w:lang w:val="en-US"/>
        </w:rPr>
        <w:t>15</w:t>
      </w:r>
      <w:r w:rsidRPr="00235B9B">
        <w:rPr>
          <w:rFonts w:ascii="Arial" w:hAnsi="Arial" w:cs="Arial"/>
          <w:sz w:val="24"/>
          <w:szCs w:val="24"/>
          <w:highlight w:val="yellow"/>
          <w:lang w:val="en-US"/>
        </w:rPr>
        <w:t xml:space="preserve"> online</w:t>
      </w:r>
      <w:r w:rsidRPr="00235B9B">
        <w:rPr>
          <w:rFonts w:ascii="Arial" w:hAnsi="Arial" w:cs="Arial"/>
          <w:sz w:val="24"/>
          <w:szCs w:val="24"/>
          <w:lang w:val="en-US"/>
        </w:rPr>
        <w:t xml:space="preserve"> </w:t>
      </w:r>
      <w:r w:rsidR="009E4290">
        <w:rPr>
          <w:rFonts w:ascii="Arial" w:hAnsi="Arial" w:cs="Arial"/>
          <w:sz w:val="24"/>
          <w:szCs w:val="24"/>
          <w:lang w:val="en-US"/>
        </w:rPr>
        <w:t xml:space="preserve">consultation </w:t>
      </w:r>
      <w:r w:rsidRPr="00235B9B">
        <w:rPr>
          <w:rFonts w:ascii="Arial" w:hAnsi="Arial" w:cs="Arial"/>
          <w:sz w:val="24"/>
          <w:szCs w:val="24"/>
          <w:lang w:val="en-US"/>
        </w:rPr>
        <w:t xml:space="preserve">meetings </w:t>
      </w:r>
      <w:r w:rsidR="009E4290">
        <w:rPr>
          <w:rFonts w:ascii="Arial" w:hAnsi="Arial" w:cs="Arial"/>
          <w:sz w:val="24"/>
          <w:szCs w:val="24"/>
          <w:lang w:val="en-US"/>
        </w:rPr>
        <w:t>were held</w:t>
      </w:r>
      <w:r w:rsidR="009E4290" w:rsidRPr="00235B9B">
        <w:rPr>
          <w:rFonts w:ascii="Arial" w:hAnsi="Arial" w:cs="Arial"/>
          <w:sz w:val="24"/>
          <w:szCs w:val="24"/>
          <w:lang w:val="en-US"/>
        </w:rPr>
        <w:t xml:space="preserve"> </w:t>
      </w:r>
      <w:r w:rsidRPr="00235B9B">
        <w:rPr>
          <w:rFonts w:ascii="Arial" w:hAnsi="Arial" w:cs="Arial"/>
          <w:sz w:val="24"/>
          <w:szCs w:val="24"/>
          <w:lang w:val="en-US"/>
        </w:rPr>
        <w:t>with identified local experts and b</w:t>
      </w:r>
      <w:r w:rsidR="009E4290">
        <w:rPr>
          <w:rFonts w:ascii="Arial" w:hAnsi="Arial" w:cs="Arial"/>
          <w:sz w:val="24"/>
          <w:szCs w:val="24"/>
          <w:lang w:val="en-US"/>
        </w:rPr>
        <w:t>eneficiary</w:t>
      </w:r>
      <w:r w:rsidR="000C465F">
        <w:rPr>
          <w:rFonts w:ascii="Arial" w:hAnsi="Arial" w:cs="Arial"/>
          <w:sz w:val="24"/>
          <w:szCs w:val="24"/>
          <w:lang w:val="en-US"/>
        </w:rPr>
        <w:t xml:space="preserve"> (Minstry)</w:t>
      </w:r>
      <w:r w:rsidRPr="00235B9B">
        <w:rPr>
          <w:rFonts w:ascii="Arial" w:hAnsi="Arial" w:cs="Arial"/>
          <w:sz w:val="24"/>
          <w:szCs w:val="24"/>
          <w:lang w:val="en-US"/>
        </w:rPr>
        <w:t>. Meetings were focusing on EU Directives requirements on quality and safety of human organs for transplantation, the</w:t>
      </w:r>
      <w:r w:rsidR="009E4290">
        <w:rPr>
          <w:rFonts w:ascii="Arial" w:hAnsi="Arial" w:cs="Arial"/>
          <w:sz w:val="24"/>
          <w:szCs w:val="24"/>
          <w:lang w:val="en-US"/>
        </w:rPr>
        <w:t xml:space="preserve"> identified</w:t>
      </w:r>
      <w:r w:rsidRPr="00235B9B">
        <w:rPr>
          <w:rFonts w:ascii="Arial" w:hAnsi="Arial" w:cs="Arial"/>
          <w:sz w:val="24"/>
          <w:szCs w:val="24"/>
          <w:lang w:val="en-US"/>
        </w:rPr>
        <w:t xml:space="preserve"> gaps of Georgian</w:t>
      </w:r>
      <w:r w:rsidR="00B12BB1">
        <w:rPr>
          <w:rFonts w:ascii="Arial" w:hAnsi="Arial" w:cs="Arial"/>
          <w:sz w:val="24"/>
          <w:szCs w:val="24"/>
          <w:lang w:val="en-US"/>
        </w:rPr>
        <w:t xml:space="preserve"> </w:t>
      </w:r>
      <w:r w:rsidR="009E4290">
        <w:rPr>
          <w:rFonts w:ascii="Arial" w:hAnsi="Arial" w:cs="Arial"/>
          <w:sz w:val="24"/>
          <w:szCs w:val="24"/>
          <w:lang w:val="en-US"/>
        </w:rPr>
        <w:t>legislation</w:t>
      </w:r>
      <w:r w:rsidRPr="00235B9B">
        <w:rPr>
          <w:rFonts w:ascii="Arial" w:hAnsi="Arial" w:cs="Arial"/>
          <w:sz w:val="24"/>
          <w:szCs w:val="24"/>
          <w:lang w:val="en-US"/>
        </w:rPr>
        <w:t>, local views and perspectives, patient needs and key open i</w:t>
      </w:r>
      <w:r w:rsidR="009E4290">
        <w:rPr>
          <w:rFonts w:ascii="Arial" w:hAnsi="Arial" w:cs="Arial"/>
          <w:sz w:val="24"/>
          <w:szCs w:val="24"/>
          <w:lang w:val="en-US"/>
        </w:rPr>
        <w:t>ssues that need</w:t>
      </w:r>
      <w:r w:rsidR="000C465F">
        <w:rPr>
          <w:rFonts w:ascii="Arial" w:hAnsi="Arial" w:cs="Arial"/>
          <w:sz w:val="24"/>
          <w:szCs w:val="24"/>
          <w:lang w:val="en-US"/>
        </w:rPr>
        <w:t>ed</w:t>
      </w:r>
      <w:r w:rsidR="009E4290">
        <w:rPr>
          <w:rFonts w:ascii="Arial" w:hAnsi="Arial" w:cs="Arial"/>
          <w:sz w:val="24"/>
          <w:szCs w:val="24"/>
          <w:lang w:val="en-US"/>
        </w:rPr>
        <w:t xml:space="preserve"> to be ad</w:t>
      </w:r>
      <w:r w:rsidRPr="00235B9B">
        <w:rPr>
          <w:rFonts w:ascii="Arial" w:hAnsi="Arial" w:cs="Arial"/>
          <w:sz w:val="24"/>
          <w:szCs w:val="24"/>
          <w:lang w:val="en-US"/>
        </w:rPr>
        <w:t>ressed by the new Law p</w:t>
      </w:r>
      <w:r w:rsidR="009E4290">
        <w:rPr>
          <w:rFonts w:ascii="Arial" w:hAnsi="Arial" w:cs="Arial"/>
          <w:sz w:val="24"/>
          <w:szCs w:val="24"/>
          <w:lang w:val="en-US"/>
        </w:rPr>
        <w:t>roposal. Stakeholders' views have been</w:t>
      </w:r>
      <w:r w:rsidRPr="00235B9B">
        <w:rPr>
          <w:rFonts w:ascii="Arial" w:hAnsi="Arial" w:cs="Arial"/>
          <w:sz w:val="24"/>
          <w:szCs w:val="24"/>
          <w:lang w:val="en-US"/>
        </w:rPr>
        <w:t xml:space="preserve"> </w:t>
      </w:r>
      <w:r w:rsidR="00662E1A" w:rsidRPr="00235B9B">
        <w:rPr>
          <w:rFonts w:ascii="Arial" w:hAnsi="Arial" w:cs="Arial"/>
          <w:sz w:val="24"/>
          <w:szCs w:val="24"/>
          <w:lang w:val="en-US"/>
        </w:rPr>
        <w:t>taken into account and</w:t>
      </w:r>
      <w:r w:rsidR="000C465F">
        <w:rPr>
          <w:rFonts w:ascii="Arial" w:hAnsi="Arial" w:cs="Arial"/>
          <w:sz w:val="24"/>
          <w:szCs w:val="24"/>
          <w:lang w:val="en-US"/>
        </w:rPr>
        <w:t xml:space="preserve">, </w:t>
      </w:r>
      <w:r w:rsidR="009E4290">
        <w:rPr>
          <w:rFonts w:ascii="Arial" w:hAnsi="Arial" w:cs="Arial"/>
          <w:sz w:val="24"/>
          <w:szCs w:val="24"/>
          <w:lang w:val="en-US"/>
        </w:rPr>
        <w:t>mostly</w:t>
      </w:r>
      <w:r w:rsidR="00662E1A" w:rsidRPr="00235B9B">
        <w:rPr>
          <w:rFonts w:ascii="Arial" w:hAnsi="Arial" w:cs="Arial"/>
          <w:sz w:val="24"/>
          <w:szCs w:val="24"/>
          <w:lang w:val="en-US"/>
        </w:rPr>
        <w:t xml:space="preserve"> </w:t>
      </w:r>
      <w:r w:rsidRPr="00235B9B">
        <w:rPr>
          <w:rFonts w:ascii="Arial" w:hAnsi="Arial" w:cs="Arial"/>
          <w:sz w:val="24"/>
          <w:szCs w:val="24"/>
          <w:lang w:val="en-US"/>
        </w:rPr>
        <w:t xml:space="preserve">incorporated into </w:t>
      </w:r>
      <w:r w:rsidR="009E4290">
        <w:rPr>
          <w:rFonts w:ascii="Arial" w:hAnsi="Arial" w:cs="Arial"/>
          <w:sz w:val="24"/>
          <w:szCs w:val="24"/>
          <w:lang w:val="en-US"/>
        </w:rPr>
        <w:t xml:space="preserve">the definition of </w:t>
      </w:r>
      <w:r w:rsidRPr="00235B9B">
        <w:rPr>
          <w:rFonts w:ascii="Arial" w:hAnsi="Arial" w:cs="Arial"/>
          <w:sz w:val="24"/>
          <w:szCs w:val="24"/>
          <w:lang w:val="en-US"/>
        </w:rPr>
        <w:t>policy options.</w:t>
      </w:r>
    </w:p>
    <w:p w14:paraId="29757D33" w14:textId="0AFD3198" w:rsidR="00CE670D" w:rsidRPr="00CE670D" w:rsidRDefault="00EF350E" w:rsidP="00EF350E">
      <w:pPr>
        <w:autoSpaceDE w:val="0"/>
        <w:autoSpaceDN w:val="0"/>
        <w:adjustRightInd w:val="0"/>
        <w:spacing w:after="0" w:line="360" w:lineRule="auto"/>
        <w:jc w:val="both"/>
        <w:rPr>
          <w:rFonts w:ascii="Arial" w:hAnsi="Arial" w:cs="Arial"/>
          <w:b/>
          <w:sz w:val="24"/>
          <w:szCs w:val="24"/>
          <w:lang w:val="en-US"/>
        </w:rPr>
      </w:pPr>
      <w:r w:rsidRPr="00235B9B">
        <w:rPr>
          <w:rFonts w:ascii="Arial" w:hAnsi="Arial" w:cs="Arial"/>
          <w:sz w:val="24"/>
          <w:szCs w:val="24"/>
          <w:lang w:val="en-US"/>
        </w:rPr>
        <w:t>As part of the stakeholder dialogue beneficiary plan to create a key stakeholder group</w:t>
      </w:r>
      <w:r w:rsidR="00CE670D">
        <w:rPr>
          <w:rFonts w:ascii="Arial" w:hAnsi="Arial" w:cs="Arial"/>
          <w:sz w:val="24"/>
          <w:szCs w:val="24"/>
          <w:lang w:val="en-US"/>
        </w:rPr>
        <w:t>; for</w:t>
      </w:r>
      <w:r w:rsidRPr="00235B9B">
        <w:rPr>
          <w:rFonts w:ascii="Arial" w:hAnsi="Arial" w:cs="Arial"/>
          <w:sz w:val="24"/>
          <w:szCs w:val="24"/>
          <w:lang w:val="en-US"/>
        </w:rPr>
        <w:t xml:space="preserve"> organ donation and transplantation, grouping </w:t>
      </w:r>
      <w:r w:rsidR="00CE670D">
        <w:rPr>
          <w:rFonts w:ascii="Arial" w:hAnsi="Arial" w:cs="Arial"/>
          <w:sz w:val="24"/>
          <w:szCs w:val="24"/>
          <w:lang w:val="en-US"/>
        </w:rPr>
        <w:t xml:space="preserve">relevant </w:t>
      </w:r>
      <w:r w:rsidRPr="00235B9B">
        <w:rPr>
          <w:rFonts w:ascii="Arial" w:hAnsi="Arial" w:cs="Arial"/>
          <w:sz w:val="24"/>
          <w:szCs w:val="24"/>
          <w:lang w:val="en-US"/>
        </w:rPr>
        <w:t>Georgian associations of professionals</w:t>
      </w:r>
      <w:r w:rsidR="00CE670D">
        <w:rPr>
          <w:rFonts w:ascii="Arial" w:hAnsi="Arial" w:cs="Arial"/>
          <w:sz w:val="24"/>
          <w:szCs w:val="24"/>
          <w:lang w:val="en-US"/>
        </w:rPr>
        <w:t xml:space="preserve"> and key experts in the field</w:t>
      </w:r>
      <w:r w:rsidRPr="00235B9B">
        <w:rPr>
          <w:rFonts w:ascii="Arial" w:hAnsi="Arial" w:cs="Arial"/>
          <w:sz w:val="24"/>
          <w:szCs w:val="24"/>
          <w:lang w:val="en-US"/>
        </w:rPr>
        <w:t xml:space="preserve">, </w:t>
      </w:r>
      <w:r w:rsidR="00CE670D">
        <w:rPr>
          <w:rFonts w:ascii="Arial" w:hAnsi="Arial" w:cs="Arial"/>
          <w:sz w:val="24"/>
          <w:szCs w:val="24"/>
          <w:lang w:val="en-US"/>
        </w:rPr>
        <w:t xml:space="preserve">as well as representatives of </w:t>
      </w:r>
      <w:r w:rsidRPr="00235B9B">
        <w:rPr>
          <w:rFonts w:ascii="Arial" w:hAnsi="Arial" w:cs="Arial"/>
          <w:sz w:val="24"/>
          <w:szCs w:val="24"/>
          <w:lang w:val="en-US"/>
        </w:rPr>
        <w:t xml:space="preserve">hospitals, patients, donors, religious leaders and industry all active in the area of organ transplantantation. </w:t>
      </w:r>
      <w:r w:rsidR="00CE670D" w:rsidRPr="00235B9B">
        <w:rPr>
          <w:rFonts w:ascii="Arial" w:hAnsi="Arial" w:cs="Arial"/>
          <w:sz w:val="24"/>
          <w:szCs w:val="24"/>
          <w:lang w:val="en-US"/>
        </w:rPr>
        <w:t>Criteria used in selection and categorization of stakeholde</w:t>
      </w:r>
      <w:r w:rsidR="004D503A">
        <w:rPr>
          <w:rFonts w:ascii="Arial" w:hAnsi="Arial" w:cs="Arial"/>
          <w:sz w:val="24"/>
          <w:szCs w:val="24"/>
          <w:lang w:val="en-US"/>
        </w:rPr>
        <w:t xml:space="preserve">rs are presented in the </w:t>
      </w:r>
      <w:r w:rsidR="00CE670D" w:rsidRPr="004D503A">
        <w:rPr>
          <w:rFonts w:ascii="Arial" w:hAnsi="Arial" w:cs="Arial"/>
          <w:sz w:val="24"/>
          <w:szCs w:val="24"/>
          <w:lang w:val="en-US"/>
        </w:rPr>
        <w:t>Table</w:t>
      </w:r>
      <w:r w:rsidR="004D503A">
        <w:rPr>
          <w:rFonts w:ascii="Arial" w:hAnsi="Arial" w:cs="Arial"/>
          <w:sz w:val="24"/>
          <w:szCs w:val="24"/>
          <w:lang w:val="en-US"/>
        </w:rPr>
        <w:t xml:space="preserve"> XX</w:t>
      </w:r>
      <w:r w:rsidR="00CE670D" w:rsidRPr="004D503A">
        <w:rPr>
          <w:rFonts w:ascii="Arial" w:hAnsi="Arial" w:cs="Arial"/>
          <w:sz w:val="24"/>
          <w:szCs w:val="24"/>
          <w:lang w:val="en-US"/>
        </w:rPr>
        <w:t>. Influence – Interest matrix</w:t>
      </w:r>
      <w:r w:rsidR="00CE670D">
        <w:rPr>
          <w:rFonts w:ascii="Arial" w:hAnsi="Arial" w:cs="Arial"/>
          <w:b/>
          <w:sz w:val="24"/>
          <w:szCs w:val="24"/>
          <w:lang w:val="en-US"/>
        </w:rPr>
        <w:t>.</w:t>
      </w:r>
    </w:p>
    <w:p w14:paraId="69EAA469" w14:textId="4CC4AD29" w:rsidR="00EF350E" w:rsidRPr="00235B9B" w:rsidRDefault="00EF350E" w:rsidP="00EF350E">
      <w:pPr>
        <w:spacing w:line="360" w:lineRule="auto"/>
        <w:jc w:val="both"/>
        <w:rPr>
          <w:rFonts w:ascii="Arial" w:hAnsi="Arial" w:cs="Arial"/>
          <w:sz w:val="24"/>
          <w:szCs w:val="24"/>
          <w:lang w:val="en-US"/>
        </w:rPr>
      </w:pPr>
      <w:r w:rsidRPr="00235B9B">
        <w:rPr>
          <w:rFonts w:ascii="Arial" w:hAnsi="Arial" w:cs="Arial"/>
          <w:sz w:val="24"/>
          <w:szCs w:val="24"/>
          <w:lang w:val="en-US"/>
        </w:rPr>
        <w:t>Complementary to the work of the stakeholders group, a one-day ope</w:t>
      </w:r>
      <w:r w:rsidR="00CE670D">
        <w:rPr>
          <w:rFonts w:ascii="Arial" w:hAnsi="Arial" w:cs="Arial"/>
          <w:sz w:val="24"/>
          <w:szCs w:val="24"/>
          <w:lang w:val="en-US"/>
        </w:rPr>
        <w:t xml:space="preserve">n workshop with stakeholders is </w:t>
      </w:r>
      <w:r w:rsidRPr="00235B9B">
        <w:rPr>
          <w:rFonts w:ascii="Arial" w:hAnsi="Arial" w:cs="Arial"/>
          <w:sz w:val="24"/>
          <w:szCs w:val="24"/>
          <w:lang w:val="en-US"/>
        </w:rPr>
        <w:t xml:space="preserve">planned to be </w:t>
      </w:r>
      <w:r w:rsidRPr="00235B9B">
        <w:rPr>
          <w:rFonts w:ascii="Arial" w:hAnsi="Arial" w:cs="Arial"/>
          <w:sz w:val="24"/>
          <w:szCs w:val="24"/>
          <w:highlight w:val="yellow"/>
          <w:lang w:val="en-US"/>
        </w:rPr>
        <w:t>held</w:t>
      </w:r>
      <w:r w:rsidR="00CE670D" w:rsidRPr="00CE670D">
        <w:rPr>
          <w:rFonts w:ascii="Arial" w:hAnsi="Arial" w:cs="Arial"/>
          <w:sz w:val="24"/>
          <w:szCs w:val="24"/>
          <w:lang w:val="en-US"/>
        </w:rPr>
        <w:t xml:space="preserve"> </w:t>
      </w:r>
      <w:r w:rsidR="00CE670D">
        <w:rPr>
          <w:rFonts w:ascii="Arial" w:hAnsi="Arial" w:cs="Arial"/>
          <w:sz w:val="24"/>
          <w:szCs w:val="24"/>
          <w:lang w:val="en-US"/>
        </w:rPr>
        <w:t xml:space="preserve">in </w:t>
      </w:r>
      <w:r w:rsidR="00CE670D">
        <w:rPr>
          <w:rFonts w:ascii="Arial" w:hAnsi="Arial" w:cs="Arial"/>
          <w:sz w:val="24"/>
          <w:szCs w:val="24"/>
          <w:highlight w:val="yellow"/>
          <w:lang w:val="en-US"/>
        </w:rPr>
        <w:t xml:space="preserve">May </w:t>
      </w:r>
      <w:r w:rsidR="00CE670D" w:rsidRPr="00B02DFF">
        <w:rPr>
          <w:rFonts w:ascii="Arial" w:hAnsi="Arial" w:cs="Arial"/>
          <w:sz w:val="24"/>
          <w:szCs w:val="24"/>
          <w:highlight w:val="yellow"/>
          <w:lang w:val="en-US"/>
        </w:rPr>
        <w:t>2021</w:t>
      </w:r>
      <w:r w:rsidR="00CE670D">
        <w:rPr>
          <w:rFonts w:ascii="Arial" w:hAnsi="Arial" w:cs="Arial"/>
          <w:sz w:val="24"/>
          <w:szCs w:val="24"/>
          <w:lang w:val="en-US"/>
        </w:rPr>
        <w:t xml:space="preserve"> </w:t>
      </w:r>
      <w:r w:rsidRPr="00235B9B">
        <w:rPr>
          <w:rFonts w:ascii="Arial" w:hAnsi="Arial" w:cs="Arial"/>
          <w:sz w:val="24"/>
          <w:szCs w:val="24"/>
          <w:lang w:val="en-US"/>
        </w:rPr>
        <w:t xml:space="preserve">in agreement with beneficiary. The workshop </w:t>
      </w:r>
      <w:r w:rsidR="00BF5DEF">
        <w:rPr>
          <w:rFonts w:ascii="Arial" w:hAnsi="Arial" w:cs="Arial"/>
          <w:sz w:val="24"/>
          <w:szCs w:val="24"/>
          <w:lang w:val="en-US"/>
        </w:rPr>
        <w:t xml:space="preserve">is  </w:t>
      </w:r>
      <w:r w:rsidRPr="00235B9B">
        <w:rPr>
          <w:rFonts w:ascii="Arial" w:hAnsi="Arial" w:cs="Arial"/>
          <w:sz w:val="24"/>
          <w:szCs w:val="24"/>
          <w:lang w:val="en-US"/>
        </w:rPr>
        <w:t>aimed to present EU requiremnts and policy options in the field of organ donation and transpla</w:t>
      </w:r>
      <w:r w:rsidR="00BF5DEF">
        <w:rPr>
          <w:rFonts w:ascii="Arial" w:hAnsi="Arial" w:cs="Arial"/>
          <w:sz w:val="24"/>
          <w:szCs w:val="24"/>
          <w:lang w:val="en-US"/>
        </w:rPr>
        <w:t>ntation and discuss its</w:t>
      </w:r>
      <w:r w:rsidR="00CE670D">
        <w:rPr>
          <w:rFonts w:ascii="Arial" w:hAnsi="Arial" w:cs="Arial"/>
          <w:sz w:val="24"/>
          <w:szCs w:val="24"/>
          <w:lang w:val="en-US"/>
        </w:rPr>
        <w:t xml:space="preserve"> </w:t>
      </w:r>
      <w:r w:rsidR="00BF5DEF">
        <w:rPr>
          <w:rFonts w:ascii="Arial" w:hAnsi="Arial" w:cs="Arial"/>
          <w:sz w:val="24"/>
          <w:szCs w:val="24"/>
          <w:lang w:val="en-US"/>
        </w:rPr>
        <w:t xml:space="preserve">impact. </w:t>
      </w:r>
      <w:r w:rsidR="00B02DFF" w:rsidRPr="00235B9B">
        <w:rPr>
          <w:rFonts w:ascii="Arial" w:hAnsi="Arial" w:cs="Arial"/>
          <w:sz w:val="24"/>
          <w:szCs w:val="24"/>
          <w:lang w:val="en-US"/>
        </w:rPr>
        <w:t xml:space="preserve">The </w:t>
      </w:r>
      <w:r w:rsidR="00B02DFF">
        <w:rPr>
          <w:rFonts w:ascii="Arial" w:hAnsi="Arial" w:cs="Arial"/>
          <w:sz w:val="24"/>
          <w:szCs w:val="24"/>
          <w:lang w:val="en-US"/>
        </w:rPr>
        <w:t xml:space="preserve">workshop and </w:t>
      </w:r>
      <w:r w:rsidR="00B02DFF" w:rsidRPr="00235B9B">
        <w:rPr>
          <w:rFonts w:ascii="Arial" w:hAnsi="Arial" w:cs="Arial"/>
          <w:sz w:val="24"/>
          <w:szCs w:val="24"/>
          <w:lang w:val="en-US"/>
        </w:rPr>
        <w:t>consultation will yield important information on the proposed new policy.</w:t>
      </w:r>
      <w:r>
        <w:rPr>
          <w:rFonts w:ascii="Arial" w:hAnsi="Arial" w:cs="Arial"/>
          <w:sz w:val="24"/>
          <w:szCs w:val="24"/>
          <w:lang w:val="en-US"/>
        </w:rPr>
        <w:t xml:space="preserve"> T</w:t>
      </w:r>
      <w:r w:rsidR="00B02DFF">
        <w:rPr>
          <w:rFonts w:ascii="Arial" w:hAnsi="Arial" w:cs="Arial"/>
          <w:sz w:val="24"/>
          <w:szCs w:val="24"/>
          <w:highlight w:val="yellow"/>
          <w:lang w:val="en-US"/>
        </w:rPr>
        <w:t xml:space="preserve">he need for </w:t>
      </w:r>
      <w:r>
        <w:rPr>
          <w:rFonts w:ascii="Arial" w:hAnsi="Arial" w:cs="Arial"/>
          <w:sz w:val="24"/>
          <w:szCs w:val="24"/>
          <w:highlight w:val="yellow"/>
          <w:lang w:val="en-US"/>
        </w:rPr>
        <w:t>additional</w:t>
      </w:r>
      <w:r w:rsidR="00B02DFF">
        <w:rPr>
          <w:rFonts w:ascii="Arial" w:hAnsi="Arial" w:cs="Arial"/>
          <w:sz w:val="24"/>
          <w:szCs w:val="24"/>
          <w:highlight w:val="yellow"/>
          <w:lang w:val="en-US"/>
        </w:rPr>
        <w:t xml:space="preserve"> scientific</w:t>
      </w:r>
      <w:r w:rsidR="00B02DFF" w:rsidRPr="00235B9B">
        <w:rPr>
          <w:rFonts w:ascii="Arial" w:hAnsi="Arial" w:cs="Arial"/>
          <w:sz w:val="24"/>
          <w:szCs w:val="24"/>
          <w:highlight w:val="yellow"/>
          <w:lang w:val="en-US"/>
        </w:rPr>
        <w:t xml:space="preserve"> consultation</w:t>
      </w:r>
      <w:r w:rsidR="00B02DFF">
        <w:rPr>
          <w:rFonts w:ascii="Arial" w:hAnsi="Arial" w:cs="Arial"/>
          <w:sz w:val="24"/>
          <w:szCs w:val="24"/>
          <w:lang w:val="en-US"/>
        </w:rPr>
        <w:t xml:space="preserve"> with targeted</w:t>
      </w:r>
      <w:r w:rsidR="000C465F">
        <w:rPr>
          <w:rFonts w:ascii="Arial" w:hAnsi="Arial" w:cs="Arial"/>
          <w:sz w:val="24"/>
          <w:szCs w:val="24"/>
          <w:lang w:val="en-US"/>
        </w:rPr>
        <w:t>/focus</w:t>
      </w:r>
      <w:r w:rsidR="00B02DFF">
        <w:rPr>
          <w:rFonts w:ascii="Arial" w:hAnsi="Arial" w:cs="Arial"/>
          <w:sz w:val="24"/>
          <w:szCs w:val="24"/>
          <w:lang w:val="en-US"/>
        </w:rPr>
        <w:t xml:space="preserve"> group will be assessed based on the outputs from the workshop. </w:t>
      </w:r>
      <w:r w:rsidR="00BF5DEF">
        <w:rPr>
          <w:rFonts w:ascii="Arial" w:hAnsi="Arial" w:cs="Arial"/>
          <w:sz w:val="24"/>
          <w:szCs w:val="24"/>
          <w:lang w:val="en-US"/>
        </w:rPr>
        <w:t xml:space="preserve">Additionally, it is </w:t>
      </w:r>
      <w:r w:rsidR="004D503A">
        <w:rPr>
          <w:rFonts w:ascii="Arial" w:hAnsi="Arial" w:cs="Arial"/>
          <w:sz w:val="24"/>
          <w:szCs w:val="24"/>
          <w:lang w:val="en-US"/>
        </w:rPr>
        <w:t xml:space="preserve">planned </w:t>
      </w:r>
      <w:r w:rsidR="00BF5DEF">
        <w:rPr>
          <w:rFonts w:ascii="Arial" w:hAnsi="Arial" w:cs="Arial"/>
          <w:sz w:val="24"/>
          <w:szCs w:val="24"/>
          <w:lang w:val="en-US"/>
        </w:rPr>
        <w:t>to launch a</w:t>
      </w:r>
      <w:r w:rsidR="00BF5DEF" w:rsidRPr="00CE670D">
        <w:rPr>
          <w:rFonts w:ascii="Arial" w:hAnsi="Arial" w:cs="Arial"/>
          <w:b/>
          <w:sz w:val="24"/>
          <w:szCs w:val="24"/>
          <w:lang w:val="en-US"/>
        </w:rPr>
        <w:t xml:space="preserve"> </w:t>
      </w:r>
      <w:r w:rsidR="00BF5DEF">
        <w:rPr>
          <w:rFonts w:ascii="Arial" w:hAnsi="Arial" w:cs="Arial"/>
          <w:b/>
          <w:sz w:val="24"/>
          <w:szCs w:val="24"/>
          <w:lang w:val="en-US"/>
        </w:rPr>
        <w:t xml:space="preserve">public </w:t>
      </w:r>
      <w:r w:rsidR="00BF5DEF" w:rsidRPr="00CE670D">
        <w:rPr>
          <w:rFonts w:ascii="Arial" w:hAnsi="Arial" w:cs="Arial"/>
          <w:b/>
          <w:sz w:val="24"/>
          <w:szCs w:val="24"/>
          <w:lang w:val="en-US"/>
        </w:rPr>
        <w:t>consultation</w:t>
      </w:r>
      <w:r w:rsidR="00BF5DEF" w:rsidRPr="00235B9B">
        <w:rPr>
          <w:rFonts w:ascii="Arial" w:hAnsi="Arial" w:cs="Arial"/>
          <w:sz w:val="24"/>
          <w:szCs w:val="24"/>
          <w:lang w:val="en-US"/>
        </w:rPr>
        <w:t xml:space="preserve"> </w:t>
      </w:r>
      <w:r w:rsidR="00BF5DEF">
        <w:rPr>
          <w:rFonts w:ascii="Arial" w:hAnsi="Arial" w:cs="Arial"/>
          <w:sz w:val="24"/>
          <w:szCs w:val="24"/>
          <w:lang w:val="en-US"/>
        </w:rPr>
        <w:t>(</w:t>
      </w:r>
      <w:r w:rsidR="00BF5DEF" w:rsidRPr="00235B9B">
        <w:rPr>
          <w:rFonts w:ascii="Arial" w:hAnsi="Arial" w:cs="Arial"/>
          <w:sz w:val="24"/>
          <w:szCs w:val="24"/>
          <w:highlight w:val="yellow"/>
          <w:lang w:val="en-US"/>
        </w:rPr>
        <w:t>from June to September 2021</w:t>
      </w:r>
      <w:r w:rsidR="00BF5DEF">
        <w:rPr>
          <w:rFonts w:ascii="Arial" w:hAnsi="Arial" w:cs="Arial"/>
          <w:sz w:val="24"/>
          <w:szCs w:val="24"/>
          <w:highlight w:val="yellow"/>
          <w:lang w:val="en-US"/>
        </w:rPr>
        <w:t xml:space="preserve">) in </w:t>
      </w:r>
      <w:r w:rsidR="00B02DFF" w:rsidRPr="00235B9B">
        <w:rPr>
          <w:rFonts w:ascii="Arial" w:hAnsi="Arial" w:cs="Arial"/>
          <w:sz w:val="24"/>
          <w:szCs w:val="24"/>
          <w:lang w:val="en-US"/>
        </w:rPr>
        <w:t xml:space="preserve">order to give </w:t>
      </w:r>
      <w:r w:rsidR="00B02DFF">
        <w:rPr>
          <w:rFonts w:ascii="Arial" w:hAnsi="Arial" w:cs="Arial"/>
          <w:sz w:val="24"/>
          <w:szCs w:val="24"/>
          <w:lang w:val="en-US"/>
        </w:rPr>
        <w:t xml:space="preserve">all </w:t>
      </w:r>
      <w:r w:rsidR="00B02DFF" w:rsidRPr="00235B9B">
        <w:rPr>
          <w:rFonts w:ascii="Arial" w:hAnsi="Arial" w:cs="Arial"/>
          <w:sz w:val="24"/>
          <w:szCs w:val="24"/>
          <w:lang w:val="en-US"/>
        </w:rPr>
        <w:t>stakeholders the occasion to put forward their positions related to org</w:t>
      </w:r>
      <w:r w:rsidR="00BF5DEF">
        <w:rPr>
          <w:rFonts w:ascii="Arial" w:hAnsi="Arial" w:cs="Arial"/>
          <w:sz w:val="24"/>
          <w:szCs w:val="24"/>
          <w:lang w:val="en-US"/>
        </w:rPr>
        <w:t>an donation and transplantation.</w:t>
      </w:r>
    </w:p>
    <w:p w14:paraId="10B31F7B" w14:textId="77777777" w:rsidR="00CE670D" w:rsidRDefault="00EF350E" w:rsidP="00CE670D">
      <w:pPr>
        <w:spacing w:line="360" w:lineRule="auto"/>
        <w:jc w:val="both"/>
        <w:rPr>
          <w:rFonts w:ascii="Arial" w:hAnsi="Arial" w:cs="Arial"/>
          <w:sz w:val="24"/>
          <w:szCs w:val="24"/>
          <w:lang w:val="en-US"/>
        </w:rPr>
      </w:pPr>
      <w:r w:rsidRPr="00235B9B">
        <w:rPr>
          <w:rFonts w:ascii="Arial" w:hAnsi="Arial" w:cs="Arial"/>
          <w:sz w:val="24"/>
          <w:szCs w:val="24"/>
          <w:lang w:val="en-US"/>
        </w:rPr>
        <w:t xml:space="preserve">To develop an idea of the scope of potential improvements that can be achieved, two scenarios of different changes in living and deceased donation rates were developed, which were subsequently used to identify likely health and economic impacts of the policy proposals. </w:t>
      </w:r>
    </w:p>
    <w:p w14:paraId="0CAB0906" w14:textId="77777777" w:rsidR="00EF350E" w:rsidRPr="00235B9B" w:rsidRDefault="00EF350E" w:rsidP="00EF350E">
      <w:pPr>
        <w:pStyle w:val="FigureCaption"/>
        <w:jc w:val="left"/>
        <w:rPr>
          <w:rFonts w:ascii="Times New Roman" w:hAnsi="Times New Roman"/>
        </w:rPr>
      </w:pPr>
      <w:r w:rsidRPr="00235B9B">
        <w:rPr>
          <w:rFonts w:ascii="Times New Roman" w:hAnsi="Times New Roman"/>
        </w:rPr>
        <w:t>Table 6. Influence-Interest Matrix (possible)</w:t>
      </w:r>
    </w:p>
    <w:p w14:paraId="413CF4E2" w14:textId="77777777" w:rsidR="00EF350E" w:rsidRPr="00B02DFF" w:rsidRDefault="00EF350E" w:rsidP="00B02DFF">
      <w:pPr>
        <w:spacing w:line="360" w:lineRule="auto"/>
        <w:jc w:val="both"/>
        <w:rPr>
          <w:rFonts w:ascii="Arial" w:hAnsi="Arial" w:cs="Arial"/>
          <w:sz w:val="24"/>
          <w:szCs w:val="24"/>
          <w:lang w:val="en-US"/>
        </w:rPr>
      </w:pPr>
    </w:p>
    <w:p w14:paraId="73D2AE10" w14:textId="2E645BA0" w:rsidR="002038D1" w:rsidRDefault="002038D1" w:rsidP="00FD075F">
      <w:pPr>
        <w:rPr>
          <w:rFonts w:ascii="Arial" w:hAnsi="Arial" w:cs="Arial"/>
          <w:sz w:val="24"/>
          <w:szCs w:val="24"/>
          <w:lang w:val="en-US"/>
        </w:rPr>
      </w:pPr>
    </w:p>
    <w:p w14:paraId="5B1BE6EF" w14:textId="5877488C" w:rsidR="004D503A" w:rsidRDefault="004D503A" w:rsidP="00FD075F">
      <w:pPr>
        <w:rPr>
          <w:rFonts w:ascii="Arial" w:hAnsi="Arial" w:cs="Arial"/>
          <w:sz w:val="24"/>
          <w:szCs w:val="24"/>
          <w:lang w:val="en-US"/>
        </w:rPr>
      </w:pPr>
    </w:p>
    <w:p w14:paraId="73270803" w14:textId="3B6B3D2C" w:rsidR="004D503A" w:rsidRDefault="004D503A" w:rsidP="00FD075F">
      <w:pPr>
        <w:rPr>
          <w:rFonts w:ascii="Arial" w:hAnsi="Arial" w:cs="Arial"/>
          <w:sz w:val="24"/>
          <w:szCs w:val="24"/>
          <w:lang w:val="en-US"/>
        </w:rPr>
      </w:pPr>
    </w:p>
    <w:p w14:paraId="1C1691FC" w14:textId="28EB3196" w:rsidR="004D503A" w:rsidRDefault="004D503A" w:rsidP="00FD075F">
      <w:pPr>
        <w:rPr>
          <w:rFonts w:ascii="Arial" w:hAnsi="Arial" w:cs="Arial"/>
          <w:sz w:val="24"/>
          <w:szCs w:val="24"/>
          <w:lang w:val="en-US"/>
        </w:rPr>
      </w:pPr>
    </w:p>
    <w:p w14:paraId="61DA1471" w14:textId="064F21CC" w:rsidR="004D503A" w:rsidRDefault="004D503A" w:rsidP="00FD075F">
      <w:pPr>
        <w:rPr>
          <w:rFonts w:ascii="Arial" w:hAnsi="Arial" w:cs="Arial"/>
          <w:sz w:val="24"/>
          <w:szCs w:val="24"/>
          <w:lang w:val="en-US"/>
        </w:rPr>
      </w:pPr>
    </w:p>
    <w:p w14:paraId="24D0546C" w14:textId="67436762" w:rsidR="004D503A" w:rsidRDefault="004D503A" w:rsidP="00FD075F">
      <w:pPr>
        <w:rPr>
          <w:rFonts w:ascii="Arial" w:hAnsi="Arial" w:cs="Arial"/>
          <w:sz w:val="24"/>
          <w:szCs w:val="24"/>
          <w:lang w:val="en-US"/>
        </w:rPr>
      </w:pPr>
    </w:p>
    <w:p w14:paraId="1FE204A1" w14:textId="3CD848CA" w:rsidR="004D503A" w:rsidRDefault="004D503A" w:rsidP="00FD075F">
      <w:pPr>
        <w:rPr>
          <w:rFonts w:ascii="Arial" w:hAnsi="Arial" w:cs="Arial"/>
          <w:sz w:val="24"/>
          <w:szCs w:val="24"/>
          <w:lang w:val="en-US"/>
        </w:rPr>
      </w:pPr>
    </w:p>
    <w:p w14:paraId="506D3EFB" w14:textId="0A15F59C" w:rsidR="004D503A" w:rsidRDefault="004D503A" w:rsidP="00FD075F">
      <w:pPr>
        <w:rPr>
          <w:rFonts w:ascii="Arial" w:hAnsi="Arial" w:cs="Arial"/>
          <w:sz w:val="24"/>
          <w:szCs w:val="24"/>
          <w:lang w:val="en-US"/>
        </w:rPr>
      </w:pPr>
    </w:p>
    <w:p w14:paraId="077C0DA9" w14:textId="77777777" w:rsidR="004D503A" w:rsidRPr="00235B9B" w:rsidRDefault="004D503A" w:rsidP="00FD075F">
      <w:pPr>
        <w:rPr>
          <w:rFonts w:ascii="Arial" w:hAnsi="Arial" w:cs="Arial"/>
          <w:sz w:val="24"/>
          <w:szCs w:val="24"/>
          <w:lang w:val="en-US"/>
        </w:rPr>
      </w:pPr>
    </w:p>
    <w:p w14:paraId="77D4FE7A" w14:textId="7FB754D0" w:rsidR="00FD075F" w:rsidRPr="00235B9B" w:rsidRDefault="00FD075F" w:rsidP="00292081">
      <w:pPr>
        <w:pStyle w:val="Naslov2"/>
        <w:rPr>
          <w:rFonts w:ascii="Arial" w:hAnsi="Arial" w:cs="Arial"/>
          <w:sz w:val="24"/>
          <w:szCs w:val="24"/>
          <w:lang w:val="en-US"/>
        </w:rPr>
      </w:pPr>
      <w:bookmarkStart w:id="3" w:name="_Toc18240399"/>
      <w:r w:rsidRPr="00235B9B">
        <w:rPr>
          <w:rFonts w:ascii="Arial" w:hAnsi="Arial" w:cs="Arial"/>
          <w:sz w:val="24"/>
          <w:szCs w:val="24"/>
          <w:lang w:val="en-US"/>
        </w:rPr>
        <w:t>Further resources and references</w:t>
      </w:r>
      <w:bookmarkEnd w:id="3"/>
    </w:p>
    <w:p w14:paraId="7140919E" w14:textId="77777777" w:rsidR="00D57E0A" w:rsidRPr="00D57E0A" w:rsidRDefault="00020A7E" w:rsidP="003708AD">
      <w:pPr>
        <w:pStyle w:val="Odlomakpopisa"/>
        <w:numPr>
          <w:ilvl w:val="0"/>
          <w:numId w:val="40"/>
        </w:numPr>
        <w:spacing w:line="240" w:lineRule="auto"/>
        <w:rPr>
          <w:rStyle w:val="Hiperveza"/>
          <w:rFonts w:ascii="Arial" w:hAnsi="Arial" w:cs="Arial"/>
          <w:color w:val="auto"/>
          <w:sz w:val="20"/>
          <w:szCs w:val="20"/>
          <w:u w:val="none"/>
          <w:lang w:val="en-US"/>
        </w:rPr>
      </w:pPr>
      <w:hyperlink r:id="rId17" w:history="1">
        <w:r w:rsidR="0065142A" w:rsidRPr="003708AD">
          <w:rPr>
            <w:rStyle w:val="Hiperveza"/>
            <w:rFonts w:ascii="Arial" w:hAnsi="Arial" w:cs="Arial"/>
            <w:sz w:val="20"/>
            <w:szCs w:val="20"/>
            <w:lang w:val="en-US"/>
          </w:rPr>
          <w:t>https://ec.europa.eu/health/blood_tissues_organs/organs_en</w:t>
        </w:r>
      </w:hyperlink>
    </w:p>
    <w:p w14:paraId="13607B81" w14:textId="7E49C2D3" w:rsidR="00D57E0A" w:rsidRPr="00D57E0A" w:rsidRDefault="0065142A" w:rsidP="00D57E0A">
      <w:pPr>
        <w:pStyle w:val="Odlomakpopisa"/>
        <w:numPr>
          <w:ilvl w:val="0"/>
          <w:numId w:val="40"/>
        </w:numPr>
        <w:spacing w:line="240" w:lineRule="auto"/>
        <w:rPr>
          <w:rFonts w:ascii="Arial" w:hAnsi="Arial" w:cs="Arial"/>
          <w:sz w:val="20"/>
          <w:szCs w:val="20"/>
          <w:lang w:val="en-US"/>
        </w:rPr>
      </w:pPr>
      <w:r w:rsidRPr="003708AD">
        <w:rPr>
          <w:rFonts w:ascii="Arial" w:hAnsi="Arial" w:cs="Arial"/>
          <w:sz w:val="20"/>
          <w:szCs w:val="20"/>
          <w:lang w:val="en-US"/>
        </w:rPr>
        <w:t xml:space="preserve"> </w:t>
      </w:r>
      <w:r w:rsidR="00D57E0A" w:rsidRPr="00D57E0A">
        <w:rPr>
          <w:rFonts w:ascii="Arial" w:hAnsi="Arial" w:cs="Arial"/>
          <w:bCs/>
          <w:sz w:val="20"/>
          <w:szCs w:val="20"/>
          <w:lang w:val="hr-HR"/>
        </w:rPr>
        <w:t>Human Organ Transplantation In Europe:</w:t>
      </w:r>
      <w:r w:rsidR="00D57E0A">
        <w:rPr>
          <w:rFonts w:ascii="Arial" w:hAnsi="Arial" w:cs="Arial"/>
          <w:bCs/>
          <w:sz w:val="20"/>
          <w:szCs w:val="20"/>
          <w:lang w:val="hr-HR"/>
        </w:rPr>
        <w:t xml:space="preserve"> </w:t>
      </w:r>
      <w:r w:rsidR="00D57E0A" w:rsidRPr="00D57E0A">
        <w:rPr>
          <w:rFonts w:ascii="Arial" w:hAnsi="Arial" w:cs="Arial"/>
          <w:bCs/>
          <w:sz w:val="20"/>
          <w:szCs w:val="20"/>
          <w:lang w:val="hr-HR"/>
        </w:rPr>
        <w:t>An Overview</w:t>
      </w:r>
      <w:r w:rsidR="00D57E0A">
        <w:rPr>
          <w:rFonts w:ascii="Arial" w:hAnsi="Arial" w:cs="Arial"/>
          <w:bCs/>
          <w:sz w:val="20"/>
          <w:szCs w:val="20"/>
          <w:lang w:val="hr-HR"/>
        </w:rPr>
        <w:t xml:space="preserve"> </w:t>
      </w:r>
      <w:r w:rsidR="00D57E0A" w:rsidRPr="00D57E0A">
        <w:rPr>
          <w:rFonts w:ascii="Arial" w:hAnsi="Arial" w:cs="Arial"/>
          <w:bCs/>
          <w:sz w:val="20"/>
          <w:szCs w:val="20"/>
          <w:lang w:val="hr-HR"/>
        </w:rPr>
        <w:t>European Commission</w:t>
      </w:r>
    </w:p>
    <w:p w14:paraId="1CD1A8C2" w14:textId="7374CB87" w:rsidR="00DF7EE0" w:rsidRPr="003708AD" w:rsidRDefault="0065142A" w:rsidP="003708AD">
      <w:pPr>
        <w:pStyle w:val="Naslov1"/>
        <w:numPr>
          <w:ilvl w:val="0"/>
          <w:numId w:val="40"/>
        </w:numPr>
        <w:shd w:val="clear" w:color="auto" w:fill="FFFFFF"/>
        <w:spacing w:before="0" w:beforeAutospacing="0" w:after="240" w:afterAutospacing="0"/>
        <w:rPr>
          <w:rFonts w:ascii="Arial" w:hAnsi="Arial" w:cs="Arial"/>
          <w:b w:val="0"/>
          <w:color w:val="000000"/>
          <w:sz w:val="20"/>
          <w:szCs w:val="20"/>
          <w:lang w:val="en-US"/>
        </w:rPr>
      </w:pPr>
      <w:r w:rsidRPr="003708AD">
        <w:rPr>
          <w:rStyle w:val="legsubstitution"/>
          <w:rFonts w:ascii="Arial" w:hAnsi="Arial" w:cs="Arial"/>
          <w:b w:val="0"/>
          <w:color w:val="000000"/>
          <w:sz w:val="20"/>
          <w:szCs w:val="20"/>
          <w:lang w:val="en-US"/>
        </w:rPr>
        <w:t>Directive</w:t>
      </w:r>
      <w:r w:rsidRPr="003708AD">
        <w:rPr>
          <w:rStyle w:val="uppercase"/>
          <w:rFonts w:ascii="Arial" w:hAnsi="Arial" w:cs="Arial"/>
          <w:b w:val="0"/>
          <w:caps/>
          <w:color w:val="000000"/>
          <w:sz w:val="20"/>
          <w:szCs w:val="20"/>
          <w:lang w:val="en-US"/>
        </w:rPr>
        <w:t> </w:t>
      </w:r>
      <w:r w:rsidRPr="003708AD">
        <w:rPr>
          <w:rStyle w:val="legsubstitution"/>
          <w:rFonts w:ascii="Arial" w:hAnsi="Arial" w:cs="Arial"/>
          <w:b w:val="0"/>
          <w:color w:val="000000"/>
          <w:sz w:val="20"/>
          <w:szCs w:val="20"/>
          <w:lang w:val="en-US"/>
        </w:rPr>
        <w:t>2010/53/eu of the european parliament and of the council</w:t>
      </w:r>
      <w:r w:rsidRPr="003708AD">
        <w:rPr>
          <w:rFonts w:ascii="Arial" w:hAnsi="Arial" w:cs="Arial"/>
          <w:b w:val="0"/>
          <w:color w:val="000000"/>
          <w:sz w:val="20"/>
          <w:szCs w:val="20"/>
          <w:lang w:val="en-US"/>
        </w:rPr>
        <w:t xml:space="preserve"> </w:t>
      </w:r>
      <w:r w:rsidRPr="003708AD">
        <w:rPr>
          <w:rStyle w:val="legsubstitution"/>
          <w:rFonts w:ascii="Arial" w:hAnsi="Arial" w:cs="Arial"/>
          <w:b w:val="0"/>
          <w:color w:val="000000"/>
          <w:sz w:val="20"/>
          <w:szCs w:val="20"/>
          <w:lang w:val="en-US"/>
        </w:rPr>
        <w:t>of 7 july 2010</w:t>
      </w:r>
      <w:r w:rsidRPr="003708AD">
        <w:rPr>
          <w:rStyle w:val="legchangedelimiter"/>
          <w:rFonts w:ascii="Arial" w:hAnsi="Arial" w:cs="Arial"/>
          <w:b w:val="0"/>
          <w:color w:val="000000"/>
          <w:sz w:val="20"/>
          <w:szCs w:val="20"/>
          <w:lang w:val="en-US"/>
        </w:rPr>
        <w:t xml:space="preserve"> </w:t>
      </w:r>
      <w:r w:rsidRPr="003708AD">
        <w:rPr>
          <w:rFonts w:ascii="Arial" w:hAnsi="Arial" w:cs="Arial"/>
          <w:b w:val="0"/>
          <w:color w:val="000000"/>
          <w:sz w:val="20"/>
          <w:szCs w:val="20"/>
          <w:lang w:val="en-US"/>
        </w:rPr>
        <w:t>on standards of quality and safety of human organs intended for transplantation</w:t>
      </w:r>
    </w:p>
    <w:p w14:paraId="62B0E424" w14:textId="372D1AB6" w:rsidR="00AD1D4B" w:rsidRPr="003708AD" w:rsidRDefault="00020A7E" w:rsidP="003708AD">
      <w:pPr>
        <w:pStyle w:val="Naslov1"/>
        <w:numPr>
          <w:ilvl w:val="0"/>
          <w:numId w:val="40"/>
        </w:numPr>
        <w:shd w:val="clear" w:color="auto" w:fill="FFFFFF"/>
        <w:spacing w:before="0" w:beforeAutospacing="0" w:after="240" w:afterAutospacing="0"/>
        <w:rPr>
          <w:rFonts w:ascii="Arial" w:hAnsi="Arial" w:cs="Arial"/>
          <w:b w:val="0"/>
          <w:color w:val="000000"/>
          <w:sz w:val="20"/>
          <w:szCs w:val="20"/>
          <w:lang w:val="en-US"/>
        </w:rPr>
      </w:pPr>
      <w:hyperlink r:id="rId18" w:tgtFrame="_blank" w:history="1">
        <w:r w:rsidR="00AD1D4B" w:rsidRPr="003708AD">
          <w:rPr>
            <w:rStyle w:val="Hiperveza"/>
            <w:rFonts w:ascii="Arial" w:hAnsi="Arial" w:cs="Arial"/>
            <w:b w:val="0"/>
            <w:color w:val="auto"/>
            <w:sz w:val="20"/>
            <w:szCs w:val="20"/>
            <w:u w:val="none"/>
            <w:shd w:val="clear" w:color="auto" w:fill="FFFFFF"/>
            <w:lang w:val="en-US"/>
          </w:rPr>
          <w:t>Action Plan on Organ Donation and Transplantation (2009-2015): Strengthened Cooperation between Member States</w:t>
        </w:r>
      </w:hyperlink>
    </w:p>
    <w:p w14:paraId="1850002A" w14:textId="519C7A32" w:rsidR="00031AAD" w:rsidRPr="003708AD" w:rsidRDefault="00DF7EE0" w:rsidP="003708AD">
      <w:pPr>
        <w:pStyle w:val="Naslov1"/>
        <w:numPr>
          <w:ilvl w:val="0"/>
          <w:numId w:val="40"/>
        </w:numPr>
        <w:shd w:val="clear" w:color="auto" w:fill="FFFFFF"/>
        <w:spacing w:before="0" w:beforeAutospacing="0" w:after="120" w:afterAutospacing="0"/>
        <w:rPr>
          <w:rStyle w:val="Hiperveza"/>
          <w:rFonts w:ascii="Arial" w:hAnsi="Arial" w:cs="Arial"/>
          <w:b w:val="0"/>
          <w:color w:val="112250"/>
          <w:sz w:val="20"/>
          <w:szCs w:val="20"/>
          <w:u w:val="none"/>
          <w:lang w:val="en-US"/>
        </w:rPr>
      </w:pPr>
      <w:r w:rsidRPr="003708AD">
        <w:rPr>
          <w:rFonts w:ascii="Arial" w:hAnsi="Arial" w:cs="Arial"/>
          <w:b w:val="0"/>
          <w:color w:val="112250"/>
          <w:sz w:val="20"/>
          <w:szCs w:val="20"/>
          <w:lang w:val="en-US"/>
        </w:rPr>
        <w:t xml:space="preserve">WHO </w:t>
      </w:r>
      <w:r w:rsidR="00E12DDD" w:rsidRPr="003708AD">
        <w:rPr>
          <w:rFonts w:ascii="Arial" w:hAnsi="Arial" w:cs="Arial"/>
          <w:b w:val="0"/>
          <w:color w:val="112250"/>
          <w:sz w:val="20"/>
          <w:szCs w:val="20"/>
          <w:lang w:val="en-US"/>
        </w:rPr>
        <w:t xml:space="preserve">Georgia –Profile of Health 2017 </w:t>
      </w:r>
      <w:hyperlink r:id="rId19" w:history="1">
        <w:r w:rsidRPr="003708AD">
          <w:rPr>
            <w:rStyle w:val="Hiperveza"/>
            <w:rFonts w:ascii="Arial" w:hAnsi="Arial" w:cs="Arial"/>
            <w:b w:val="0"/>
            <w:sz w:val="20"/>
            <w:szCs w:val="20"/>
            <w:lang w:val="en-US"/>
          </w:rPr>
          <w:t>https://www.euro.who.int/__data/assets/pdf_file/0020/351731/20170818-Georgia-Profile-of-Health_EN.pdf</w:t>
        </w:r>
      </w:hyperlink>
    </w:p>
    <w:p w14:paraId="53A612C3" w14:textId="7FCFAB34" w:rsidR="00774EDD" w:rsidRPr="00930104" w:rsidRDefault="00031AAD" w:rsidP="003708AD">
      <w:pPr>
        <w:pStyle w:val="Naslov1"/>
        <w:numPr>
          <w:ilvl w:val="0"/>
          <w:numId w:val="40"/>
        </w:numPr>
        <w:shd w:val="clear" w:color="auto" w:fill="FFFFFF"/>
        <w:spacing w:before="0" w:beforeAutospacing="0" w:after="120" w:afterAutospacing="0"/>
        <w:rPr>
          <w:rFonts w:ascii="Arial" w:hAnsi="Arial" w:cs="Arial"/>
          <w:b w:val="0"/>
          <w:color w:val="112250"/>
          <w:sz w:val="20"/>
          <w:szCs w:val="20"/>
          <w:lang w:val="en-US"/>
        </w:rPr>
      </w:pPr>
      <w:r w:rsidRPr="003708AD">
        <w:rPr>
          <w:rFonts w:ascii="Arial" w:hAnsi="Arial" w:cs="Arial"/>
          <w:b w:val="0"/>
          <w:color w:val="112250"/>
          <w:sz w:val="20"/>
          <w:szCs w:val="20"/>
          <w:lang w:val="en-US"/>
        </w:rPr>
        <w:t>Roadmap</w:t>
      </w:r>
      <w:r w:rsidRPr="003708AD">
        <w:rPr>
          <w:rFonts w:ascii="Arial" w:hAnsi="Arial" w:cs="Arial"/>
          <w:b w:val="0"/>
          <w:sz w:val="20"/>
          <w:szCs w:val="20"/>
          <w:lang w:val="en-US"/>
        </w:rPr>
        <w:t xml:space="preserve"> to implement the 2030 Agenda for Sustainable Development, building on Health 2020, the European policy for health and well-being </w:t>
      </w:r>
    </w:p>
    <w:p w14:paraId="5CE7EFF0" w14:textId="4266B33F" w:rsidR="00930104" w:rsidRPr="00930104" w:rsidRDefault="00930104" w:rsidP="003708AD">
      <w:pPr>
        <w:pStyle w:val="Naslov1"/>
        <w:numPr>
          <w:ilvl w:val="0"/>
          <w:numId w:val="40"/>
        </w:numPr>
        <w:shd w:val="clear" w:color="auto" w:fill="FFFFFF"/>
        <w:spacing w:before="0" w:beforeAutospacing="0" w:after="120" w:afterAutospacing="0"/>
        <w:rPr>
          <w:rFonts w:ascii="Arial" w:hAnsi="Arial" w:cs="Arial"/>
          <w:b w:val="0"/>
          <w:color w:val="112250"/>
          <w:sz w:val="20"/>
          <w:szCs w:val="20"/>
          <w:lang w:val="en-US"/>
        </w:rPr>
      </w:pPr>
      <w:r>
        <w:rPr>
          <w:rFonts w:ascii="Arial" w:hAnsi="Arial" w:cs="Arial"/>
          <w:b w:val="0"/>
          <w:sz w:val="20"/>
          <w:szCs w:val="20"/>
          <w:lang w:val="en-US"/>
        </w:rPr>
        <w:t xml:space="preserve">Georgian </w:t>
      </w:r>
      <w:r w:rsidRPr="00930104">
        <w:rPr>
          <w:rFonts w:ascii="Arial" w:hAnsi="Arial" w:cs="Arial"/>
          <w:b w:val="0"/>
          <w:sz w:val="20"/>
          <w:szCs w:val="20"/>
          <w:lang w:val="en-US"/>
        </w:rPr>
        <w:t xml:space="preserve">Law on Normative Acts </w:t>
      </w:r>
      <w:r w:rsidRPr="00930104">
        <w:rPr>
          <w:rFonts w:ascii="Arial" w:hAnsi="Arial" w:cs="Arial"/>
          <w:b w:val="0"/>
          <w:sz w:val="20"/>
          <w:szCs w:val="20"/>
          <w:highlight w:val="green"/>
          <w:lang w:val="en-US"/>
        </w:rPr>
        <w:t>OG</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556"/>
      </w:tblGrid>
      <w:tr w:rsidR="00031AAD" w:rsidRPr="003708AD" w14:paraId="6D8A7F3C" w14:textId="77777777">
        <w:trPr>
          <w:trHeight w:val="132"/>
        </w:trPr>
        <w:tc>
          <w:tcPr>
            <w:tcW w:w="8556" w:type="dxa"/>
          </w:tcPr>
          <w:p w14:paraId="135C6A26" w14:textId="77939E1A" w:rsidR="009E5B25" w:rsidRDefault="00031AAD" w:rsidP="003708AD">
            <w:pPr>
              <w:pStyle w:val="Odlomakpopisa"/>
              <w:numPr>
                <w:ilvl w:val="0"/>
                <w:numId w:val="40"/>
              </w:numPr>
              <w:autoSpaceDE w:val="0"/>
              <w:autoSpaceDN w:val="0"/>
              <w:adjustRightInd w:val="0"/>
              <w:spacing w:after="0" w:line="240" w:lineRule="auto"/>
              <w:rPr>
                <w:rFonts w:ascii="Arial" w:hAnsi="Arial" w:cs="Arial"/>
                <w:sz w:val="20"/>
                <w:szCs w:val="20"/>
                <w:lang w:val="en-US"/>
              </w:rPr>
            </w:pPr>
            <w:r w:rsidRPr="003708AD">
              <w:rPr>
                <w:rFonts w:ascii="Arial" w:hAnsi="Arial" w:cs="Arial"/>
                <w:bCs/>
                <w:sz w:val="20"/>
                <w:szCs w:val="20"/>
                <w:lang w:val="en-US"/>
              </w:rPr>
              <w:t>NEWSLETTER TRANSPLANT</w:t>
            </w:r>
            <w:r w:rsidRPr="003708AD">
              <w:rPr>
                <w:rFonts w:ascii="Arial" w:hAnsi="Arial" w:cs="Arial"/>
                <w:b/>
                <w:bCs/>
                <w:sz w:val="20"/>
                <w:szCs w:val="20"/>
                <w:lang w:val="en-US"/>
              </w:rPr>
              <w:t xml:space="preserve"> </w:t>
            </w:r>
            <w:r w:rsidRPr="003708AD">
              <w:rPr>
                <w:rFonts w:ascii="Arial" w:hAnsi="Arial" w:cs="Arial"/>
                <w:sz w:val="20"/>
                <w:szCs w:val="20"/>
                <w:lang w:val="en-US"/>
              </w:rPr>
              <w:t>International figures</w:t>
            </w:r>
            <w:r w:rsidRPr="003708AD">
              <w:rPr>
                <w:rFonts w:ascii="Arial" w:hAnsi="Arial" w:cs="Arial"/>
                <w:b/>
                <w:bCs/>
                <w:sz w:val="20"/>
                <w:szCs w:val="20"/>
                <w:lang w:val="en-US"/>
              </w:rPr>
              <w:t xml:space="preserve"> </w:t>
            </w:r>
            <w:r w:rsidRPr="003708AD">
              <w:rPr>
                <w:rFonts w:ascii="Arial" w:hAnsi="Arial" w:cs="Arial"/>
                <w:sz w:val="20"/>
                <w:szCs w:val="20"/>
                <w:lang w:val="en-US"/>
              </w:rPr>
              <w:t>on donation and</w:t>
            </w:r>
            <w:r w:rsidRPr="003708AD">
              <w:rPr>
                <w:rFonts w:ascii="Arial" w:hAnsi="Arial" w:cs="Arial"/>
                <w:b/>
                <w:bCs/>
                <w:sz w:val="20"/>
                <w:szCs w:val="20"/>
                <w:lang w:val="en-US"/>
              </w:rPr>
              <w:t xml:space="preserve"> </w:t>
            </w:r>
            <w:r w:rsidRPr="003708AD">
              <w:rPr>
                <w:rFonts w:ascii="Arial" w:hAnsi="Arial" w:cs="Arial"/>
                <w:sz w:val="20"/>
                <w:szCs w:val="20"/>
                <w:lang w:val="en-US"/>
              </w:rPr>
              <w:t>transplantation</w:t>
            </w:r>
            <w:r w:rsidRPr="003708AD">
              <w:rPr>
                <w:rFonts w:ascii="Arial" w:hAnsi="Arial" w:cs="Arial"/>
                <w:b/>
                <w:bCs/>
                <w:sz w:val="20"/>
                <w:szCs w:val="20"/>
                <w:lang w:val="en-US"/>
              </w:rPr>
              <w:t xml:space="preserve"> </w:t>
            </w:r>
            <w:r w:rsidRPr="003708AD">
              <w:rPr>
                <w:rFonts w:ascii="Arial" w:hAnsi="Arial" w:cs="Arial"/>
                <w:sz w:val="20"/>
                <w:szCs w:val="20"/>
                <w:lang w:val="en-US"/>
              </w:rPr>
              <w:t>2017</w:t>
            </w:r>
          </w:p>
          <w:p w14:paraId="7525456E" w14:textId="77777777" w:rsidR="00930104" w:rsidRDefault="00930104" w:rsidP="00930104">
            <w:pPr>
              <w:pStyle w:val="Odlomakpopisa"/>
              <w:autoSpaceDE w:val="0"/>
              <w:autoSpaceDN w:val="0"/>
              <w:adjustRightInd w:val="0"/>
              <w:spacing w:after="0" w:line="240" w:lineRule="auto"/>
              <w:ind w:left="360"/>
              <w:rPr>
                <w:rFonts w:ascii="Arial" w:hAnsi="Arial" w:cs="Arial"/>
                <w:sz w:val="20"/>
                <w:szCs w:val="20"/>
                <w:lang w:val="en-US"/>
              </w:rPr>
            </w:pPr>
          </w:p>
          <w:p w14:paraId="3F763EE8" w14:textId="365815BC" w:rsidR="00930104" w:rsidRPr="003708AD" w:rsidRDefault="00930104" w:rsidP="003708AD">
            <w:pPr>
              <w:pStyle w:val="Odlomakpopisa"/>
              <w:numPr>
                <w:ilvl w:val="0"/>
                <w:numId w:val="40"/>
              </w:numPr>
              <w:autoSpaceDE w:val="0"/>
              <w:autoSpaceDN w:val="0"/>
              <w:adjustRightInd w:val="0"/>
              <w:spacing w:after="0" w:line="240" w:lineRule="auto"/>
              <w:rPr>
                <w:rFonts w:ascii="Arial" w:hAnsi="Arial" w:cs="Arial"/>
                <w:sz w:val="20"/>
                <w:szCs w:val="20"/>
                <w:lang w:val="en-US"/>
              </w:rPr>
            </w:pPr>
            <w:r w:rsidRPr="000165D7">
              <w:rPr>
                <w:rFonts w:ascii="Arial" w:hAnsi="Arial" w:cs="Arial"/>
              </w:rPr>
              <w:t xml:space="preserve">[Haller 2011; Tonelli 2011; Wolfe 1999; Wyld 2012].  </w:t>
            </w:r>
          </w:p>
          <w:p w14:paraId="220C6D3E" w14:textId="5FBDE739" w:rsidR="00031AAD" w:rsidRPr="003708AD" w:rsidRDefault="00031AAD" w:rsidP="003708AD">
            <w:pPr>
              <w:pStyle w:val="Odlomakpopisa"/>
              <w:autoSpaceDE w:val="0"/>
              <w:autoSpaceDN w:val="0"/>
              <w:adjustRightInd w:val="0"/>
              <w:spacing w:after="0" w:line="240" w:lineRule="auto"/>
              <w:ind w:left="360"/>
              <w:rPr>
                <w:rFonts w:ascii="Arial" w:hAnsi="Arial" w:cs="Arial"/>
                <w:sz w:val="20"/>
                <w:szCs w:val="20"/>
                <w:lang w:val="en-US"/>
              </w:rPr>
            </w:pPr>
            <w:r w:rsidRPr="003708AD">
              <w:rPr>
                <w:rFonts w:ascii="Arial" w:hAnsi="Arial" w:cs="Arial"/>
                <w:b/>
                <w:bCs/>
                <w:sz w:val="20"/>
                <w:szCs w:val="20"/>
                <w:lang w:val="en-US"/>
              </w:rPr>
              <w:t xml:space="preserve"> </w:t>
            </w:r>
          </w:p>
          <w:p w14:paraId="61F7B57F" w14:textId="224D9B32" w:rsidR="00031AAD" w:rsidRPr="003708AD" w:rsidRDefault="00031AAD" w:rsidP="003708AD">
            <w:pPr>
              <w:pStyle w:val="Odlomakpopisa"/>
              <w:numPr>
                <w:ilvl w:val="0"/>
                <w:numId w:val="40"/>
              </w:num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Safety, quality and ethical matters related to the use of </w:t>
            </w:r>
            <w:r w:rsidRPr="003708AD">
              <w:rPr>
                <w:rFonts w:ascii="Arial" w:hAnsi="Arial" w:cs="Arial"/>
                <w:bCs/>
                <w:sz w:val="20"/>
                <w:szCs w:val="20"/>
                <w:lang w:val="en-US"/>
              </w:rPr>
              <w:t>ORGANS, TISSUES</w:t>
            </w:r>
            <w:r w:rsidRPr="003708AD">
              <w:rPr>
                <w:rFonts w:ascii="Arial" w:hAnsi="Arial" w:cs="Arial"/>
                <w:sz w:val="20"/>
                <w:szCs w:val="20"/>
                <w:lang w:val="en-US"/>
              </w:rPr>
              <w:t xml:space="preserve"> </w:t>
            </w:r>
            <w:r w:rsidRPr="003708AD">
              <w:rPr>
                <w:rFonts w:ascii="Arial" w:hAnsi="Arial" w:cs="Arial"/>
                <w:bCs/>
                <w:sz w:val="20"/>
                <w:szCs w:val="20"/>
                <w:lang w:val="en-US"/>
              </w:rPr>
              <w:t>AND CELLS OF HUMAN ORIGIN,</w:t>
            </w:r>
            <w:r w:rsidRPr="003708AD">
              <w:rPr>
                <w:rFonts w:ascii="Arial" w:hAnsi="Arial" w:cs="Arial"/>
                <w:color w:val="5D302B"/>
                <w:sz w:val="20"/>
                <w:szCs w:val="20"/>
                <w:lang w:val="en-US"/>
              </w:rPr>
              <w:t xml:space="preserve"> </w:t>
            </w:r>
            <w:r w:rsidRPr="003708AD">
              <w:rPr>
                <w:rFonts w:ascii="Arial" w:hAnsi="Arial" w:cs="Arial"/>
                <w:sz w:val="20"/>
                <w:szCs w:val="20"/>
                <w:lang w:val="en-US"/>
              </w:rPr>
              <w:t>Council of Europe conventions, recommendations, resolutions and reports,EDQM, 3rd edition, 2017</w:t>
            </w:r>
          </w:p>
          <w:p w14:paraId="5063E225" w14:textId="77777777" w:rsidR="00700167" w:rsidRPr="003708AD" w:rsidRDefault="00700167" w:rsidP="003708AD">
            <w:pPr>
              <w:pStyle w:val="Odlomakpopisa"/>
              <w:spacing w:line="240" w:lineRule="auto"/>
              <w:rPr>
                <w:rFonts w:ascii="Arial" w:hAnsi="Arial" w:cs="Arial"/>
                <w:sz w:val="20"/>
                <w:szCs w:val="20"/>
                <w:lang w:val="en-US"/>
              </w:rPr>
            </w:pPr>
          </w:p>
          <w:p w14:paraId="485AAEEE" w14:textId="1D1210C8" w:rsidR="00700167" w:rsidRPr="003708AD" w:rsidRDefault="00700167" w:rsidP="003708AD">
            <w:pPr>
              <w:pStyle w:val="Odlomakpopisa"/>
              <w:numPr>
                <w:ilvl w:val="0"/>
                <w:numId w:val="40"/>
              </w:num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Convention for the protection of human rights and dignity of the human being with</w:t>
            </w:r>
          </w:p>
          <w:p w14:paraId="59F5C6BD" w14:textId="1E4C5054" w:rsidR="00700167" w:rsidRPr="003708AD" w:rsidRDefault="00700167" w:rsidP="003708AD">
            <w:p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       regard to the application of biology and medicine: Convention on human rights and</w:t>
            </w:r>
          </w:p>
          <w:p w14:paraId="2097984B" w14:textId="71CE9B09" w:rsidR="00700167" w:rsidRPr="003708AD" w:rsidRDefault="00700167" w:rsidP="003708AD">
            <w:p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       Biomedicine</w:t>
            </w:r>
          </w:p>
          <w:p w14:paraId="1BDF260F" w14:textId="7476E784" w:rsidR="00700167" w:rsidRPr="003708AD" w:rsidRDefault="00700167" w:rsidP="003708AD">
            <w:p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        </w:t>
            </w:r>
          </w:p>
          <w:p w14:paraId="57E84F9F" w14:textId="6B36CBF8" w:rsidR="00700167" w:rsidRPr="003708AD" w:rsidRDefault="00700167" w:rsidP="003708AD">
            <w:pPr>
              <w:pStyle w:val="Odlomakpopisa"/>
              <w:numPr>
                <w:ilvl w:val="0"/>
                <w:numId w:val="40"/>
              </w:num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Additional protocol to the Convention on human rights and biomedicine concerning</w:t>
            </w:r>
          </w:p>
          <w:p w14:paraId="376EF485" w14:textId="7E11304D" w:rsidR="00700167" w:rsidRPr="003708AD" w:rsidRDefault="00700167" w:rsidP="003708AD">
            <w:pPr>
              <w:pStyle w:val="Odlomakpopisa"/>
              <w:autoSpaceDE w:val="0"/>
              <w:autoSpaceDN w:val="0"/>
              <w:adjustRightInd w:val="0"/>
              <w:spacing w:after="0" w:line="240" w:lineRule="auto"/>
              <w:ind w:left="360"/>
              <w:rPr>
                <w:rFonts w:ascii="Arial" w:hAnsi="Arial" w:cs="Arial"/>
                <w:sz w:val="20"/>
                <w:szCs w:val="20"/>
                <w:lang w:val="en-US"/>
              </w:rPr>
            </w:pPr>
            <w:r w:rsidRPr="003708AD">
              <w:rPr>
                <w:rFonts w:ascii="Arial" w:hAnsi="Arial" w:cs="Arial"/>
                <w:sz w:val="20"/>
                <w:szCs w:val="20"/>
                <w:lang w:val="en-US"/>
              </w:rPr>
              <w:t>transplantation of organs and tissues of human origin</w:t>
            </w:r>
          </w:p>
          <w:p w14:paraId="252A945D" w14:textId="303BD78A" w:rsidR="00700167" w:rsidRPr="003708AD" w:rsidRDefault="00700167" w:rsidP="003708AD">
            <w:pPr>
              <w:autoSpaceDE w:val="0"/>
              <w:autoSpaceDN w:val="0"/>
              <w:adjustRightInd w:val="0"/>
              <w:spacing w:after="0" w:line="240" w:lineRule="auto"/>
              <w:rPr>
                <w:rFonts w:ascii="Arial" w:hAnsi="Arial" w:cs="Arial"/>
                <w:sz w:val="20"/>
                <w:szCs w:val="20"/>
                <w:lang w:val="en-US"/>
              </w:rPr>
            </w:pPr>
          </w:p>
        </w:tc>
      </w:tr>
      <w:tr w:rsidR="00930104" w:rsidRPr="003708AD" w14:paraId="026F015A" w14:textId="77777777">
        <w:trPr>
          <w:trHeight w:val="132"/>
        </w:trPr>
        <w:tc>
          <w:tcPr>
            <w:tcW w:w="8556" w:type="dxa"/>
          </w:tcPr>
          <w:p w14:paraId="6D056134" w14:textId="77777777" w:rsidR="00930104" w:rsidRPr="003708AD" w:rsidRDefault="00930104" w:rsidP="00930104">
            <w:pPr>
              <w:pStyle w:val="Odlomakpopisa"/>
              <w:autoSpaceDE w:val="0"/>
              <w:autoSpaceDN w:val="0"/>
              <w:adjustRightInd w:val="0"/>
              <w:spacing w:after="0" w:line="240" w:lineRule="auto"/>
              <w:ind w:left="360"/>
              <w:rPr>
                <w:rFonts w:ascii="Arial" w:hAnsi="Arial" w:cs="Arial"/>
                <w:bCs/>
                <w:sz w:val="20"/>
                <w:szCs w:val="20"/>
                <w:lang w:val="en-US"/>
              </w:rPr>
            </w:pPr>
          </w:p>
        </w:tc>
      </w:tr>
    </w:tbl>
    <w:p w14:paraId="38A7D22C" w14:textId="27C069BF" w:rsidR="00700167" w:rsidRPr="003708AD" w:rsidRDefault="00700167" w:rsidP="003708AD">
      <w:pPr>
        <w:pStyle w:val="Odlomakpopisa"/>
        <w:numPr>
          <w:ilvl w:val="0"/>
          <w:numId w:val="40"/>
        </w:num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Explanatory report to the Additional protocol to the Convention on human rights and</w:t>
      </w:r>
    </w:p>
    <w:p w14:paraId="1936A6FF" w14:textId="4654C78A" w:rsidR="00700167" w:rsidRPr="003708AD" w:rsidRDefault="00700167" w:rsidP="003708AD">
      <w:p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biomedicine concerning transplantation of organs and tissues of human origin </w:t>
      </w:r>
    </w:p>
    <w:p w14:paraId="172FD3B3" w14:textId="77777777" w:rsidR="00700167" w:rsidRPr="003708AD" w:rsidRDefault="00700167" w:rsidP="003708AD">
      <w:pPr>
        <w:autoSpaceDE w:val="0"/>
        <w:autoSpaceDN w:val="0"/>
        <w:adjustRightInd w:val="0"/>
        <w:spacing w:after="0" w:line="240" w:lineRule="auto"/>
        <w:rPr>
          <w:rFonts w:ascii="Arial" w:hAnsi="Arial" w:cs="Arial"/>
          <w:sz w:val="20"/>
          <w:szCs w:val="20"/>
          <w:lang w:val="en-US"/>
        </w:rPr>
      </w:pPr>
    </w:p>
    <w:p w14:paraId="60B14346" w14:textId="510E6ACC" w:rsidR="00700167" w:rsidRPr="003708AD" w:rsidRDefault="00700167" w:rsidP="003708AD">
      <w:pPr>
        <w:pStyle w:val="Odlomakpopisa"/>
        <w:numPr>
          <w:ilvl w:val="0"/>
          <w:numId w:val="40"/>
        </w:num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 Council of Europe Convention against Trafficking in Human Organs </w:t>
      </w:r>
    </w:p>
    <w:p w14:paraId="1C29A6CE" w14:textId="77777777" w:rsidR="00700167" w:rsidRPr="003708AD" w:rsidRDefault="00700167" w:rsidP="003708AD">
      <w:pPr>
        <w:pStyle w:val="Odlomakpopisa"/>
        <w:numPr>
          <w:ilvl w:val="0"/>
          <w:numId w:val="40"/>
        </w:num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Explanatory report to the Council of Europe Convention against Trafficking in Human Organs</w:t>
      </w:r>
    </w:p>
    <w:p w14:paraId="741F3CAD" w14:textId="46AD4887" w:rsidR="00700167" w:rsidRPr="003708AD" w:rsidRDefault="00700167" w:rsidP="003708AD">
      <w:pPr>
        <w:pStyle w:val="Odlomakpopisa"/>
        <w:numPr>
          <w:ilvl w:val="0"/>
          <w:numId w:val="40"/>
        </w:num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 Recommendations No. R (94) 1 on human tissue banks of the Committee of Ministers to member states</w:t>
      </w:r>
    </w:p>
    <w:p w14:paraId="1C06A1D1" w14:textId="6AAE8448" w:rsidR="00700167" w:rsidRPr="003708AD" w:rsidRDefault="00700167" w:rsidP="003708AD">
      <w:pPr>
        <w:pStyle w:val="Odlomakpopisa"/>
        <w:numPr>
          <w:ilvl w:val="0"/>
          <w:numId w:val="40"/>
        </w:num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Recommendation No. R (97) 16 on liver transplantation from living related donors </w:t>
      </w:r>
    </w:p>
    <w:p w14:paraId="07C41CC6" w14:textId="58792DCD" w:rsidR="00700167" w:rsidRPr="003708AD" w:rsidRDefault="00700167" w:rsidP="003708AD">
      <w:pPr>
        <w:pStyle w:val="Odlomakpopisa"/>
        <w:numPr>
          <w:ilvl w:val="0"/>
          <w:numId w:val="40"/>
        </w:num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Recommendation Rec (2001) 5 on the management of organ transplant waiting lists</w:t>
      </w:r>
    </w:p>
    <w:p w14:paraId="09909A2C" w14:textId="3B12C973" w:rsidR="00700167" w:rsidRPr="003708AD" w:rsidRDefault="00700167" w:rsidP="003708AD">
      <w:p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and waiting times </w:t>
      </w:r>
    </w:p>
    <w:p w14:paraId="435AEC94" w14:textId="54B932D5" w:rsidR="00700167" w:rsidRPr="003708AD" w:rsidRDefault="00700167" w:rsidP="003708AD">
      <w:pPr>
        <w:pStyle w:val="Odlomakpopisa"/>
        <w:numPr>
          <w:ilvl w:val="0"/>
          <w:numId w:val="40"/>
        </w:num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Recommendation Rec (2003) 12 on organ donor registers </w:t>
      </w:r>
    </w:p>
    <w:p w14:paraId="1232B260" w14:textId="735A724C" w:rsidR="00700167" w:rsidRPr="003708AD" w:rsidRDefault="00700167" w:rsidP="003708AD">
      <w:pPr>
        <w:pStyle w:val="Odlomakpopisa"/>
        <w:numPr>
          <w:ilvl w:val="0"/>
          <w:numId w:val="40"/>
        </w:num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Recommendation Rec (2004) 7 on organ trafficking </w:t>
      </w:r>
    </w:p>
    <w:p w14:paraId="4EF36823" w14:textId="0D3C1B2D" w:rsidR="00700167" w:rsidRPr="003708AD" w:rsidRDefault="00700167" w:rsidP="003708AD">
      <w:pPr>
        <w:pStyle w:val="Odlomakpopisa"/>
        <w:numPr>
          <w:ilvl w:val="0"/>
          <w:numId w:val="40"/>
        </w:num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Recommendation Rec (2004) 19 on criteria for the authorisation of organ transplantation</w:t>
      </w:r>
    </w:p>
    <w:p w14:paraId="6AEEF681" w14:textId="0C9AAE3C" w:rsidR="00700167" w:rsidRPr="003708AD" w:rsidRDefault="00700167" w:rsidP="003708AD">
      <w:p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      facilities </w:t>
      </w:r>
    </w:p>
    <w:p w14:paraId="6C73B35D" w14:textId="450444EB" w:rsidR="00700167" w:rsidRPr="003708AD" w:rsidRDefault="00700167" w:rsidP="003708AD">
      <w:pPr>
        <w:pStyle w:val="Odlomakpopisa"/>
        <w:numPr>
          <w:ilvl w:val="0"/>
          <w:numId w:val="40"/>
        </w:num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Recommendation Rec (2005) 11 on the role and training of professionals responsible</w:t>
      </w:r>
    </w:p>
    <w:p w14:paraId="2DB4E468" w14:textId="085F3DA2" w:rsidR="00700167" w:rsidRPr="003708AD" w:rsidRDefault="00700167" w:rsidP="003708AD">
      <w:p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      for organ donation (transplant ‘donor co-ordinators’) </w:t>
      </w:r>
    </w:p>
    <w:p w14:paraId="0FAB39BC" w14:textId="4E5CF303" w:rsidR="00700167" w:rsidRPr="003708AD" w:rsidRDefault="00700167" w:rsidP="003708AD">
      <w:pPr>
        <w:pStyle w:val="Odlomakpopisa"/>
        <w:numPr>
          <w:ilvl w:val="0"/>
          <w:numId w:val="40"/>
        </w:num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Recommendation Rec (2006) 15 on the background, functions and responsibilities of a</w:t>
      </w:r>
    </w:p>
    <w:p w14:paraId="16520125" w14:textId="77777777" w:rsidR="00700167" w:rsidRPr="003708AD" w:rsidRDefault="00700167" w:rsidP="003708AD">
      <w:p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        National Transplant Organisation (NTO)</w:t>
      </w:r>
    </w:p>
    <w:p w14:paraId="468B6E25" w14:textId="615F5BE4" w:rsidR="00700167" w:rsidRPr="003708AD" w:rsidRDefault="00700167" w:rsidP="003708AD">
      <w:p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20. Recommendation Rec (2006) 16 on quality improvement programmes for organ</w:t>
      </w:r>
    </w:p>
    <w:p w14:paraId="610627C8" w14:textId="27235B2E" w:rsidR="00E12DDD" w:rsidRPr="003708AD" w:rsidRDefault="00E12DDD" w:rsidP="003708AD">
      <w:p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      D</w:t>
      </w:r>
      <w:r w:rsidR="00700167" w:rsidRPr="003708AD">
        <w:rPr>
          <w:rFonts w:ascii="Arial" w:hAnsi="Arial" w:cs="Arial"/>
          <w:sz w:val="20"/>
          <w:szCs w:val="20"/>
          <w:lang w:val="en-US"/>
        </w:rPr>
        <w:t>onation</w:t>
      </w:r>
    </w:p>
    <w:p w14:paraId="39689E42" w14:textId="725853FB" w:rsidR="00700167" w:rsidRPr="003708AD" w:rsidRDefault="00700167" w:rsidP="003708AD">
      <w:pPr>
        <w:pStyle w:val="Odlomakpopisa"/>
        <w:numPr>
          <w:ilvl w:val="0"/>
          <w:numId w:val="40"/>
        </w:num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Resolutions </w:t>
      </w:r>
      <w:r w:rsidR="00E12DDD" w:rsidRPr="003708AD">
        <w:rPr>
          <w:rFonts w:ascii="Arial" w:hAnsi="Arial" w:cs="Arial"/>
          <w:sz w:val="20"/>
          <w:szCs w:val="20"/>
          <w:lang w:val="en-US"/>
        </w:rPr>
        <w:t xml:space="preserve">(78) 29 </w:t>
      </w:r>
      <w:r w:rsidRPr="003708AD">
        <w:rPr>
          <w:rFonts w:ascii="Arial" w:hAnsi="Arial" w:cs="Arial"/>
          <w:sz w:val="20"/>
          <w:szCs w:val="20"/>
          <w:lang w:val="en-US"/>
        </w:rPr>
        <w:t>of the Committee of Ministers</w:t>
      </w:r>
      <w:r w:rsidR="00E12DDD" w:rsidRPr="003708AD">
        <w:rPr>
          <w:rFonts w:ascii="Arial" w:hAnsi="Arial" w:cs="Arial"/>
          <w:sz w:val="20"/>
          <w:szCs w:val="20"/>
          <w:lang w:val="en-US"/>
        </w:rPr>
        <w:t xml:space="preserve"> </w:t>
      </w:r>
      <w:r w:rsidRPr="003708AD">
        <w:rPr>
          <w:rFonts w:ascii="Arial" w:hAnsi="Arial" w:cs="Arial"/>
          <w:sz w:val="20"/>
          <w:szCs w:val="20"/>
          <w:lang w:val="en-US"/>
        </w:rPr>
        <w:t>on harmonisation of legislatio</w:t>
      </w:r>
      <w:r w:rsidR="00E12DDD" w:rsidRPr="003708AD">
        <w:rPr>
          <w:rFonts w:ascii="Arial" w:hAnsi="Arial" w:cs="Arial"/>
          <w:sz w:val="20"/>
          <w:szCs w:val="20"/>
          <w:lang w:val="en-US"/>
        </w:rPr>
        <w:t xml:space="preserve">ns of member states relating to </w:t>
      </w:r>
      <w:r w:rsidRPr="003708AD">
        <w:rPr>
          <w:rFonts w:ascii="Arial" w:hAnsi="Arial" w:cs="Arial"/>
          <w:sz w:val="20"/>
          <w:szCs w:val="20"/>
          <w:lang w:val="en-US"/>
        </w:rPr>
        <w:t>removal, grafting and transplantation of human subst</w:t>
      </w:r>
      <w:r w:rsidR="00E12DDD" w:rsidRPr="003708AD">
        <w:rPr>
          <w:rFonts w:ascii="Arial" w:hAnsi="Arial" w:cs="Arial"/>
          <w:sz w:val="20"/>
          <w:szCs w:val="20"/>
          <w:lang w:val="en-US"/>
        </w:rPr>
        <w:t xml:space="preserve">ances </w:t>
      </w:r>
    </w:p>
    <w:p w14:paraId="7D8C0A7D" w14:textId="6CC68B85" w:rsidR="00700167" w:rsidRPr="003708AD" w:rsidRDefault="00700167" w:rsidP="003708AD">
      <w:pPr>
        <w:pStyle w:val="Odlomakpopisa"/>
        <w:numPr>
          <w:ilvl w:val="0"/>
          <w:numId w:val="40"/>
        </w:num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Resolution CM/Res (2008) 4 on adult-to-adult living donor liver transplantation </w:t>
      </w:r>
    </w:p>
    <w:p w14:paraId="007B4650" w14:textId="6BC3BB88" w:rsidR="00700167" w:rsidRPr="003708AD" w:rsidRDefault="00E12DDD" w:rsidP="003708AD">
      <w:pPr>
        <w:pStyle w:val="Odlomakpopisa"/>
        <w:numPr>
          <w:ilvl w:val="0"/>
          <w:numId w:val="40"/>
        </w:num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 </w:t>
      </w:r>
      <w:r w:rsidR="00700167" w:rsidRPr="003708AD">
        <w:rPr>
          <w:rFonts w:ascii="Arial" w:hAnsi="Arial" w:cs="Arial"/>
          <w:sz w:val="20"/>
          <w:szCs w:val="20"/>
          <w:lang w:val="en-US"/>
        </w:rPr>
        <w:t>Resolution CM/Res (2008) 6 on transplantation of kidneys from living donors who are</w:t>
      </w:r>
    </w:p>
    <w:p w14:paraId="242E5444" w14:textId="6BD58C9B" w:rsidR="00E12DDD" w:rsidRPr="003708AD" w:rsidRDefault="00E12DDD" w:rsidP="003708AD">
      <w:p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       </w:t>
      </w:r>
      <w:r w:rsidR="00700167" w:rsidRPr="003708AD">
        <w:rPr>
          <w:rFonts w:ascii="Arial" w:hAnsi="Arial" w:cs="Arial"/>
          <w:sz w:val="20"/>
          <w:szCs w:val="20"/>
          <w:lang w:val="en-US"/>
        </w:rPr>
        <w:t>not genetically related to the rec</w:t>
      </w:r>
      <w:r w:rsidRPr="003708AD">
        <w:rPr>
          <w:rFonts w:ascii="Arial" w:hAnsi="Arial" w:cs="Arial"/>
          <w:sz w:val="20"/>
          <w:szCs w:val="20"/>
          <w:lang w:val="en-US"/>
        </w:rPr>
        <w:t>ipient</w:t>
      </w:r>
    </w:p>
    <w:p w14:paraId="3C665226" w14:textId="301D9537" w:rsidR="00700167" w:rsidRPr="003708AD" w:rsidRDefault="00700167" w:rsidP="003708AD">
      <w:pPr>
        <w:pStyle w:val="Odlomakpopisa"/>
        <w:numPr>
          <w:ilvl w:val="0"/>
          <w:numId w:val="40"/>
        </w:num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Resolution CM/Res (2013) 55 on establishing procedures for the collection and dissemination</w:t>
      </w:r>
    </w:p>
    <w:p w14:paraId="3C6A541C" w14:textId="6EA0B23D" w:rsidR="00700167" w:rsidRPr="003708AD" w:rsidRDefault="00E12DDD" w:rsidP="003708AD">
      <w:p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      </w:t>
      </w:r>
      <w:r w:rsidR="00700167" w:rsidRPr="003708AD">
        <w:rPr>
          <w:rFonts w:ascii="Arial" w:hAnsi="Arial" w:cs="Arial"/>
          <w:sz w:val="20"/>
          <w:szCs w:val="20"/>
          <w:lang w:val="en-US"/>
        </w:rPr>
        <w:t>of data on transplantation activities outside a dom</w:t>
      </w:r>
      <w:r w:rsidRPr="003708AD">
        <w:rPr>
          <w:rFonts w:ascii="Arial" w:hAnsi="Arial" w:cs="Arial"/>
          <w:sz w:val="20"/>
          <w:szCs w:val="20"/>
          <w:lang w:val="en-US"/>
        </w:rPr>
        <w:t>estic transplantation system .</w:t>
      </w:r>
    </w:p>
    <w:p w14:paraId="56297F4D" w14:textId="731831C5" w:rsidR="00700167" w:rsidRPr="003708AD" w:rsidRDefault="00700167" w:rsidP="003708AD">
      <w:pPr>
        <w:pStyle w:val="Odlomakpopisa"/>
        <w:numPr>
          <w:ilvl w:val="0"/>
          <w:numId w:val="40"/>
        </w:num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Resolution CM/Res (2013) 56 on the development and optimisation of live kidney donation</w:t>
      </w:r>
    </w:p>
    <w:p w14:paraId="1105919B" w14:textId="087D6C56" w:rsidR="00700167" w:rsidRPr="003708AD" w:rsidRDefault="00E12DDD" w:rsidP="003708AD">
      <w:p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      </w:t>
      </w:r>
      <w:r w:rsidR="00700167" w:rsidRPr="003708AD">
        <w:rPr>
          <w:rFonts w:ascii="Arial" w:hAnsi="Arial" w:cs="Arial"/>
          <w:sz w:val="20"/>
          <w:szCs w:val="20"/>
          <w:lang w:val="en-US"/>
        </w:rPr>
        <w:t>p</w:t>
      </w:r>
      <w:r w:rsidRPr="003708AD">
        <w:rPr>
          <w:rFonts w:ascii="Arial" w:hAnsi="Arial" w:cs="Arial"/>
          <w:sz w:val="20"/>
          <w:szCs w:val="20"/>
          <w:lang w:val="en-US"/>
        </w:rPr>
        <w:t xml:space="preserve">rogrammes . </w:t>
      </w:r>
    </w:p>
    <w:p w14:paraId="1DAF989D" w14:textId="68E0E119" w:rsidR="00700167" w:rsidRPr="003708AD" w:rsidRDefault="00700167" w:rsidP="003708AD">
      <w:pPr>
        <w:pStyle w:val="Odlomakpopisa"/>
        <w:numPr>
          <w:ilvl w:val="0"/>
          <w:numId w:val="40"/>
        </w:num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Explanatory memorandum to Resolution CM/Res (2013) 56 on the development and</w:t>
      </w:r>
    </w:p>
    <w:p w14:paraId="747E8670" w14:textId="31F3028A" w:rsidR="00700167" w:rsidRPr="003708AD" w:rsidRDefault="00E12DDD" w:rsidP="003708AD">
      <w:p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      </w:t>
      </w:r>
      <w:r w:rsidR="00700167" w:rsidRPr="003708AD">
        <w:rPr>
          <w:rFonts w:ascii="Arial" w:hAnsi="Arial" w:cs="Arial"/>
          <w:sz w:val="20"/>
          <w:szCs w:val="20"/>
          <w:lang w:val="en-US"/>
        </w:rPr>
        <w:t xml:space="preserve">optimisation of live kidney donation programmes </w:t>
      </w:r>
      <w:r w:rsidRPr="003708AD">
        <w:rPr>
          <w:rFonts w:ascii="Arial" w:hAnsi="Arial" w:cs="Arial"/>
          <w:sz w:val="20"/>
          <w:szCs w:val="20"/>
          <w:lang w:val="en-US"/>
        </w:rPr>
        <w:t>ž</w:t>
      </w:r>
    </w:p>
    <w:p w14:paraId="34F87ADD" w14:textId="337201EF" w:rsidR="00700167" w:rsidRPr="003708AD" w:rsidRDefault="00700167" w:rsidP="003708AD">
      <w:pPr>
        <w:pStyle w:val="Odlomakpopisa"/>
        <w:numPr>
          <w:ilvl w:val="0"/>
          <w:numId w:val="40"/>
        </w:num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Resolution CM/Res (2015) 10 on the role and training of critical care professionals in</w:t>
      </w:r>
    </w:p>
    <w:p w14:paraId="3B8E33A5" w14:textId="2CAFA5BB" w:rsidR="00700167" w:rsidRPr="003708AD" w:rsidRDefault="00E12DDD" w:rsidP="003708AD">
      <w:p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       </w:t>
      </w:r>
      <w:r w:rsidR="00700167" w:rsidRPr="003708AD">
        <w:rPr>
          <w:rFonts w:ascii="Arial" w:hAnsi="Arial" w:cs="Arial"/>
          <w:sz w:val="20"/>
          <w:szCs w:val="20"/>
          <w:lang w:val="en-US"/>
        </w:rPr>
        <w:t>d</w:t>
      </w:r>
      <w:r w:rsidRPr="003708AD">
        <w:rPr>
          <w:rFonts w:ascii="Arial" w:hAnsi="Arial" w:cs="Arial"/>
          <w:sz w:val="20"/>
          <w:szCs w:val="20"/>
          <w:lang w:val="en-US"/>
        </w:rPr>
        <w:t>eceased donation</w:t>
      </w:r>
    </w:p>
    <w:p w14:paraId="59602618" w14:textId="7D13E819" w:rsidR="00700167" w:rsidRPr="003708AD" w:rsidRDefault="00700167" w:rsidP="003708AD">
      <w:pPr>
        <w:pStyle w:val="Odlomakpopisa"/>
        <w:numPr>
          <w:ilvl w:val="0"/>
          <w:numId w:val="40"/>
        </w:num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Resolution CM/Res (2015) 11 on establishing harmonised national living donor registries</w:t>
      </w:r>
    </w:p>
    <w:p w14:paraId="58A248CC" w14:textId="3BE859A2" w:rsidR="00700167" w:rsidRPr="003708AD" w:rsidRDefault="00E12DDD" w:rsidP="003708AD">
      <w:p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      </w:t>
      </w:r>
      <w:r w:rsidR="00700167" w:rsidRPr="003708AD">
        <w:rPr>
          <w:rFonts w:ascii="Arial" w:hAnsi="Arial" w:cs="Arial"/>
          <w:sz w:val="20"/>
          <w:szCs w:val="20"/>
          <w:lang w:val="en-US"/>
        </w:rPr>
        <w:t xml:space="preserve">with a view to facilitating international data sharing </w:t>
      </w:r>
    </w:p>
    <w:p w14:paraId="64CFB165" w14:textId="7238A0AC" w:rsidR="00700167" w:rsidRPr="003708AD" w:rsidRDefault="00E12DDD" w:rsidP="003708AD">
      <w:p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28- </w:t>
      </w:r>
      <w:r w:rsidR="00700167" w:rsidRPr="003708AD">
        <w:rPr>
          <w:rFonts w:ascii="Arial" w:hAnsi="Arial" w:cs="Arial"/>
          <w:sz w:val="20"/>
          <w:szCs w:val="20"/>
          <w:lang w:val="en-US"/>
        </w:rPr>
        <w:t>Explanatory memorandum to Resolution CM/Res (2015) 11 on establishing harmonised</w:t>
      </w:r>
    </w:p>
    <w:p w14:paraId="0ED55021" w14:textId="06A61D41" w:rsidR="00700167" w:rsidRPr="003708AD" w:rsidRDefault="00E12DDD" w:rsidP="003708AD">
      <w:p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      </w:t>
      </w:r>
      <w:r w:rsidR="00700167" w:rsidRPr="003708AD">
        <w:rPr>
          <w:rFonts w:ascii="Arial" w:hAnsi="Arial" w:cs="Arial"/>
          <w:sz w:val="20"/>
          <w:szCs w:val="20"/>
          <w:lang w:val="en-US"/>
        </w:rPr>
        <w:t>national living donor registries with a view to facilitating international data</w:t>
      </w:r>
    </w:p>
    <w:p w14:paraId="219029C4" w14:textId="77777777" w:rsidR="00E12DDD" w:rsidRPr="003708AD" w:rsidRDefault="00E12DDD" w:rsidP="003708AD">
      <w:p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      </w:t>
      </w:r>
      <w:r w:rsidR="00700167" w:rsidRPr="003708AD">
        <w:rPr>
          <w:rFonts w:ascii="Arial" w:hAnsi="Arial" w:cs="Arial"/>
          <w:sz w:val="20"/>
          <w:szCs w:val="20"/>
          <w:lang w:val="en-US"/>
        </w:rPr>
        <w:t>sharing</w:t>
      </w:r>
    </w:p>
    <w:p w14:paraId="5F411708" w14:textId="6F980A9F" w:rsidR="00700167" w:rsidRPr="003708AD" w:rsidRDefault="00700167" w:rsidP="003708AD">
      <w:pPr>
        <w:pStyle w:val="Odlomakpopisa"/>
        <w:numPr>
          <w:ilvl w:val="0"/>
          <w:numId w:val="40"/>
        </w:num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Resolution CM/Res (2017) 1 on principles for the selection, evaluation, donation and</w:t>
      </w:r>
    </w:p>
    <w:p w14:paraId="5F1D7D19" w14:textId="59CB8CCF" w:rsidR="00700167" w:rsidRPr="003708AD" w:rsidRDefault="00E12DDD" w:rsidP="003708AD">
      <w:p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       </w:t>
      </w:r>
      <w:r w:rsidR="00700167" w:rsidRPr="003708AD">
        <w:rPr>
          <w:rFonts w:ascii="Arial" w:hAnsi="Arial" w:cs="Arial"/>
          <w:sz w:val="20"/>
          <w:szCs w:val="20"/>
          <w:lang w:val="en-US"/>
        </w:rPr>
        <w:t>follow-up of non-resident livin</w:t>
      </w:r>
      <w:r w:rsidRPr="003708AD">
        <w:rPr>
          <w:rFonts w:ascii="Arial" w:hAnsi="Arial" w:cs="Arial"/>
          <w:sz w:val="20"/>
          <w:szCs w:val="20"/>
          <w:lang w:val="en-US"/>
        </w:rPr>
        <w:t>g organ donors</w:t>
      </w:r>
    </w:p>
    <w:p w14:paraId="09551734" w14:textId="1D86699D" w:rsidR="00700167" w:rsidRPr="003708AD" w:rsidRDefault="00700167" w:rsidP="003708AD">
      <w:pPr>
        <w:pStyle w:val="Odlomakpopisa"/>
        <w:numPr>
          <w:ilvl w:val="0"/>
          <w:numId w:val="40"/>
        </w:num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Resolution CM/Res (2017) 2 on establishing procedures for the management of patients</w:t>
      </w:r>
    </w:p>
    <w:p w14:paraId="48169891" w14:textId="77777777" w:rsidR="00E12DDD" w:rsidRPr="003708AD" w:rsidRDefault="00E12DDD" w:rsidP="003708AD">
      <w:p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      </w:t>
      </w:r>
      <w:r w:rsidR="00700167" w:rsidRPr="003708AD">
        <w:rPr>
          <w:rFonts w:ascii="Arial" w:hAnsi="Arial" w:cs="Arial"/>
          <w:sz w:val="20"/>
          <w:szCs w:val="20"/>
          <w:lang w:val="en-US"/>
        </w:rPr>
        <w:t xml:space="preserve">having received an organ transplant abroad upon return to their home country toreceive follow-up </w:t>
      </w:r>
      <w:r w:rsidRPr="003708AD">
        <w:rPr>
          <w:rFonts w:ascii="Arial" w:hAnsi="Arial" w:cs="Arial"/>
          <w:sz w:val="20"/>
          <w:szCs w:val="20"/>
          <w:lang w:val="en-US"/>
        </w:rPr>
        <w:t xml:space="preserve">    </w:t>
      </w:r>
    </w:p>
    <w:p w14:paraId="408082C3" w14:textId="75E0E2CE" w:rsidR="00700167" w:rsidRPr="003708AD" w:rsidRDefault="00E12DDD" w:rsidP="003708AD">
      <w:pPr>
        <w:autoSpaceDE w:val="0"/>
        <w:autoSpaceDN w:val="0"/>
        <w:adjustRightInd w:val="0"/>
        <w:spacing w:after="0" w:line="240" w:lineRule="auto"/>
        <w:rPr>
          <w:rFonts w:ascii="Arial" w:hAnsi="Arial" w:cs="Arial"/>
          <w:sz w:val="20"/>
          <w:szCs w:val="20"/>
          <w:lang w:val="en-US"/>
        </w:rPr>
      </w:pPr>
      <w:r w:rsidRPr="003708AD">
        <w:rPr>
          <w:rFonts w:ascii="Arial" w:hAnsi="Arial" w:cs="Arial"/>
          <w:sz w:val="20"/>
          <w:szCs w:val="20"/>
          <w:lang w:val="en-US"/>
        </w:rPr>
        <w:t xml:space="preserve">      care</w:t>
      </w:r>
    </w:p>
    <w:p w14:paraId="4F69F178" w14:textId="5E0B64C7" w:rsidR="00E12DDD" w:rsidRDefault="003708AD" w:rsidP="003708AD">
      <w:pPr>
        <w:pStyle w:val="Odlomakpopisa"/>
        <w:numPr>
          <w:ilvl w:val="0"/>
          <w:numId w:val="40"/>
        </w:num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C</w:t>
      </w:r>
      <w:r w:rsidRPr="003708AD">
        <w:rPr>
          <w:rFonts w:ascii="Arial" w:hAnsi="Arial" w:cs="Arial"/>
          <w:sz w:val="20"/>
          <w:szCs w:val="20"/>
          <w:lang w:val="en-US"/>
        </w:rPr>
        <w:t>ommission staff working document a</w:t>
      </w:r>
      <w:r>
        <w:rPr>
          <w:rFonts w:ascii="Arial" w:hAnsi="Arial" w:cs="Arial"/>
          <w:sz w:val="20"/>
          <w:szCs w:val="20"/>
          <w:lang w:val="en-US"/>
        </w:rPr>
        <w:t>ccompanying the proposal for a D</w:t>
      </w:r>
      <w:r w:rsidRPr="003708AD">
        <w:rPr>
          <w:rFonts w:ascii="Arial" w:hAnsi="Arial" w:cs="Arial"/>
          <w:sz w:val="20"/>
          <w:szCs w:val="20"/>
          <w:lang w:val="en-US"/>
        </w:rPr>
        <w:t xml:space="preserve">irective of the european parliament and of the council on </w:t>
      </w:r>
      <w:r w:rsidR="0071789D" w:rsidRPr="003708AD">
        <w:rPr>
          <w:rFonts w:ascii="Arial" w:hAnsi="Arial" w:cs="Arial"/>
          <w:sz w:val="20"/>
          <w:szCs w:val="20"/>
          <w:lang w:val="en-US"/>
        </w:rPr>
        <w:t>standards of quality and safety of human organs intended for transplantation, Imapct assessment</w:t>
      </w:r>
    </w:p>
    <w:p w14:paraId="7625FD6E" w14:textId="3366EF3C" w:rsidR="003708AD" w:rsidRDefault="003708AD" w:rsidP="003708AD">
      <w:pPr>
        <w:pStyle w:val="Odlomakpopisa"/>
        <w:numPr>
          <w:ilvl w:val="0"/>
          <w:numId w:val="40"/>
        </w:num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 xml:space="preserve">EDITH </w:t>
      </w:r>
      <w:r w:rsidR="00D15307">
        <w:rPr>
          <w:rFonts w:ascii="Arial" w:hAnsi="Arial" w:cs="Arial"/>
          <w:sz w:val="20"/>
          <w:szCs w:val="20"/>
          <w:lang w:val="en-US"/>
        </w:rPr>
        <w:t xml:space="preserve">public report </w:t>
      </w:r>
    </w:p>
    <w:p w14:paraId="04B39DD0" w14:textId="2927EF76" w:rsidR="00195D0D" w:rsidRPr="00F45620" w:rsidRDefault="006B44D1" w:rsidP="00F45620">
      <w:pPr>
        <w:pStyle w:val="Odlomakpopisa"/>
        <w:numPr>
          <w:ilvl w:val="0"/>
          <w:numId w:val="40"/>
        </w:numPr>
        <w:autoSpaceDE w:val="0"/>
        <w:autoSpaceDN w:val="0"/>
        <w:adjustRightInd w:val="0"/>
        <w:spacing w:after="0" w:line="240" w:lineRule="auto"/>
        <w:rPr>
          <w:rFonts w:ascii="Arial" w:hAnsi="Arial" w:cs="Arial"/>
          <w:sz w:val="20"/>
          <w:szCs w:val="20"/>
          <w:lang w:val="en-US"/>
        </w:rPr>
      </w:pPr>
      <w:r w:rsidRPr="00195D0D">
        <w:rPr>
          <w:rFonts w:ascii="Arial" w:hAnsi="Arial" w:cs="Arial"/>
          <w:color w:val="000000"/>
          <w:sz w:val="20"/>
          <w:szCs w:val="20"/>
        </w:rPr>
        <w:t>The Madrid Resolution on Organ Donation and Transplantation</w:t>
      </w:r>
      <w:r w:rsidR="00195D0D">
        <w:rPr>
          <w:rFonts w:ascii="Arial" w:hAnsi="Arial" w:cs="Arial"/>
          <w:color w:val="000000"/>
          <w:sz w:val="20"/>
          <w:szCs w:val="20"/>
        </w:rPr>
        <w:t xml:space="preserve"> </w:t>
      </w:r>
      <w:r w:rsidRPr="00195D0D">
        <w:rPr>
          <w:sz w:val="20"/>
          <w:szCs w:val="20"/>
        </w:rPr>
        <w:t>Transplantation: </w:t>
      </w:r>
      <w:hyperlink r:id="rId20" w:history="1">
        <w:r w:rsidRPr="00195D0D">
          <w:rPr>
            <w:rStyle w:val="Hiperveza"/>
            <w:color w:val="2D5A89"/>
            <w:sz w:val="20"/>
            <w:szCs w:val="20"/>
          </w:rPr>
          <w:t>June 15, 2011 - Volume 91 - Issue - p S29-S31</w:t>
        </w:r>
      </w:hyperlink>
      <w:r w:rsidR="00F45620">
        <w:rPr>
          <w:sz w:val="20"/>
          <w:szCs w:val="20"/>
        </w:rPr>
        <w:t xml:space="preserve"> </w:t>
      </w:r>
    </w:p>
    <w:p w14:paraId="407EAF11" w14:textId="51ADB789" w:rsidR="00803974" w:rsidRPr="00803974" w:rsidRDefault="00803974" w:rsidP="00803974">
      <w:pPr>
        <w:pStyle w:val="Odlomakpopisa"/>
        <w:numPr>
          <w:ilvl w:val="0"/>
          <w:numId w:val="40"/>
        </w:numPr>
        <w:autoSpaceDE w:val="0"/>
        <w:autoSpaceDN w:val="0"/>
        <w:adjustRightInd w:val="0"/>
        <w:spacing w:after="0" w:line="240" w:lineRule="auto"/>
        <w:rPr>
          <w:rFonts w:ascii="Times New Roman" w:hAnsi="Times New Roman" w:cs="Times New Roman"/>
          <w:color w:val="000000"/>
          <w:sz w:val="24"/>
          <w:szCs w:val="24"/>
          <w:lang w:val="hr-HR"/>
        </w:rPr>
      </w:pPr>
      <w:r w:rsidRPr="00803974">
        <w:rPr>
          <w:rFonts w:ascii="Times New Roman" w:hAnsi="Times New Roman" w:cs="Times New Roman"/>
          <w:b/>
          <w:bCs/>
          <w:color w:val="000000"/>
          <w:sz w:val="20"/>
          <w:szCs w:val="20"/>
          <w:lang w:val="hr-HR"/>
        </w:rPr>
        <w:t xml:space="preserve">Toolbox Living Kidney Donation </w:t>
      </w:r>
      <w:r w:rsidRPr="00803974">
        <w:rPr>
          <w:rFonts w:ascii="Times New Roman" w:hAnsi="Times New Roman" w:cs="Times New Roman"/>
          <w:b/>
          <w:bCs/>
          <w:sz w:val="20"/>
          <w:szCs w:val="20"/>
        </w:rPr>
        <w:t xml:space="preserve">, </w:t>
      </w:r>
      <w:r w:rsidRPr="00803974">
        <w:rPr>
          <w:rFonts w:ascii="Times New Roman" w:hAnsi="Times New Roman" w:cs="Times New Roman"/>
          <w:b/>
          <w:bCs/>
          <w:color w:val="000000"/>
          <w:sz w:val="20"/>
          <w:szCs w:val="20"/>
          <w:lang w:val="hr-HR"/>
        </w:rPr>
        <w:t xml:space="preserve">Document developed by the Working Group on Living Donation under the European Union “Action Plan on organ donation and transplantation </w:t>
      </w:r>
    </w:p>
    <w:p w14:paraId="79F812BB" w14:textId="238DE3F8" w:rsidR="006B44D1" w:rsidRDefault="00803974" w:rsidP="00803974">
      <w:pPr>
        <w:pStyle w:val="Odlomakpopisa"/>
        <w:autoSpaceDE w:val="0"/>
        <w:autoSpaceDN w:val="0"/>
        <w:adjustRightInd w:val="0"/>
        <w:spacing w:after="0" w:line="240" w:lineRule="auto"/>
        <w:ind w:left="360"/>
        <w:rPr>
          <w:rFonts w:ascii="Times New Roman" w:hAnsi="Times New Roman" w:cs="Times New Roman"/>
          <w:b/>
          <w:bCs/>
          <w:color w:val="000000"/>
          <w:sz w:val="20"/>
          <w:szCs w:val="20"/>
          <w:lang w:val="hr-HR"/>
        </w:rPr>
      </w:pPr>
      <w:r w:rsidRPr="00803974">
        <w:rPr>
          <w:rFonts w:ascii="Times New Roman" w:hAnsi="Times New Roman" w:cs="Times New Roman"/>
          <w:b/>
          <w:bCs/>
          <w:color w:val="000000"/>
          <w:sz w:val="20"/>
          <w:szCs w:val="20"/>
          <w:lang w:val="hr-HR"/>
        </w:rPr>
        <w:t>(2009-2015): Strengthened Cooperation between Member States”</w:t>
      </w:r>
    </w:p>
    <w:p w14:paraId="156F61C3" w14:textId="77777777" w:rsidR="00A4255F" w:rsidRDefault="00A4255F" w:rsidP="00803974">
      <w:pPr>
        <w:pStyle w:val="Odlomakpopisa"/>
        <w:autoSpaceDE w:val="0"/>
        <w:autoSpaceDN w:val="0"/>
        <w:adjustRightInd w:val="0"/>
        <w:spacing w:after="0" w:line="240" w:lineRule="auto"/>
        <w:ind w:left="360"/>
        <w:rPr>
          <w:rFonts w:ascii="Times New Roman" w:hAnsi="Times New Roman" w:cs="Times New Roman"/>
          <w:b/>
          <w:bCs/>
          <w:color w:val="000000"/>
          <w:sz w:val="20"/>
          <w:szCs w:val="20"/>
          <w:lang w:val="hr-HR"/>
        </w:rPr>
      </w:pPr>
    </w:p>
    <w:p w14:paraId="4F716E53" w14:textId="45DF9F3E" w:rsidR="0096579A" w:rsidRPr="0096579A" w:rsidRDefault="00A4255F" w:rsidP="0096579A">
      <w:pPr>
        <w:pStyle w:val="Odlomakpopisa"/>
        <w:numPr>
          <w:ilvl w:val="0"/>
          <w:numId w:val="40"/>
        </w:numPr>
        <w:autoSpaceDE w:val="0"/>
        <w:autoSpaceDN w:val="0"/>
        <w:adjustRightInd w:val="0"/>
        <w:spacing w:after="0" w:line="240" w:lineRule="auto"/>
        <w:rPr>
          <w:rFonts w:ascii="Arial" w:hAnsi="Arial" w:cs="Arial"/>
          <w:bCs/>
          <w:sz w:val="20"/>
          <w:szCs w:val="20"/>
          <w:lang w:val="hr-HR"/>
        </w:rPr>
      </w:pPr>
      <w:r w:rsidRPr="00A4255F">
        <w:rPr>
          <w:rFonts w:ascii="Arial" w:hAnsi="Arial" w:cs="Arial"/>
          <w:bCs/>
          <w:sz w:val="20"/>
          <w:szCs w:val="20"/>
          <w:lang w:val="hr-HR"/>
        </w:rPr>
        <w:t>Organ Donation And Transplantation Policy Options At Eu Level Consultation Document*</w:t>
      </w:r>
    </w:p>
    <w:p w14:paraId="4DA2538C" w14:textId="5D2A0118" w:rsidR="0096579A" w:rsidRPr="0096579A" w:rsidRDefault="0096579A" w:rsidP="0096579A">
      <w:pPr>
        <w:autoSpaceDE w:val="0"/>
        <w:autoSpaceDN w:val="0"/>
        <w:adjustRightInd w:val="0"/>
        <w:spacing w:after="0" w:line="240" w:lineRule="auto"/>
        <w:rPr>
          <w:rFonts w:ascii="Arial" w:hAnsi="Arial" w:cs="Arial"/>
          <w:color w:val="000000"/>
          <w:sz w:val="20"/>
          <w:szCs w:val="20"/>
          <w:lang w:val="hr-HR"/>
        </w:rPr>
      </w:pPr>
      <w:r w:rsidRPr="0096579A">
        <w:rPr>
          <w:rFonts w:ascii="Arial" w:hAnsi="Arial" w:cs="Arial"/>
          <w:color w:val="000000"/>
          <w:sz w:val="24"/>
          <w:szCs w:val="24"/>
          <w:lang w:val="hr-HR"/>
        </w:rPr>
        <w:t xml:space="preserve"> </w:t>
      </w:r>
    </w:p>
    <w:p w14:paraId="4256915A" w14:textId="2EECDB86" w:rsidR="0096579A" w:rsidRPr="0096579A" w:rsidRDefault="0096579A" w:rsidP="0096579A">
      <w:pPr>
        <w:pStyle w:val="Odlomakpopisa"/>
        <w:numPr>
          <w:ilvl w:val="0"/>
          <w:numId w:val="40"/>
        </w:numPr>
        <w:autoSpaceDE w:val="0"/>
        <w:autoSpaceDN w:val="0"/>
        <w:adjustRightInd w:val="0"/>
        <w:spacing w:after="0" w:line="240" w:lineRule="auto"/>
        <w:rPr>
          <w:rFonts w:ascii="Arial" w:hAnsi="Arial" w:cs="Arial"/>
          <w:sz w:val="24"/>
          <w:szCs w:val="24"/>
          <w:lang w:val="en-US"/>
        </w:rPr>
      </w:pPr>
      <w:r w:rsidRPr="0096579A">
        <w:rPr>
          <w:rFonts w:ascii="Arial" w:hAnsi="Arial" w:cs="Arial"/>
          <w:b/>
          <w:bCs/>
          <w:color w:val="000000"/>
          <w:sz w:val="20"/>
          <w:szCs w:val="20"/>
          <w:lang w:val="hr-HR"/>
        </w:rPr>
        <w:t>Resolution CM/Res(2013)56</w:t>
      </w:r>
      <w:r>
        <w:rPr>
          <w:rFonts w:ascii="Arial" w:hAnsi="Arial" w:cs="Arial"/>
          <w:b/>
          <w:bCs/>
          <w:color w:val="000000"/>
          <w:sz w:val="20"/>
          <w:szCs w:val="20"/>
          <w:lang w:val="hr-HR"/>
        </w:rPr>
        <w:t xml:space="preserve"> </w:t>
      </w:r>
      <w:r w:rsidRPr="0096579A">
        <w:rPr>
          <w:rFonts w:ascii="Arial" w:hAnsi="Arial" w:cs="Arial"/>
          <w:b/>
          <w:bCs/>
          <w:color w:val="000000"/>
          <w:sz w:val="20"/>
          <w:szCs w:val="20"/>
          <w:lang w:val="hr-HR"/>
        </w:rPr>
        <w:t>on the development and optimisation of live kidney donation programmes</w:t>
      </w:r>
    </w:p>
    <w:p w14:paraId="7493832A" w14:textId="77777777" w:rsidR="0096579A" w:rsidRPr="0096579A" w:rsidRDefault="0096579A" w:rsidP="0096579A">
      <w:pPr>
        <w:pStyle w:val="Odlomakpopisa"/>
        <w:rPr>
          <w:rFonts w:ascii="Arial" w:hAnsi="Arial" w:cs="Arial"/>
          <w:sz w:val="24"/>
          <w:szCs w:val="24"/>
          <w:lang w:val="en-US"/>
        </w:rPr>
      </w:pPr>
    </w:p>
    <w:p w14:paraId="4FAE80E4" w14:textId="11DCD7B1" w:rsidR="0096579A" w:rsidRPr="00896CC8" w:rsidRDefault="0096579A" w:rsidP="0096579A">
      <w:pPr>
        <w:pStyle w:val="Odlomakpopisa"/>
        <w:numPr>
          <w:ilvl w:val="0"/>
          <w:numId w:val="40"/>
        </w:numPr>
        <w:autoSpaceDE w:val="0"/>
        <w:autoSpaceDN w:val="0"/>
        <w:adjustRightInd w:val="0"/>
        <w:spacing w:after="0" w:line="240" w:lineRule="auto"/>
        <w:rPr>
          <w:rFonts w:ascii="Arial" w:hAnsi="Arial" w:cs="Arial"/>
          <w:sz w:val="24"/>
          <w:szCs w:val="24"/>
          <w:lang w:val="en-US"/>
        </w:rPr>
      </w:pPr>
      <w:r>
        <w:t>Explanatory memorandum of the Resolution CM/Res(2013)56 on the development and optimisation of live kidney donation programmes</w:t>
      </w:r>
    </w:p>
    <w:p w14:paraId="11C19027" w14:textId="77777777" w:rsidR="00896CC8" w:rsidRPr="00896CC8" w:rsidRDefault="00896CC8" w:rsidP="00896CC8">
      <w:pPr>
        <w:pStyle w:val="Odlomakpopisa"/>
        <w:rPr>
          <w:rFonts w:ascii="Arial" w:hAnsi="Arial" w:cs="Arial"/>
          <w:sz w:val="24"/>
          <w:szCs w:val="24"/>
          <w:lang w:val="en-US"/>
        </w:rPr>
      </w:pPr>
    </w:p>
    <w:p w14:paraId="2ECC20A7" w14:textId="04D1B417" w:rsidR="00896CC8" w:rsidRPr="004D18DD" w:rsidRDefault="00896CC8" w:rsidP="00896CC8">
      <w:pPr>
        <w:pStyle w:val="StandardWeb"/>
        <w:numPr>
          <w:ilvl w:val="0"/>
          <w:numId w:val="40"/>
        </w:numPr>
        <w:spacing w:before="0" w:beforeAutospacing="0" w:after="0" w:afterAutospacing="0"/>
        <w:textAlignment w:val="baseline"/>
      </w:pPr>
      <w:r w:rsidRPr="00896CC8">
        <w:rPr>
          <w:rFonts w:ascii="Arial" w:eastAsia="MS PGothic" w:hAnsi="Arial"/>
          <w:b/>
          <w:bCs/>
          <w:color w:val="0054A6"/>
          <w:kern w:val="24"/>
          <w:sz w:val="16"/>
          <w:szCs w:val="16"/>
          <w:lang w:val="en-US"/>
        </w:rPr>
        <w:t>How Spain Reached 40 Deceased Organ Donors per Million Population</w:t>
      </w:r>
      <w:r>
        <w:t xml:space="preserve">, </w:t>
      </w:r>
      <w:r w:rsidRPr="00896CC8">
        <w:rPr>
          <w:rFonts w:ascii="Arial" w:eastAsia="MS PGothic" w:hAnsi="Arial" w:cstheme="minorBidi"/>
          <w:b/>
          <w:bCs/>
          <w:color w:val="0054A6"/>
          <w:kern w:val="24"/>
          <w:sz w:val="16"/>
          <w:szCs w:val="16"/>
          <w:lang w:val="en-US"/>
        </w:rPr>
        <w:t xml:space="preserve">American Journal of Transplantation, Volume: 17, Issue: 6, Pages: 1447-1454, First published: 09 January 2017, DOI: (10.1111/ajt.14104) </w:t>
      </w:r>
    </w:p>
    <w:p w14:paraId="3DF56C53" w14:textId="77777777" w:rsidR="004D18DD" w:rsidRDefault="004D18DD" w:rsidP="004D18DD">
      <w:pPr>
        <w:pStyle w:val="Odlomakpopisa"/>
      </w:pPr>
    </w:p>
    <w:p w14:paraId="278F58AC" w14:textId="14CD80D2" w:rsidR="004D18DD" w:rsidRPr="007D462A" w:rsidRDefault="004D18DD" w:rsidP="004D18DD">
      <w:pPr>
        <w:pStyle w:val="StandardWeb"/>
        <w:numPr>
          <w:ilvl w:val="0"/>
          <w:numId w:val="40"/>
        </w:numPr>
        <w:spacing w:before="0" w:beforeAutospacing="0" w:after="0" w:afterAutospacing="0"/>
        <w:textAlignment w:val="baseline"/>
        <w:rPr>
          <w:rStyle w:val="Datum1"/>
          <w:sz w:val="20"/>
          <w:szCs w:val="20"/>
        </w:rPr>
      </w:pPr>
      <w:r w:rsidRPr="004D18DD">
        <w:rPr>
          <w:rFonts w:ascii="Arial" w:hAnsi="Arial" w:cs="Arial"/>
          <w:color w:val="13334D"/>
          <w:sz w:val="20"/>
          <w:szCs w:val="20"/>
        </w:rPr>
        <w:t>Organ donation and transplantation: Facts, figures and European Union action</w:t>
      </w:r>
      <w:r w:rsidRPr="004D18DD">
        <w:rPr>
          <w:sz w:val="20"/>
          <w:szCs w:val="20"/>
        </w:rPr>
        <w:t xml:space="preserve"> </w:t>
      </w:r>
      <w:r w:rsidRPr="004D18DD">
        <w:rPr>
          <w:rStyle w:val="Datum1"/>
          <w:rFonts w:ascii="Arial" w:hAnsi="Arial" w:cs="Arial"/>
          <w:sz w:val="20"/>
          <w:szCs w:val="20"/>
          <w:bdr w:val="none" w:sz="0" w:space="0" w:color="auto" w:frame="1"/>
          <w:shd w:val="clear" w:color="auto" w:fill="FBFBFB"/>
        </w:rPr>
        <w:t>03-04-2020</w:t>
      </w:r>
    </w:p>
    <w:p w14:paraId="16E13F53" w14:textId="77777777" w:rsidR="007D462A" w:rsidRDefault="007D462A" w:rsidP="007D462A">
      <w:pPr>
        <w:pStyle w:val="Odlomakpopisa"/>
        <w:rPr>
          <w:sz w:val="20"/>
          <w:szCs w:val="20"/>
        </w:rPr>
      </w:pPr>
    </w:p>
    <w:p w14:paraId="2AD3B55B" w14:textId="272A807C" w:rsidR="007D462A" w:rsidRPr="00D15307" w:rsidRDefault="007D462A" w:rsidP="004D18DD">
      <w:pPr>
        <w:pStyle w:val="StandardWeb"/>
        <w:numPr>
          <w:ilvl w:val="0"/>
          <w:numId w:val="40"/>
        </w:numPr>
        <w:spacing w:before="0" w:beforeAutospacing="0" w:after="0" w:afterAutospacing="0"/>
        <w:textAlignment w:val="baseline"/>
        <w:rPr>
          <w:sz w:val="20"/>
          <w:szCs w:val="20"/>
        </w:rPr>
      </w:pPr>
      <w:r>
        <w:t>JOINT STATEMENT Thematic Network on Improving Organ Donation and Transplantation in the EU 2019 A Shared Vision for Improving Organ Donation and Transplantation in the EU</w:t>
      </w:r>
    </w:p>
    <w:p w14:paraId="3E28CA87" w14:textId="77777777" w:rsidR="00D15307" w:rsidRDefault="00D15307" w:rsidP="00D15307">
      <w:pPr>
        <w:pStyle w:val="Odlomakpopisa"/>
        <w:rPr>
          <w:sz w:val="20"/>
          <w:szCs w:val="20"/>
        </w:rPr>
      </w:pPr>
    </w:p>
    <w:p w14:paraId="248FDD48" w14:textId="01A99E63" w:rsidR="00D15307" w:rsidRPr="00BF5DEF" w:rsidRDefault="00D15307" w:rsidP="004D18DD">
      <w:pPr>
        <w:pStyle w:val="StandardWeb"/>
        <w:numPr>
          <w:ilvl w:val="0"/>
          <w:numId w:val="40"/>
        </w:numPr>
        <w:spacing w:before="0" w:beforeAutospacing="0" w:after="0" w:afterAutospacing="0"/>
        <w:textAlignment w:val="baseline"/>
        <w:rPr>
          <w:sz w:val="20"/>
          <w:szCs w:val="20"/>
        </w:rPr>
      </w:pPr>
      <w:r>
        <w:rPr>
          <w:sz w:val="23"/>
          <w:szCs w:val="23"/>
        </w:rPr>
        <w:t>2: How to increase kidney transplant activity throughout Europe—an advocacy review by the European Kidney Health Alliance</w:t>
      </w:r>
    </w:p>
    <w:p w14:paraId="184A3C68" w14:textId="77777777" w:rsidR="00BF5DEF" w:rsidRDefault="00BF5DEF" w:rsidP="00BF5DEF">
      <w:pPr>
        <w:pStyle w:val="Odlomakpopisa"/>
        <w:rPr>
          <w:sz w:val="20"/>
          <w:szCs w:val="20"/>
        </w:rPr>
      </w:pPr>
    </w:p>
    <w:p w14:paraId="7921947B" w14:textId="77777777" w:rsidR="00BF5DEF" w:rsidRPr="004D18DD" w:rsidRDefault="00BF5DEF" w:rsidP="00BF5DEF">
      <w:pPr>
        <w:pStyle w:val="StandardWeb"/>
        <w:spacing w:before="0" w:beforeAutospacing="0" w:after="0" w:afterAutospacing="0"/>
        <w:ind w:left="360"/>
        <w:textAlignment w:val="baseline"/>
        <w:rPr>
          <w:sz w:val="20"/>
          <w:szCs w:val="20"/>
        </w:rPr>
      </w:pPr>
    </w:p>
    <w:p w14:paraId="4D823BC9" w14:textId="77777777" w:rsidR="0096579A" w:rsidRPr="00A4255F" w:rsidRDefault="0096579A">
      <w:pPr>
        <w:pStyle w:val="Odlomakpopisa"/>
        <w:autoSpaceDE w:val="0"/>
        <w:autoSpaceDN w:val="0"/>
        <w:adjustRightInd w:val="0"/>
        <w:spacing w:after="0" w:line="240" w:lineRule="auto"/>
        <w:ind w:left="360"/>
        <w:rPr>
          <w:rFonts w:ascii="Arial" w:hAnsi="Arial" w:cs="Arial"/>
          <w:sz w:val="24"/>
          <w:szCs w:val="24"/>
          <w:lang w:val="en-US"/>
        </w:rPr>
      </w:pPr>
    </w:p>
    <w:sectPr w:rsidR="0096579A" w:rsidRPr="00A4255F" w:rsidSect="005601EE">
      <w:headerReference w:type="even" r:id="rId21"/>
      <w:headerReference w:type="default" r:id="rId22"/>
      <w:headerReference w:type="first" r:id="rId23"/>
      <w:pgSz w:w="11906" w:h="16838"/>
      <w:pgMar w:top="1417" w:right="1417" w:bottom="1417" w:left="1417"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Bušić Mirela" w:date="2021-03-16T03:05:00Z" w:initials="BM">
    <w:p w14:paraId="41756054" w14:textId="4EFD4CD5" w:rsidR="00B03C8A" w:rsidRDefault="00B03C8A">
      <w:pPr>
        <w:pStyle w:val="Tekstkomentara"/>
      </w:pPr>
      <w:r>
        <w:rPr>
          <w:rStyle w:val="Referencakomentara"/>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75605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FE5AA" w14:textId="77777777" w:rsidR="00020A7E" w:rsidRDefault="00020A7E" w:rsidP="003F23B4">
      <w:pPr>
        <w:spacing w:after="0" w:line="240" w:lineRule="auto"/>
      </w:pPr>
      <w:r>
        <w:separator/>
      </w:r>
    </w:p>
  </w:endnote>
  <w:endnote w:type="continuationSeparator" w:id="0">
    <w:p w14:paraId="26F04E8F" w14:textId="77777777" w:rsidR="00020A7E" w:rsidRDefault="00020A7E" w:rsidP="003F2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Arial Bold">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delle CYR">
    <w:altName w:val="Adelle CYR"/>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MinionPro-Semibold">
    <w:altName w:val="MS Gothic"/>
    <w:panose1 w:val="00000000000000000000"/>
    <w:charset w:val="80"/>
    <w:family w:val="roman"/>
    <w:notTrueType/>
    <w:pitch w:val="default"/>
    <w:sig w:usb0="00000003" w:usb1="08070000" w:usb2="00000010" w:usb3="00000000" w:csb0="00020001" w:csb1="00000000"/>
  </w:font>
  <w:font w:name="MS Mincho">
    <w:altName w:val="Yu Gothic UI"/>
    <w:panose1 w:val="020206090402050803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92C29" w14:textId="77777777" w:rsidR="00020A7E" w:rsidRDefault="00020A7E" w:rsidP="003F23B4">
      <w:pPr>
        <w:spacing w:after="0" w:line="240" w:lineRule="auto"/>
      </w:pPr>
      <w:r>
        <w:separator/>
      </w:r>
    </w:p>
  </w:footnote>
  <w:footnote w:type="continuationSeparator" w:id="0">
    <w:p w14:paraId="1815B5FE" w14:textId="77777777" w:rsidR="00020A7E" w:rsidRDefault="00020A7E" w:rsidP="003F2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1CA9D" w14:textId="1F6AF838" w:rsidR="00B03C8A" w:rsidRDefault="00020A7E">
    <w:pPr>
      <w:pStyle w:val="Zaglavlje"/>
    </w:pPr>
    <w:r>
      <w:rPr>
        <w:noProof/>
      </w:rPr>
      <w:pict w14:anchorId="38152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680251" o:spid="_x0000_s2050" type="#_x0000_t136" style="position:absolute;margin-left:0;margin-top:0;width:502.45pt;height:137pt;rotation:315;z-index:-251655168;mso-position-horizontal:center;mso-position-horizontal-relative:margin;mso-position-vertical:center;mso-position-vertical-relative:margin" o:allowincell="f" fillcolor="silver" stroked="f">
          <v:fill opacity=".5"/>
          <v:textpath style="font-family:&quot;Calibri&quot;;font-size:1pt" string="draft repor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ADE78" w14:textId="315B907F" w:rsidR="00B03C8A" w:rsidRDefault="00020A7E">
    <w:pPr>
      <w:pStyle w:val="Zaglavlje"/>
    </w:pPr>
    <w:r>
      <w:rPr>
        <w:noProof/>
      </w:rPr>
      <w:pict w14:anchorId="7DE35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680252" o:spid="_x0000_s2051" type="#_x0000_t136" style="position:absolute;margin-left:0;margin-top:0;width:502.45pt;height:137pt;rotation:315;z-index:-251653120;mso-position-horizontal:center;mso-position-horizontal-relative:margin;mso-position-vertical:center;mso-position-vertical-relative:margin" o:allowincell="f" fillcolor="silver" stroked="f">
          <v:fill opacity=".5"/>
          <v:textpath style="font-family:&quot;Calibri&quot;;font-size:1pt" string="draft report"/>
          <w10:wrap anchorx="margin" anchory="margin"/>
        </v:shape>
      </w:pict>
    </w:r>
    <w:r w:rsidR="00B03C8A">
      <w:t>Draft Impact Assessment Report ORGANS</w:t>
    </w:r>
    <w:r w:rsidR="00930104">
      <w:t>, prepared by</w:t>
    </w:r>
    <w:r w:rsidR="00B03C8A">
      <w:t xml:space="preserve"> Mirela Bušić,</w:t>
    </w:r>
    <w:r w:rsidR="003D649A">
      <w:t xml:space="preserve"> </w:t>
    </w:r>
    <w:r w:rsidR="00930104">
      <w:t xml:space="preserve">improved </w:t>
    </w:r>
    <w:r w:rsidR="003D649A">
      <w:t xml:space="preserve">version </w:t>
    </w:r>
    <w:r w:rsidR="00930104">
      <w:t>delivered on 2</w:t>
    </w:r>
    <w:r w:rsidR="00930104" w:rsidRPr="00930104">
      <w:rPr>
        <w:vertAlign w:val="superscript"/>
      </w:rPr>
      <w:t>nd</w:t>
    </w:r>
    <w:r w:rsidR="00930104">
      <w:t xml:space="preserve"> </w:t>
    </w:r>
    <w:r w:rsidR="003D649A">
      <w:t>April</w:t>
    </w:r>
    <w:r w:rsidR="00B03C8A">
      <w:t xml:space="preserve"> 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00F7C" w14:textId="4A70C9CE" w:rsidR="00B03C8A" w:rsidRDefault="00020A7E">
    <w:pPr>
      <w:pStyle w:val="Zaglavlje"/>
    </w:pPr>
    <w:r>
      <w:rPr>
        <w:noProof/>
      </w:rPr>
      <w:pict w14:anchorId="4679D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680250" o:spid="_x0000_s2049" type="#_x0000_t136" style="position:absolute;margin-left:0;margin-top:0;width:502.45pt;height:137pt;rotation:315;z-index:-251657216;mso-position-horizontal:center;mso-position-horizontal-relative:margin;mso-position-vertical:center;mso-position-vertical-relative:margin" o:allowincell="f" fillcolor="silver" stroked="f">
          <v:fill opacity=".5"/>
          <v:textpath style="font-family:&quot;Calibri&quot;;font-size:1pt" string="draft repor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3F8A"/>
    <w:multiLevelType w:val="hybridMultilevel"/>
    <w:tmpl w:val="DF8EFACA"/>
    <w:lvl w:ilvl="0" w:tplc="BD829AD8">
      <w:start w:val="2"/>
      <w:numFmt w:val="decimal"/>
      <w:lvlText w:val="%1."/>
      <w:lvlJc w:val="left"/>
      <w:pPr>
        <w:ind w:left="720" w:hanging="360"/>
      </w:pPr>
      <w:rPr>
        <w:rFonts w:asciiTheme="minorHAnsi" w:hAnsiTheme="minorHAnsi" w:cstheme="minorBidi" w:hint="default"/>
        <w:color w:val="00000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076B3D"/>
    <w:multiLevelType w:val="hybridMultilevel"/>
    <w:tmpl w:val="8124CB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15683D"/>
    <w:multiLevelType w:val="hybridMultilevel"/>
    <w:tmpl w:val="7058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375E9"/>
    <w:multiLevelType w:val="hybridMultilevel"/>
    <w:tmpl w:val="292CFCB2"/>
    <w:lvl w:ilvl="0" w:tplc="76A03EB6">
      <w:start w:val="2"/>
      <w:numFmt w:val="decimal"/>
      <w:lvlText w:val="%1."/>
      <w:lvlJc w:val="left"/>
      <w:pPr>
        <w:ind w:left="720" w:hanging="360"/>
      </w:pPr>
      <w:rPr>
        <w:rFonts w:ascii="Times New Roman" w:hAnsi="Times New Roman" w:cstheme="minorBidi"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4579CB"/>
    <w:multiLevelType w:val="hybridMultilevel"/>
    <w:tmpl w:val="63A635E8"/>
    <w:lvl w:ilvl="0" w:tplc="6D1C229A">
      <w:start w:val="1"/>
      <w:numFmt w:val="upperLetter"/>
      <w:pStyle w:val="Main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C2F29"/>
    <w:multiLevelType w:val="hybridMultilevel"/>
    <w:tmpl w:val="E18679E2"/>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0D43088E"/>
    <w:multiLevelType w:val="hybridMultilevel"/>
    <w:tmpl w:val="2E609FF2"/>
    <w:lvl w:ilvl="0" w:tplc="04100001">
      <w:start w:val="1"/>
      <w:numFmt w:val="bullet"/>
      <w:lvlText w:val=""/>
      <w:lvlJc w:val="left"/>
      <w:pPr>
        <w:ind w:left="754" w:hanging="360"/>
      </w:pPr>
      <w:rPr>
        <w:rFonts w:ascii="Symbol" w:hAnsi="Symbo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7" w15:restartNumberingAfterBreak="0">
    <w:nsid w:val="0DD84CE9"/>
    <w:multiLevelType w:val="multilevel"/>
    <w:tmpl w:val="1EFC2A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E4279C"/>
    <w:multiLevelType w:val="hybridMultilevel"/>
    <w:tmpl w:val="D5A0DD4A"/>
    <w:lvl w:ilvl="0" w:tplc="107A87BC">
      <w:start w:val="7"/>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1DD6005"/>
    <w:multiLevelType w:val="hybridMultilevel"/>
    <w:tmpl w:val="E6609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6620EB"/>
    <w:multiLevelType w:val="hybridMultilevel"/>
    <w:tmpl w:val="2E8067D6"/>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2D3CC5"/>
    <w:multiLevelType w:val="multilevel"/>
    <w:tmpl w:val="1EFC2A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2B40D9"/>
    <w:multiLevelType w:val="hybridMultilevel"/>
    <w:tmpl w:val="E932C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066D2F"/>
    <w:multiLevelType w:val="hybridMultilevel"/>
    <w:tmpl w:val="C9A4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BD34A7"/>
    <w:multiLevelType w:val="hybridMultilevel"/>
    <w:tmpl w:val="3294E8D8"/>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51B0AC0"/>
    <w:multiLevelType w:val="multilevel"/>
    <w:tmpl w:val="4F54CB7E"/>
    <w:lvl w:ilvl="0">
      <w:start w:val="1"/>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5B118F"/>
    <w:multiLevelType w:val="hybridMultilevel"/>
    <w:tmpl w:val="D7F0BAF4"/>
    <w:lvl w:ilvl="0" w:tplc="AB902C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68376E2"/>
    <w:multiLevelType w:val="hybridMultilevel"/>
    <w:tmpl w:val="0832EA7A"/>
    <w:lvl w:ilvl="0" w:tplc="B2667CDE">
      <w:start w:val="1"/>
      <w:numFmt w:val="decimal"/>
      <w:lvlText w:val="%1."/>
      <w:lvlJc w:val="left"/>
      <w:pPr>
        <w:ind w:left="720" w:hanging="360"/>
      </w:pPr>
      <w:rPr>
        <w:rFonts w:hint="default"/>
        <w:b/>
        <w:color w:val="444444"/>
        <w:sz w:val="21"/>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6FF0062"/>
    <w:multiLevelType w:val="hybridMultilevel"/>
    <w:tmpl w:val="5D2CFA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CF72111"/>
    <w:multiLevelType w:val="hybridMultilevel"/>
    <w:tmpl w:val="83DC07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D93DE6"/>
    <w:multiLevelType w:val="hybridMultilevel"/>
    <w:tmpl w:val="C7A821E4"/>
    <w:lvl w:ilvl="0" w:tplc="79EE2F76">
      <w:start w:val="1"/>
      <w:numFmt w:val="upperLetter"/>
      <w:pStyle w:val="Subheading1"/>
      <w:lvlText w:val="%1."/>
      <w:lvlJc w:val="left"/>
      <w:pPr>
        <w:ind w:left="4897"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41663301"/>
    <w:multiLevelType w:val="hybridMultilevel"/>
    <w:tmpl w:val="7E421B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55F1578"/>
    <w:multiLevelType w:val="hybridMultilevel"/>
    <w:tmpl w:val="9582F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8F1204"/>
    <w:multiLevelType w:val="hybridMultilevel"/>
    <w:tmpl w:val="CA1C188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84E2237"/>
    <w:multiLevelType w:val="hybridMultilevel"/>
    <w:tmpl w:val="E0D855AC"/>
    <w:lvl w:ilvl="0" w:tplc="EA5433A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A4739C6"/>
    <w:multiLevelType w:val="hybridMultilevel"/>
    <w:tmpl w:val="3ECECD58"/>
    <w:lvl w:ilvl="0" w:tplc="94367774">
      <w:start w:val="1"/>
      <w:numFmt w:val="upp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740F79"/>
    <w:multiLevelType w:val="hybridMultilevel"/>
    <w:tmpl w:val="300450E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4AA679E4"/>
    <w:multiLevelType w:val="singleLevel"/>
    <w:tmpl w:val="492CB26E"/>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4C412985"/>
    <w:multiLevelType w:val="hybridMultilevel"/>
    <w:tmpl w:val="2A58E750"/>
    <w:lvl w:ilvl="0" w:tplc="EDE4D59A">
      <w:start w:val="1"/>
      <w:numFmt w:val="upperRoman"/>
      <w:pStyle w:val="Opisslike"/>
      <w:lvlText w:val="%1."/>
      <w:lvlJc w:val="left"/>
      <w:pPr>
        <w:ind w:left="4483" w:hanging="108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15:restartNumberingAfterBreak="0">
    <w:nsid w:val="4C551D55"/>
    <w:multiLevelType w:val="hybridMultilevel"/>
    <w:tmpl w:val="14E4D860"/>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576836"/>
    <w:multiLevelType w:val="multilevel"/>
    <w:tmpl w:val="3494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1A0407"/>
    <w:multiLevelType w:val="hybridMultilevel"/>
    <w:tmpl w:val="76309B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DF561F"/>
    <w:multiLevelType w:val="hybridMultilevel"/>
    <w:tmpl w:val="4628FC2A"/>
    <w:lvl w:ilvl="0" w:tplc="B2667CDE">
      <w:start w:val="1"/>
      <w:numFmt w:val="decimal"/>
      <w:lvlText w:val="%1."/>
      <w:lvlJc w:val="left"/>
      <w:pPr>
        <w:ind w:left="720" w:hanging="360"/>
      </w:pPr>
      <w:rPr>
        <w:rFonts w:hint="default"/>
        <w:b/>
        <w:color w:val="444444"/>
        <w:sz w:val="2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1D211DE"/>
    <w:multiLevelType w:val="multilevel"/>
    <w:tmpl w:val="B83095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54A1F4D"/>
    <w:multiLevelType w:val="hybridMultilevel"/>
    <w:tmpl w:val="19FE7B6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15:restartNumberingAfterBreak="0">
    <w:nsid w:val="661463C5"/>
    <w:multiLevelType w:val="hybridMultilevel"/>
    <w:tmpl w:val="AD308A0E"/>
    <w:lvl w:ilvl="0" w:tplc="B2667CDE">
      <w:start w:val="1"/>
      <w:numFmt w:val="decimal"/>
      <w:lvlText w:val="%1."/>
      <w:lvlJc w:val="left"/>
      <w:pPr>
        <w:ind w:left="720" w:hanging="360"/>
      </w:pPr>
      <w:rPr>
        <w:rFonts w:hint="default"/>
        <w:b/>
        <w:color w:val="444444"/>
        <w:sz w:val="2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6F87880"/>
    <w:multiLevelType w:val="hybridMultilevel"/>
    <w:tmpl w:val="0EC4E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FF0664"/>
    <w:multiLevelType w:val="singleLevel"/>
    <w:tmpl w:val="492CB26E"/>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7A97A45"/>
    <w:multiLevelType w:val="hybridMultilevel"/>
    <w:tmpl w:val="F0F0D78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C70D7C"/>
    <w:multiLevelType w:val="hybridMultilevel"/>
    <w:tmpl w:val="FFB689F4"/>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A41EAA"/>
    <w:multiLevelType w:val="hybridMultilevel"/>
    <w:tmpl w:val="116CD5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360" w:hanging="360"/>
      </w:pPr>
      <w:rPr>
        <w:rFonts w:ascii="Courier New" w:hAnsi="Courier New" w:cs="Courier New" w:hint="default"/>
      </w:rPr>
    </w:lvl>
    <w:lvl w:ilvl="2" w:tplc="04150005" w:tentative="1">
      <w:start w:val="1"/>
      <w:numFmt w:val="bullet"/>
      <w:lvlText w:val=""/>
      <w:lvlJc w:val="left"/>
      <w:pPr>
        <w:ind w:left="1080" w:hanging="360"/>
      </w:pPr>
      <w:rPr>
        <w:rFonts w:ascii="Wingdings" w:hAnsi="Wingdings" w:hint="default"/>
      </w:rPr>
    </w:lvl>
    <w:lvl w:ilvl="3" w:tplc="04150001" w:tentative="1">
      <w:start w:val="1"/>
      <w:numFmt w:val="bullet"/>
      <w:lvlText w:val=""/>
      <w:lvlJc w:val="left"/>
      <w:pPr>
        <w:ind w:left="1800" w:hanging="360"/>
      </w:pPr>
      <w:rPr>
        <w:rFonts w:ascii="Symbol" w:hAnsi="Symbol" w:hint="default"/>
      </w:rPr>
    </w:lvl>
    <w:lvl w:ilvl="4" w:tplc="04150003" w:tentative="1">
      <w:start w:val="1"/>
      <w:numFmt w:val="bullet"/>
      <w:lvlText w:val="o"/>
      <w:lvlJc w:val="left"/>
      <w:pPr>
        <w:ind w:left="2520" w:hanging="360"/>
      </w:pPr>
      <w:rPr>
        <w:rFonts w:ascii="Courier New" w:hAnsi="Courier New" w:cs="Courier New" w:hint="default"/>
      </w:rPr>
    </w:lvl>
    <w:lvl w:ilvl="5" w:tplc="04150005" w:tentative="1">
      <w:start w:val="1"/>
      <w:numFmt w:val="bullet"/>
      <w:lvlText w:val=""/>
      <w:lvlJc w:val="left"/>
      <w:pPr>
        <w:ind w:left="3240" w:hanging="360"/>
      </w:pPr>
      <w:rPr>
        <w:rFonts w:ascii="Wingdings" w:hAnsi="Wingdings" w:hint="default"/>
      </w:rPr>
    </w:lvl>
    <w:lvl w:ilvl="6" w:tplc="04150001" w:tentative="1">
      <w:start w:val="1"/>
      <w:numFmt w:val="bullet"/>
      <w:lvlText w:val=""/>
      <w:lvlJc w:val="left"/>
      <w:pPr>
        <w:ind w:left="3960" w:hanging="360"/>
      </w:pPr>
      <w:rPr>
        <w:rFonts w:ascii="Symbol" w:hAnsi="Symbol" w:hint="default"/>
      </w:rPr>
    </w:lvl>
    <w:lvl w:ilvl="7" w:tplc="04150003" w:tentative="1">
      <w:start w:val="1"/>
      <w:numFmt w:val="bullet"/>
      <w:lvlText w:val="o"/>
      <w:lvlJc w:val="left"/>
      <w:pPr>
        <w:ind w:left="4680" w:hanging="360"/>
      </w:pPr>
      <w:rPr>
        <w:rFonts w:ascii="Courier New" w:hAnsi="Courier New" w:cs="Courier New" w:hint="default"/>
      </w:rPr>
    </w:lvl>
    <w:lvl w:ilvl="8" w:tplc="04150005" w:tentative="1">
      <w:start w:val="1"/>
      <w:numFmt w:val="bullet"/>
      <w:lvlText w:val=""/>
      <w:lvlJc w:val="left"/>
      <w:pPr>
        <w:ind w:left="5400" w:hanging="360"/>
      </w:pPr>
      <w:rPr>
        <w:rFonts w:ascii="Wingdings" w:hAnsi="Wingdings" w:hint="default"/>
      </w:rPr>
    </w:lvl>
  </w:abstractNum>
  <w:abstractNum w:abstractNumId="41" w15:restartNumberingAfterBreak="0">
    <w:nsid w:val="6D0C2443"/>
    <w:multiLevelType w:val="hybridMultilevel"/>
    <w:tmpl w:val="4F142ECA"/>
    <w:lvl w:ilvl="0" w:tplc="08090013">
      <w:start w:val="1"/>
      <w:numFmt w:val="upperRoman"/>
      <w:lvlText w:val="%1."/>
      <w:lvlJc w:val="right"/>
      <w:pPr>
        <w:ind w:left="360" w:hanging="360"/>
      </w:pPr>
    </w:lvl>
    <w:lvl w:ilvl="1" w:tplc="86E8F0D4">
      <w:start w:val="1"/>
      <w:numFmt w:val="lowerRoman"/>
      <w:lvlText w:val="%2."/>
      <w:lvlJc w:val="right"/>
      <w:pPr>
        <w:ind w:left="1080" w:hanging="360"/>
      </w:pPr>
      <w:rPr>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0EB30D9"/>
    <w:multiLevelType w:val="hybridMultilevel"/>
    <w:tmpl w:val="8558FA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21C5C23"/>
    <w:multiLevelType w:val="hybridMultilevel"/>
    <w:tmpl w:val="DC6C9F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8AA6781"/>
    <w:multiLevelType w:val="hybridMultilevel"/>
    <w:tmpl w:val="4DE2393E"/>
    <w:lvl w:ilvl="0" w:tplc="041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6B7F3D"/>
    <w:multiLevelType w:val="multilevel"/>
    <w:tmpl w:val="1EFC2A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C19313F"/>
    <w:multiLevelType w:val="hybridMultilevel"/>
    <w:tmpl w:val="8A48718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DEF7E29"/>
    <w:multiLevelType w:val="hybridMultilevel"/>
    <w:tmpl w:val="96E8B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35"/>
  </w:num>
  <w:num w:numId="3">
    <w:abstractNumId w:val="11"/>
  </w:num>
  <w:num w:numId="4">
    <w:abstractNumId w:val="7"/>
  </w:num>
  <w:num w:numId="5">
    <w:abstractNumId w:val="42"/>
  </w:num>
  <w:num w:numId="6">
    <w:abstractNumId w:val="1"/>
  </w:num>
  <w:num w:numId="7">
    <w:abstractNumId w:val="15"/>
  </w:num>
  <w:num w:numId="8">
    <w:abstractNumId w:val="38"/>
  </w:num>
  <w:num w:numId="9">
    <w:abstractNumId w:val="20"/>
  </w:num>
  <w:num w:numId="10">
    <w:abstractNumId w:val="44"/>
  </w:num>
  <w:num w:numId="11">
    <w:abstractNumId w:val="39"/>
  </w:num>
  <w:num w:numId="12">
    <w:abstractNumId w:val="0"/>
  </w:num>
  <w:num w:numId="13">
    <w:abstractNumId w:val="46"/>
  </w:num>
  <w:num w:numId="14">
    <w:abstractNumId w:val="3"/>
  </w:num>
  <w:num w:numId="15">
    <w:abstractNumId w:val="14"/>
  </w:num>
  <w:num w:numId="16">
    <w:abstractNumId w:val="5"/>
  </w:num>
  <w:num w:numId="17">
    <w:abstractNumId w:val="31"/>
  </w:num>
  <w:num w:numId="18">
    <w:abstractNumId w:val="6"/>
  </w:num>
  <w:num w:numId="19">
    <w:abstractNumId w:val="26"/>
  </w:num>
  <w:num w:numId="20">
    <w:abstractNumId w:val="28"/>
  </w:num>
  <w:num w:numId="21">
    <w:abstractNumId w:val="25"/>
  </w:num>
  <w:num w:numId="22">
    <w:abstractNumId w:val="40"/>
  </w:num>
  <w:num w:numId="23">
    <w:abstractNumId w:val="12"/>
  </w:num>
  <w:num w:numId="24">
    <w:abstractNumId w:val="29"/>
  </w:num>
  <w:num w:numId="25">
    <w:abstractNumId w:val="13"/>
  </w:num>
  <w:num w:numId="26">
    <w:abstractNumId w:val="9"/>
  </w:num>
  <w:num w:numId="27">
    <w:abstractNumId w:val="22"/>
  </w:num>
  <w:num w:numId="28">
    <w:abstractNumId w:val="36"/>
  </w:num>
  <w:num w:numId="29">
    <w:abstractNumId w:val="47"/>
  </w:num>
  <w:num w:numId="30">
    <w:abstractNumId w:val="4"/>
  </w:num>
  <w:num w:numId="31">
    <w:abstractNumId w:val="41"/>
  </w:num>
  <w:num w:numId="32">
    <w:abstractNumId w:val="23"/>
  </w:num>
  <w:num w:numId="33">
    <w:abstractNumId w:val="17"/>
  </w:num>
  <w:num w:numId="34">
    <w:abstractNumId w:val="32"/>
  </w:num>
  <w:num w:numId="35">
    <w:abstractNumId w:val="16"/>
  </w:num>
  <w:num w:numId="36">
    <w:abstractNumId w:val="43"/>
  </w:num>
  <w:num w:numId="37">
    <w:abstractNumId w:val="24"/>
  </w:num>
  <w:num w:numId="38">
    <w:abstractNumId w:val="19"/>
  </w:num>
  <w:num w:numId="39">
    <w:abstractNumId w:val="10"/>
  </w:num>
  <w:num w:numId="40">
    <w:abstractNumId w:val="34"/>
  </w:num>
  <w:num w:numId="41">
    <w:abstractNumId w:val="18"/>
  </w:num>
  <w:num w:numId="42">
    <w:abstractNumId w:val="8"/>
  </w:num>
  <w:num w:numId="43">
    <w:abstractNumId w:val="37"/>
  </w:num>
  <w:num w:numId="44">
    <w:abstractNumId w:val="27"/>
  </w:num>
  <w:num w:numId="45">
    <w:abstractNumId w:val="2"/>
  </w:num>
  <w:num w:numId="46">
    <w:abstractNumId w:val="30"/>
  </w:num>
  <w:num w:numId="47">
    <w:abstractNumId w:val="21"/>
  </w:num>
  <w:num w:numId="48">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šić Mirela">
    <w15:presenceInfo w15:providerId="AD" w15:userId="S-1-5-21-951443096-2487565600-2572005594-15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9C7"/>
    <w:rsid w:val="0000381A"/>
    <w:rsid w:val="00012956"/>
    <w:rsid w:val="0001302B"/>
    <w:rsid w:val="00014952"/>
    <w:rsid w:val="00015712"/>
    <w:rsid w:val="000165D7"/>
    <w:rsid w:val="00020A7E"/>
    <w:rsid w:val="000313BA"/>
    <w:rsid w:val="00031AAD"/>
    <w:rsid w:val="00032F37"/>
    <w:rsid w:val="00037B9B"/>
    <w:rsid w:val="00041807"/>
    <w:rsid w:val="00041A8F"/>
    <w:rsid w:val="000426F7"/>
    <w:rsid w:val="00047009"/>
    <w:rsid w:val="00047196"/>
    <w:rsid w:val="00047B79"/>
    <w:rsid w:val="0005089D"/>
    <w:rsid w:val="000540FD"/>
    <w:rsid w:val="000606C3"/>
    <w:rsid w:val="00065180"/>
    <w:rsid w:val="00070DA9"/>
    <w:rsid w:val="00071E86"/>
    <w:rsid w:val="00081394"/>
    <w:rsid w:val="000869E7"/>
    <w:rsid w:val="000874B1"/>
    <w:rsid w:val="0009461F"/>
    <w:rsid w:val="000A641F"/>
    <w:rsid w:val="000B2E1F"/>
    <w:rsid w:val="000B3029"/>
    <w:rsid w:val="000B4834"/>
    <w:rsid w:val="000C06BE"/>
    <w:rsid w:val="000C465F"/>
    <w:rsid w:val="000C7C31"/>
    <w:rsid w:val="000D12BE"/>
    <w:rsid w:val="000E113A"/>
    <w:rsid w:val="000E13B4"/>
    <w:rsid w:val="000F6A91"/>
    <w:rsid w:val="00101444"/>
    <w:rsid w:val="001017BD"/>
    <w:rsid w:val="00102F65"/>
    <w:rsid w:val="00103D53"/>
    <w:rsid w:val="001046A8"/>
    <w:rsid w:val="00104D44"/>
    <w:rsid w:val="00121D5B"/>
    <w:rsid w:val="00124E45"/>
    <w:rsid w:val="00127F37"/>
    <w:rsid w:val="0013267B"/>
    <w:rsid w:val="001327F8"/>
    <w:rsid w:val="00132EB2"/>
    <w:rsid w:val="0013307F"/>
    <w:rsid w:val="001405DE"/>
    <w:rsid w:val="0014088D"/>
    <w:rsid w:val="001426E9"/>
    <w:rsid w:val="00142ED3"/>
    <w:rsid w:val="00166BC0"/>
    <w:rsid w:val="00167E9F"/>
    <w:rsid w:val="00170823"/>
    <w:rsid w:val="0017710C"/>
    <w:rsid w:val="00177E86"/>
    <w:rsid w:val="00181575"/>
    <w:rsid w:val="001819EE"/>
    <w:rsid w:val="00187F22"/>
    <w:rsid w:val="00190D74"/>
    <w:rsid w:val="00195B70"/>
    <w:rsid w:val="00195D0D"/>
    <w:rsid w:val="001A2BBD"/>
    <w:rsid w:val="001A31B1"/>
    <w:rsid w:val="001A5BEC"/>
    <w:rsid w:val="001B0A1C"/>
    <w:rsid w:val="001B0C1E"/>
    <w:rsid w:val="001B167D"/>
    <w:rsid w:val="001B53B5"/>
    <w:rsid w:val="001B784B"/>
    <w:rsid w:val="001C1F05"/>
    <w:rsid w:val="001C506F"/>
    <w:rsid w:val="001C7482"/>
    <w:rsid w:val="001C79C7"/>
    <w:rsid w:val="001D5B08"/>
    <w:rsid w:val="001E18D2"/>
    <w:rsid w:val="001E2B56"/>
    <w:rsid w:val="001E63C3"/>
    <w:rsid w:val="001F2668"/>
    <w:rsid w:val="001F2B95"/>
    <w:rsid w:val="001F38D7"/>
    <w:rsid w:val="00200A2A"/>
    <w:rsid w:val="002025A3"/>
    <w:rsid w:val="002038D1"/>
    <w:rsid w:val="00206513"/>
    <w:rsid w:val="00207839"/>
    <w:rsid w:val="00214CF5"/>
    <w:rsid w:val="002319FB"/>
    <w:rsid w:val="00235B9B"/>
    <w:rsid w:val="00241427"/>
    <w:rsid w:val="002423D1"/>
    <w:rsid w:val="002461C5"/>
    <w:rsid w:val="0024798F"/>
    <w:rsid w:val="00270018"/>
    <w:rsid w:val="0027752A"/>
    <w:rsid w:val="00292081"/>
    <w:rsid w:val="00292E91"/>
    <w:rsid w:val="0029378B"/>
    <w:rsid w:val="00294E28"/>
    <w:rsid w:val="00295D98"/>
    <w:rsid w:val="00295F2E"/>
    <w:rsid w:val="002A5248"/>
    <w:rsid w:val="002A5928"/>
    <w:rsid w:val="002D46EE"/>
    <w:rsid w:val="002E10F4"/>
    <w:rsid w:val="0031503E"/>
    <w:rsid w:val="003233DD"/>
    <w:rsid w:val="00323564"/>
    <w:rsid w:val="003304E6"/>
    <w:rsid w:val="00333C3C"/>
    <w:rsid w:val="00337340"/>
    <w:rsid w:val="00344BAC"/>
    <w:rsid w:val="003708AD"/>
    <w:rsid w:val="0037108C"/>
    <w:rsid w:val="00374782"/>
    <w:rsid w:val="00381DB4"/>
    <w:rsid w:val="0038676B"/>
    <w:rsid w:val="00396DD5"/>
    <w:rsid w:val="0039788A"/>
    <w:rsid w:val="003A06F2"/>
    <w:rsid w:val="003A35DE"/>
    <w:rsid w:val="003B1D0F"/>
    <w:rsid w:val="003B424A"/>
    <w:rsid w:val="003B47C7"/>
    <w:rsid w:val="003B5A5B"/>
    <w:rsid w:val="003B5D81"/>
    <w:rsid w:val="003B7DFF"/>
    <w:rsid w:val="003D22F8"/>
    <w:rsid w:val="003D328E"/>
    <w:rsid w:val="003D649A"/>
    <w:rsid w:val="003D7D0A"/>
    <w:rsid w:val="003E5213"/>
    <w:rsid w:val="003E57D9"/>
    <w:rsid w:val="003F23B4"/>
    <w:rsid w:val="003F493E"/>
    <w:rsid w:val="003F652D"/>
    <w:rsid w:val="00400294"/>
    <w:rsid w:val="00405C5D"/>
    <w:rsid w:val="00416B3B"/>
    <w:rsid w:val="00434E58"/>
    <w:rsid w:val="00441716"/>
    <w:rsid w:val="00451728"/>
    <w:rsid w:val="0045412C"/>
    <w:rsid w:val="004562D6"/>
    <w:rsid w:val="004615A1"/>
    <w:rsid w:val="00461AFC"/>
    <w:rsid w:val="00465573"/>
    <w:rsid w:val="0047234A"/>
    <w:rsid w:val="00474A34"/>
    <w:rsid w:val="004803D7"/>
    <w:rsid w:val="00480FF3"/>
    <w:rsid w:val="00481D80"/>
    <w:rsid w:val="00482640"/>
    <w:rsid w:val="0048553C"/>
    <w:rsid w:val="00485B94"/>
    <w:rsid w:val="004860D3"/>
    <w:rsid w:val="00490BD3"/>
    <w:rsid w:val="004930B0"/>
    <w:rsid w:val="00493190"/>
    <w:rsid w:val="004959C8"/>
    <w:rsid w:val="004A6C0B"/>
    <w:rsid w:val="004B0926"/>
    <w:rsid w:val="004B1FC8"/>
    <w:rsid w:val="004C232F"/>
    <w:rsid w:val="004D18DD"/>
    <w:rsid w:val="004D503A"/>
    <w:rsid w:val="004E7E60"/>
    <w:rsid w:val="004F04AC"/>
    <w:rsid w:val="004F5F55"/>
    <w:rsid w:val="00511FF1"/>
    <w:rsid w:val="00513F2A"/>
    <w:rsid w:val="00515E3A"/>
    <w:rsid w:val="0052683C"/>
    <w:rsid w:val="00526B16"/>
    <w:rsid w:val="0053270F"/>
    <w:rsid w:val="00536BE5"/>
    <w:rsid w:val="005373F7"/>
    <w:rsid w:val="00541902"/>
    <w:rsid w:val="00553F52"/>
    <w:rsid w:val="00554ADB"/>
    <w:rsid w:val="005601EE"/>
    <w:rsid w:val="00584BAB"/>
    <w:rsid w:val="00595E5B"/>
    <w:rsid w:val="005C3CA0"/>
    <w:rsid w:val="005C5414"/>
    <w:rsid w:val="005C62A3"/>
    <w:rsid w:val="005D48E9"/>
    <w:rsid w:val="005D6377"/>
    <w:rsid w:val="005E0921"/>
    <w:rsid w:val="005E7757"/>
    <w:rsid w:val="005F39F9"/>
    <w:rsid w:val="00601B20"/>
    <w:rsid w:val="006058AE"/>
    <w:rsid w:val="00610B08"/>
    <w:rsid w:val="00611A35"/>
    <w:rsid w:val="006139BB"/>
    <w:rsid w:val="00613D77"/>
    <w:rsid w:val="006176B2"/>
    <w:rsid w:val="006247D5"/>
    <w:rsid w:val="006261E4"/>
    <w:rsid w:val="00634AA8"/>
    <w:rsid w:val="0064219F"/>
    <w:rsid w:val="006462AE"/>
    <w:rsid w:val="006466C4"/>
    <w:rsid w:val="00650B31"/>
    <w:rsid w:val="0065142A"/>
    <w:rsid w:val="00651B07"/>
    <w:rsid w:val="0065648A"/>
    <w:rsid w:val="00656DB9"/>
    <w:rsid w:val="00660B61"/>
    <w:rsid w:val="00662E1A"/>
    <w:rsid w:val="00666801"/>
    <w:rsid w:val="006725C8"/>
    <w:rsid w:val="00675E96"/>
    <w:rsid w:val="006806AB"/>
    <w:rsid w:val="00680BE7"/>
    <w:rsid w:val="00682892"/>
    <w:rsid w:val="00683B57"/>
    <w:rsid w:val="00685A43"/>
    <w:rsid w:val="0068691A"/>
    <w:rsid w:val="006943CB"/>
    <w:rsid w:val="00694CA1"/>
    <w:rsid w:val="00697521"/>
    <w:rsid w:val="006A48D7"/>
    <w:rsid w:val="006A7504"/>
    <w:rsid w:val="006A769C"/>
    <w:rsid w:val="006B44D1"/>
    <w:rsid w:val="006C1935"/>
    <w:rsid w:val="006D1846"/>
    <w:rsid w:val="006D4836"/>
    <w:rsid w:val="006D4C28"/>
    <w:rsid w:val="006D59A6"/>
    <w:rsid w:val="006D759F"/>
    <w:rsid w:val="006F282F"/>
    <w:rsid w:val="006F6760"/>
    <w:rsid w:val="00700167"/>
    <w:rsid w:val="007022FD"/>
    <w:rsid w:val="00712470"/>
    <w:rsid w:val="00716CDA"/>
    <w:rsid w:val="0071789D"/>
    <w:rsid w:val="00720CFC"/>
    <w:rsid w:val="00724675"/>
    <w:rsid w:val="00727FE1"/>
    <w:rsid w:val="0073354C"/>
    <w:rsid w:val="00742915"/>
    <w:rsid w:val="0074322E"/>
    <w:rsid w:val="0076020A"/>
    <w:rsid w:val="007644D9"/>
    <w:rsid w:val="007746A0"/>
    <w:rsid w:val="00774EDD"/>
    <w:rsid w:val="00782FB8"/>
    <w:rsid w:val="007904F6"/>
    <w:rsid w:val="00793BB4"/>
    <w:rsid w:val="00795C41"/>
    <w:rsid w:val="007A4B55"/>
    <w:rsid w:val="007A65E4"/>
    <w:rsid w:val="007B0069"/>
    <w:rsid w:val="007B0F7F"/>
    <w:rsid w:val="007B1DEA"/>
    <w:rsid w:val="007C7190"/>
    <w:rsid w:val="007C76BC"/>
    <w:rsid w:val="007D462A"/>
    <w:rsid w:val="007D55A9"/>
    <w:rsid w:val="007D745B"/>
    <w:rsid w:val="007E26B2"/>
    <w:rsid w:val="007E29E2"/>
    <w:rsid w:val="007E3440"/>
    <w:rsid w:val="007E38FD"/>
    <w:rsid w:val="007F0A40"/>
    <w:rsid w:val="007F2D9F"/>
    <w:rsid w:val="00803974"/>
    <w:rsid w:val="00810623"/>
    <w:rsid w:val="00812603"/>
    <w:rsid w:val="00812749"/>
    <w:rsid w:val="0083245E"/>
    <w:rsid w:val="0083488E"/>
    <w:rsid w:val="00837122"/>
    <w:rsid w:val="00860416"/>
    <w:rsid w:val="00873444"/>
    <w:rsid w:val="008751AB"/>
    <w:rsid w:val="00875C8E"/>
    <w:rsid w:val="008820AB"/>
    <w:rsid w:val="00882C75"/>
    <w:rsid w:val="0088473E"/>
    <w:rsid w:val="00890908"/>
    <w:rsid w:val="00893F29"/>
    <w:rsid w:val="0089656B"/>
    <w:rsid w:val="008969B9"/>
    <w:rsid w:val="00896A71"/>
    <w:rsid w:val="00896CC8"/>
    <w:rsid w:val="008A51CE"/>
    <w:rsid w:val="008B24AB"/>
    <w:rsid w:val="008D45BB"/>
    <w:rsid w:val="008F7AAA"/>
    <w:rsid w:val="00906132"/>
    <w:rsid w:val="009069F2"/>
    <w:rsid w:val="009071B5"/>
    <w:rsid w:val="009114B5"/>
    <w:rsid w:val="0091231D"/>
    <w:rsid w:val="00916EA9"/>
    <w:rsid w:val="0092007B"/>
    <w:rsid w:val="00930104"/>
    <w:rsid w:val="009321E3"/>
    <w:rsid w:val="009329D6"/>
    <w:rsid w:val="00936511"/>
    <w:rsid w:val="009452FE"/>
    <w:rsid w:val="009454F8"/>
    <w:rsid w:val="0095510E"/>
    <w:rsid w:val="00963DE4"/>
    <w:rsid w:val="00964C44"/>
    <w:rsid w:val="00965629"/>
    <w:rsid w:val="0096579A"/>
    <w:rsid w:val="009737D1"/>
    <w:rsid w:val="00975C58"/>
    <w:rsid w:val="00977A9C"/>
    <w:rsid w:val="00977C9F"/>
    <w:rsid w:val="009803C1"/>
    <w:rsid w:val="00993CC4"/>
    <w:rsid w:val="00995097"/>
    <w:rsid w:val="009B0E15"/>
    <w:rsid w:val="009B4D9C"/>
    <w:rsid w:val="009B4E8C"/>
    <w:rsid w:val="009B60CA"/>
    <w:rsid w:val="009B737F"/>
    <w:rsid w:val="009E2362"/>
    <w:rsid w:val="009E4290"/>
    <w:rsid w:val="009E5B25"/>
    <w:rsid w:val="009E6673"/>
    <w:rsid w:val="009F7024"/>
    <w:rsid w:val="00A02FCE"/>
    <w:rsid w:val="00A033D6"/>
    <w:rsid w:val="00A046C4"/>
    <w:rsid w:val="00A05772"/>
    <w:rsid w:val="00A12AD4"/>
    <w:rsid w:val="00A172B0"/>
    <w:rsid w:val="00A21789"/>
    <w:rsid w:val="00A3115A"/>
    <w:rsid w:val="00A3634B"/>
    <w:rsid w:val="00A4255F"/>
    <w:rsid w:val="00A468C2"/>
    <w:rsid w:val="00A51D17"/>
    <w:rsid w:val="00A5477E"/>
    <w:rsid w:val="00A56ABB"/>
    <w:rsid w:val="00A57731"/>
    <w:rsid w:val="00A60028"/>
    <w:rsid w:val="00A65BB6"/>
    <w:rsid w:val="00A665CD"/>
    <w:rsid w:val="00A66AB7"/>
    <w:rsid w:val="00A702AD"/>
    <w:rsid w:val="00A71420"/>
    <w:rsid w:val="00AA2318"/>
    <w:rsid w:val="00AA50FE"/>
    <w:rsid w:val="00AB08EA"/>
    <w:rsid w:val="00AB0F02"/>
    <w:rsid w:val="00AB2276"/>
    <w:rsid w:val="00AC14A1"/>
    <w:rsid w:val="00AC21F0"/>
    <w:rsid w:val="00AC6E12"/>
    <w:rsid w:val="00AD1D4B"/>
    <w:rsid w:val="00AD4AB9"/>
    <w:rsid w:val="00AF21AB"/>
    <w:rsid w:val="00B02939"/>
    <w:rsid w:val="00B02DFF"/>
    <w:rsid w:val="00B03C8A"/>
    <w:rsid w:val="00B12BB1"/>
    <w:rsid w:val="00B13141"/>
    <w:rsid w:val="00B213B0"/>
    <w:rsid w:val="00B26C4F"/>
    <w:rsid w:val="00B312E2"/>
    <w:rsid w:val="00B34DED"/>
    <w:rsid w:val="00B372A7"/>
    <w:rsid w:val="00B54914"/>
    <w:rsid w:val="00B54F35"/>
    <w:rsid w:val="00B655C1"/>
    <w:rsid w:val="00B80308"/>
    <w:rsid w:val="00B853FA"/>
    <w:rsid w:val="00B90FDF"/>
    <w:rsid w:val="00B976D5"/>
    <w:rsid w:val="00BA04E4"/>
    <w:rsid w:val="00BA1560"/>
    <w:rsid w:val="00BA7C72"/>
    <w:rsid w:val="00BB2C58"/>
    <w:rsid w:val="00BC35B5"/>
    <w:rsid w:val="00BC50CB"/>
    <w:rsid w:val="00BC574A"/>
    <w:rsid w:val="00BD1B4F"/>
    <w:rsid w:val="00BD1EDE"/>
    <w:rsid w:val="00BD5927"/>
    <w:rsid w:val="00BD5BE4"/>
    <w:rsid w:val="00BE2CA6"/>
    <w:rsid w:val="00BE4208"/>
    <w:rsid w:val="00BE73DA"/>
    <w:rsid w:val="00BF5DEF"/>
    <w:rsid w:val="00C07F05"/>
    <w:rsid w:val="00C1176C"/>
    <w:rsid w:val="00C12EA3"/>
    <w:rsid w:val="00C14611"/>
    <w:rsid w:val="00C14CB8"/>
    <w:rsid w:val="00C1740B"/>
    <w:rsid w:val="00C17D6E"/>
    <w:rsid w:val="00C214F7"/>
    <w:rsid w:val="00C36202"/>
    <w:rsid w:val="00C42FA0"/>
    <w:rsid w:val="00C512E7"/>
    <w:rsid w:val="00C55891"/>
    <w:rsid w:val="00C607CC"/>
    <w:rsid w:val="00C60C99"/>
    <w:rsid w:val="00C634FA"/>
    <w:rsid w:val="00C70282"/>
    <w:rsid w:val="00C71351"/>
    <w:rsid w:val="00C85FFB"/>
    <w:rsid w:val="00C9196A"/>
    <w:rsid w:val="00C9335F"/>
    <w:rsid w:val="00C96423"/>
    <w:rsid w:val="00CA3652"/>
    <w:rsid w:val="00CA5F44"/>
    <w:rsid w:val="00CA7A4B"/>
    <w:rsid w:val="00CD006C"/>
    <w:rsid w:val="00CD0689"/>
    <w:rsid w:val="00CD15EF"/>
    <w:rsid w:val="00CD1DC2"/>
    <w:rsid w:val="00CD1F66"/>
    <w:rsid w:val="00CD31CF"/>
    <w:rsid w:val="00CD4135"/>
    <w:rsid w:val="00CD63A0"/>
    <w:rsid w:val="00CE18C3"/>
    <w:rsid w:val="00CE4962"/>
    <w:rsid w:val="00CE4E7E"/>
    <w:rsid w:val="00CE670D"/>
    <w:rsid w:val="00CF2F05"/>
    <w:rsid w:val="00CF404B"/>
    <w:rsid w:val="00CF490E"/>
    <w:rsid w:val="00D00F98"/>
    <w:rsid w:val="00D139C7"/>
    <w:rsid w:val="00D15307"/>
    <w:rsid w:val="00D200F5"/>
    <w:rsid w:val="00D2122A"/>
    <w:rsid w:val="00D21E19"/>
    <w:rsid w:val="00D2397A"/>
    <w:rsid w:val="00D2453D"/>
    <w:rsid w:val="00D26D74"/>
    <w:rsid w:val="00D52520"/>
    <w:rsid w:val="00D53244"/>
    <w:rsid w:val="00D57E0A"/>
    <w:rsid w:val="00D60DAC"/>
    <w:rsid w:val="00D70908"/>
    <w:rsid w:val="00D73628"/>
    <w:rsid w:val="00D74949"/>
    <w:rsid w:val="00D768D0"/>
    <w:rsid w:val="00D77375"/>
    <w:rsid w:val="00D821FD"/>
    <w:rsid w:val="00D851B4"/>
    <w:rsid w:val="00D853A6"/>
    <w:rsid w:val="00DA5BFC"/>
    <w:rsid w:val="00DA76DF"/>
    <w:rsid w:val="00DB3E32"/>
    <w:rsid w:val="00DB693A"/>
    <w:rsid w:val="00DC3574"/>
    <w:rsid w:val="00DC3762"/>
    <w:rsid w:val="00DC5001"/>
    <w:rsid w:val="00DE1302"/>
    <w:rsid w:val="00DE1FC1"/>
    <w:rsid w:val="00DF14D7"/>
    <w:rsid w:val="00DF39D1"/>
    <w:rsid w:val="00DF7684"/>
    <w:rsid w:val="00DF7EE0"/>
    <w:rsid w:val="00E0491C"/>
    <w:rsid w:val="00E12DDD"/>
    <w:rsid w:val="00E16CBE"/>
    <w:rsid w:val="00E17CAA"/>
    <w:rsid w:val="00E361A3"/>
    <w:rsid w:val="00E36B12"/>
    <w:rsid w:val="00E40305"/>
    <w:rsid w:val="00E40B10"/>
    <w:rsid w:val="00E41A93"/>
    <w:rsid w:val="00E43696"/>
    <w:rsid w:val="00E442D5"/>
    <w:rsid w:val="00E626D7"/>
    <w:rsid w:val="00E842F9"/>
    <w:rsid w:val="00E9010B"/>
    <w:rsid w:val="00E91A40"/>
    <w:rsid w:val="00E93B02"/>
    <w:rsid w:val="00EA19DC"/>
    <w:rsid w:val="00EA244C"/>
    <w:rsid w:val="00EB05FE"/>
    <w:rsid w:val="00EB377C"/>
    <w:rsid w:val="00EB58BF"/>
    <w:rsid w:val="00EC1A27"/>
    <w:rsid w:val="00EC2A23"/>
    <w:rsid w:val="00ED4ED8"/>
    <w:rsid w:val="00EE20AE"/>
    <w:rsid w:val="00EE6BDA"/>
    <w:rsid w:val="00EF350E"/>
    <w:rsid w:val="00EF5FCE"/>
    <w:rsid w:val="00EF6F4F"/>
    <w:rsid w:val="00F02B46"/>
    <w:rsid w:val="00F07B55"/>
    <w:rsid w:val="00F07DAC"/>
    <w:rsid w:val="00F13312"/>
    <w:rsid w:val="00F13478"/>
    <w:rsid w:val="00F148A9"/>
    <w:rsid w:val="00F153F0"/>
    <w:rsid w:val="00F17A12"/>
    <w:rsid w:val="00F31FBC"/>
    <w:rsid w:val="00F45620"/>
    <w:rsid w:val="00F45D52"/>
    <w:rsid w:val="00F51B2E"/>
    <w:rsid w:val="00F63448"/>
    <w:rsid w:val="00F703F8"/>
    <w:rsid w:val="00F85229"/>
    <w:rsid w:val="00F86A6A"/>
    <w:rsid w:val="00FA1289"/>
    <w:rsid w:val="00FA3FD8"/>
    <w:rsid w:val="00FB46D6"/>
    <w:rsid w:val="00FD075F"/>
    <w:rsid w:val="00FD2133"/>
    <w:rsid w:val="00FF48DE"/>
    <w:rsid w:val="00FF73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D2F1C7"/>
  <w15:chartTrackingRefBased/>
  <w15:docId w15:val="{9652B0BF-C034-4F8B-B032-ED9314D2B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Naslov1">
    <w:name w:val="heading 1"/>
    <w:basedOn w:val="Normal"/>
    <w:link w:val="Naslov1Char"/>
    <w:uiPriority w:val="9"/>
    <w:qFormat/>
    <w:rsid w:val="00BA04E4"/>
    <w:pPr>
      <w:spacing w:before="100" w:beforeAutospacing="1" w:after="100" w:afterAutospacing="1" w:line="240" w:lineRule="auto"/>
      <w:outlineLvl w:val="0"/>
    </w:pPr>
    <w:rPr>
      <w:rFonts w:ascii="Times New Roman" w:eastAsia="Times New Roman" w:hAnsi="Times New Roman" w:cs="Times New Roman"/>
      <w:b/>
      <w:bCs/>
      <w:kern w:val="36"/>
      <w:sz w:val="48"/>
      <w:szCs w:val="48"/>
      <w:lang w:val="hr-HR" w:eastAsia="hr-HR"/>
    </w:rPr>
  </w:style>
  <w:style w:type="paragraph" w:styleId="Naslov2">
    <w:name w:val="heading 2"/>
    <w:basedOn w:val="Normal"/>
    <w:link w:val="Naslov2Char"/>
    <w:uiPriority w:val="9"/>
    <w:qFormat/>
    <w:rsid w:val="00BA04E4"/>
    <w:pPr>
      <w:spacing w:before="100" w:beforeAutospacing="1" w:after="100" w:afterAutospacing="1" w:line="240" w:lineRule="auto"/>
      <w:outlineLvl w:val="1"/>
    </w:pPr>
    <w:rPr>
      <w:rFonts w:ascii="Times New Roman" w:eastAsia="Times New Roman" w:hAnsi="Times New Roman" w:cs="Times New Roman"/>
      <w:b/>
      <w:bCs/>
      <w:sz w:val="36"/>
      <w:szCs w:val="36"/>
      <w:lang w:val="hr-HR" w:eastAsia="hr-HR"/>
    </w:rPr>
  </w:style>
  <w:style w:type="paragraph" w:styleId="Naslov3">
    <w:name w:val="heading 3"/>
    <w:basedOn w:val="Normal"/>
    <w:next w:val="Normal"/>
    <w:link w:val="Naslov3Char"/>
    <w:uiPriority w:val="9"/>
    <w:semiHidden/>
    <w:unhideWhenUsed/>
    <w:qFormat/>
    <w:rsid w:val="00FD07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visible-description">
    <w:name w:val="visible-description"/>
    <w:basedOn w:val="Zadanifontodlomka"/>
    <w:rsid w:val="00BA04E4"/>
  </w:style>
  <w:style w:type="character" w:customStyle="1" w:styleId="show-more-description">
    <w:name w:val="show-more-description"/>
    <w:basedOn w:val="Zadanifontodlomka"/>
    <w:rsid w:val="00BA04E4"/>
  </w:style>
  <w:style w:type="character" w:customStyle="1" w:styleId="Naslov1Char">
    <w:name w:val="Naslov 1 Char"/>
    <w:basedOn w:val="Zadanifontodlomka"/>
    <w:link w:val="Naslov1"/>
    <w:uiPriority w:val="9"/>
    <w:rsid w:val="00BA04E4"/>
    <w:rPr>
      <w:rFonts w:ascii="Times New Roman" w:eastAsia="Times New Roman" w:hAnsi="Times New Roman" w:cs="Times New Roman"/>
      <w:b/>
      <w:bCs/>
      <w:kern w:val="36"/>
      <w:sz w:val="48"/>
      <w:szCs w:val="48"/>
      <w:lang w:eastAsia="hr-HR"/>
    </w:rPr>
  </w:style>
  <w:style w:type="character" w:customStyle="1" w:styleId="Naslov2Char">
    <w:name w:val="Naslov 2 Char"/>
    <w:basedOn w:val="Zadanifontodlomka"/>
    <w:link w:val="Naslov2"/>
    <w:uiPriority w:val="9"/>
    <w:rsid w:val="00BA04E4"/>
    <w:rPr>
      <w:rFonts w:ascii="Times New Roman" w:eastAsia="Times New Roman" w:hAnsi="Times New Roman" w:cs="Times New Roman"/>
      <w:b/>
      <w:bCs/>
      <w:sz w:val="36"/>
      <w:szCs w:val="36"/>
      <w:lang w:eastAsia="hr-HR"/>
    </w:rPr>
  </w:style>
  <w:style w:type="character" w:styleId="Hiperveza">
    <w:name w:val="Hyperlink"/>
    <w:basedOn w:val="Zadanifontodlomka"/>
    <w:uiPriority w:val="99"/>
    <w:unhideWhenUsed/>
    <w:rsid w:val="00BA04E4"/>
    <w:rPr>
      <w:color w:val="0563C1" w:themeColor="hyperlink"/>
      <w:u w:val="single"/>
    </w:rPr>
  </w:style>
  <w:style w:type="paragraph" w:styleId="Odlomakpopisa">
    <w:name w:val="List Paragraph"/>
    <w:aliases w:val="References"/>
    <w:basedOn w:val="Normal"/>
    <w:link w:val="OdlomakpopisaChar"/>
    <w:uiPriority w:val="34"/>
    <w:qFormat/>
    <w:rsid w:val="00292E91"/>
    <w:pPr>
      <w:ind w:left="720"/>
      <w:contextualSpacing/>
    </w:pPr>
  </w:style>
  <w:style w:type="paragraph" w:styleId="Zaglavlje">
    <w:name w:val="header"/>
    <w:basedOn w:val="Normal"/>
    <w:link w:val="ZaglavljeChar"/>
    <w:uiPriority w:val="99"/>
    <w:unhideWhenUsed/>
    <w:rsid w:val="003F23B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F23B4"/>
    <w:rPr>
      <w:lang w:val="en-GB"/>
    </w:rPr>
  </w:style>
  <w:style w:type="paragraph" w:styleId="Podnoje">
    <w:name w:val="footer"/>
    <w:basedOn w:val="Normal"/>
    <w:link w:val="PodnojeChar"/>
    <w:uiPriority w:val="99"/>
    <w:unhideWhenUsed/>
    <w:rsid w:val="003F23B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23B4"/>
    <w:rPr>
      <w:lang w:val="en-GB"/>
    </w:rPr>
  </w:style>
  <w:style w:type="paragraph" w:customStyle="1" w:styleId="Default">
    <w:name w:val="Default"/>
    <w:rsid w:val="00490BD3"/>
    <w:pPr>
      <w:autoSpaceDE w:val="0"/>
      <w:autoSpaceDN w:val="0"/>
      <w:adjustRightInd w:val="0"/>
      <w:spacing w:after="0" w:line="240" w:lineRule="auto"/>
    </w:pPr>
    <w:rPr>
      <w:rFonts w:ascii="Verdana" w:hAnsi="Verdana" w:cs="Verdana"/>
      <w:color w:val="000000"/>
      <w:sz w:val="24"/>
      <w:szCs w:val="24"/>
    </w:rPr>
  </w:style>
  <w:style w:type="character" w:customStyle="1" w:styleId="OdlomakpopisaChar">
    <w:name w:val="Odlomak popisa Char"/>
    <w:aliases w:val="References Char"/>
    <w:link w:val="Odlomakpopisa"/>
    <w:uiPriority w:val="34"/>
    <w:locked/>
    <w:rsid w:val="00195B70"/>
    <w:rPr>
      <w:lang w:val="en-GB"/>
    </w:rPr>
  </w:style>
  <w:style w:type="paragraph" w:customStyle="1" w:styleId="Subheading1">
    <w:name w:val="Subheading 1"/>
    <w:basedOn w:val="Normal"/>
    <w:next w:val="BODYTEXT1"/>
    <w:qFormat/>
    <w:rsid w:val="00195B70"/>
    <w:pPr>
      <w:keepNext/>
      <w:numPr>
        <w:numId w:val="9"/>
      </w:numPr>
      <w:spacing w:before="200" w:after="200" w:line="240" w:lineRule="auto"/>
      <w:jc w:val="both"/>
    </w:pPr>
    <w:rPr>
      <w:rFonts w:ascii="Arial Bold" w:eastAsia="Times New Roman" w:hAnsi="Arial Bold" w:cs="Times New Roman"/>
      <w:b/>
      <w:caps/>
      <w:color w:val="002A6C"/>
      <w:sz w:val="36"/>
      <w:szCs w:val="24"/>
      <w:lang w:val="en-US"/>
    </w:rPr>
  </w:style>
  <w:style w:type="paragraph" w:customStyle="1" w:styleId="BODYTEXT1">
    <w:name w:val="BODY TEXT 1"/>
    <w:basedOn w:val="Normal"/>
    <w:link w:val="BODYTEXT1Char"/>
    <w:uiPriority w:val="99"/>
    <w:rsid w:val="00195B70"/>
    <w:pPr>
      <w:spacing w:before="200" w:line="280" w:lineRule="exact"/>
      <w:jc w:val="both"/>
    </w:pPr>
    <w:rPr>
      <w:rFonts w:ascii="Arial" w:eastAsia="Times New Roman" w:hAnsi="Arial" w:cs="Times New Roman"/>
      <w:color w:val="000000"/>
      <w:szCs w:val="24"/>
      <w:lang w:val="en-US"/>
    </w:rPr>
  </w:style>
  <w:style w:type="character" w:customStyle="1" w:styleId="BODYTEXT1Char">
    <w:name w:val="BODY TEXT 1 Char"/>
    <w:link w:val="BODYTEXT1"/>
    <w:uiPriority w:val="99"/>
    <w:rsid w:val="00195B70"/>
    <w:rPr>
      <w:rFonts w:ascii="Arial" w:eastAsia="Times New Roman" w:hAnsi="Arial" w:cs="Times New Roman"/>
      <w:color w:val="000000"/>
      <w:szCs w:val="24"/>
      <w:lang w:val="en-US"/>
    </w:rPr>
  </w:style>
  <w:style w:type="character" w:styleId="Referencakomentara">
    <w:name w:val="annotation reference"/>
    <w:basedOn w:val="Zadanifontodlomka"/>
    <w:uiPriority w:val="99"/>
    <w:semiHidden/>
    <w:unhideWhenUsed/>
    <w:rsid w:val="001B0A1C"/>
    <w:rPr>
      <w:sz w:val="16"/>
      <w:szCs w:val="16"/>
    </w:rPr>
  </w:style>
  <w:style w:type="paragraph" w:styleId="Tekstkomentara">
    <w:name w:val="annotation text"/>
    <w:basedOn w:val="Normal"/>
    <w:link w:val="TekstkomentaraChar"/>
    <w:uiPriority w:val="99"/>
    <w:semiHidden/>
    <w:unhideWhenUsed/>
    <w:rsid w:val="001B0A1C"/>
    <w:pPr>
      <w:spacing w:line="240" w:lineRule="auto"/>
    </w:pPr>
    <w:rPr>
      <w:sz w:val="20"/>
      <w:szCs w:val="20"/>
    </w:rPr>
  </w:style>
  <w:style w:type="character" w:customStyle="1" w:styleId="TekstkomentaraChar">
    <w:name w:val="Tekst komentara Char"/>
    <w:basedOn w:val="Zadanifontodlomka"/>
    <w:link w:val="Tekstkomentara"/>
    <w:uiPriority w:val="99"/>
    <w:semiHidden/>
    <w:rsid w:val="001B0A1C"/>
    <w:rPr>
      <w:sz w:val="20"/>
      <w:szCs w:val="20"/>
      <w:lang w:val="en-GB"/>
    </w:rPr>
  </w:style>
  <w:style w:type="paragraph" w:styleId="Predmetkomentara">
    <w:name w:val="annotation subject"/>
    <w:basedOn w:val="Tekstkomentara"/>
    <w:next w:val="Tekstkomentara"/>
    <w:link w:val="PredmetkomentaraChar"/>
    <w:uiPriority w:val="99"/>
    <w:semiHidden/>
    <w:unhideWhenUsed/>
    <w:rsid w:val="001B0A1C"/>
    <w:rPr>
      <w:b/>
      <w:bCs/>
    </w:rPr>
  </w:style>
  <w:style w:type="character" w:customStyle="1" w:styleId="PredmetkomentaraChar">
    <w:name w:val="Predmet komentara Char"/>
    <w:basedOn w:val="TekstkomentaraChar"/>
    <w:link w:val="Predmetkomentara"/>
    <w:uiPriority w:val="99"/>
    <w:semiHidden/>
    <w:rsid w:val="001B0A1C"/>
    <w:rPr>
      <w:b/>
      <w:bCs/>
      <w:sz w:val="20"/>
      <w:szCs w:val="20"/>
      <w:lang w:val="en-GB"/>
    </w:rPr>
  </w:style>
  <w:style w:type="paragraph" w:styleId="Tekstbalonia">
    <w:name w:val="Balloon Text"/>
    <w:basedOn w:val="Normal"/>
    <w:link w:val="TekstbaloniaChar"/>
    <w:uiPriority w:val="99"/>
    <w:semiHidden/>
    <w:unhideWhenUsed/>
    <w:rsid w:val="001B0A1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B0A1C"/>
    <w:rPr>
      <w:rFonts w:ascii="Segoe UI" w:hAnsi="Segoe UI" w:cs="Segoe UI"/>
      <w:sz w:val="18"/>
      <w:szCs w:val="18"/>
      <w:lang w:val="en-GB"/>
    </w:rPr>
  </w:style>
  <w:style w:type="paragraph" w:customStyle="1" w:styleId="Subheading2">
    <w:name w:val="Subheading 2"/>
    <w:basedOn w:val="Normal"/>
    <w:next w:val="BODYTEXT1"/>
    <w:qFormat/>
    <w:rsid w:val="00890908"/>
    <w:pPr>
      <w:spacing w:before="200" w:after="200" w:line="240" w:lineRule="auto"/>
      <w:jc w:val="both"/>
    </w:pPr>
    <w:rPr>
      <w:rFonts w:ascii="Arial" w:eastAsia="Times New Roman" w:hAnsi="Arial" w:cs="Times New Roman"/>
      <w:b/>
      <w:caps/>
      <w:color w:val="002A6C"/>
      <w:sz w:val="32"/>
      <w:szCs w:val="24"/>
      <w:lang w:val="en-US"/>
    </w:rPr>
  </w:style>
  <w:style w:type="paragraph" w:customStyle="1" w:styleId="FigureCaption">
    <w:name w:val="Figure Caption"/>
    <w:basedOn w:val="Normal"/>
    <w:qFormat/>
    <w:rsid w:val="00890908"/>
    <w:pPr>
      <w:spacing w:before="200" w:after="200" w:line="240" w:lineRule="auto"/>
      <w:jc w:val="center"/>
    </w:pPr>
    <w:rPr>
      <w:rFonts w:ascii="Arial" w:eastAsia="Times New Roman" w:hAnsi="Arial" w:cs="Times New Roman"/>
      <w:b/>
      <w:sz w:val="20"/>
      <w:szCs w:val="24"/>
      <w:lang w:val="en-US"/>
    </w:rPr>
  </w:style>
  <w:style w:type="paragraph" w:customStyle="1" w:styleId="Subheading3">
    <w:name w:val="Subheading 3"/>
    <w:basedOn w:val="Subheading2"/>
    <w:qFormat/>
    <w:rsid w:val="00890908"/>
    <w:rPr>
      <w:b w:val="0"/>
      <w:sz w:val="24"/>
    </w:rPr>
  </w:style>
  <w:style w:type="paragraph" w:styleId="Tekstfusnote">
    <w:name w:val="footnote text"/>
    <w:basedOn w:val="Normal"/>
    <w:link w:val="TekstfusnoteChar"/>
    <w:unhideWhenUsed/>
    <w:rsid w:val="00FD075F"/>
    <w:pPr>
      <w:spacing w:after="0" w:line="240" w:lineRule="auto"/>
      <w:jc w:val="both"/>
    </w:pPr>
    <w:rPr>
      <w:rFonts w:ascii="Tahoma" w:eastAsia="Calibri" w:hAnsi="Tahoma" w:cs="Arial"/>
      <w:color w:val="000000"/>
      <w:sz w:val="20"/>
      <w:szCs w:val="20"/>
    </w:rPr>
  </w:style>
  <w:style w:type="character" w:customStyle="1" w:styleId="TekstfusnoteChar">
    <w:name w:val="Tekst fusnote Char"/>
    <w:basedOn w:val="Zadanifontodlomka"/>
    <w:link w:val="Tekstfusnote"/>
    <w:rsid w:val="00FD075F"/>
    <w:rPr>
      <w:rFonts w:ascii="Tahoma" w:eastAsia="Calibri" w:hAnsi="Tahoma" w:cs="Arial"/>
      <w:color w:val="000000"/>
      <w:sz w:val="20"/>
      <w:szCs w:val="20"/>
      <w:lang w:val="en-GB"/>
    </w:rPr>
  </w:style>
  <w:style w:type="character" w:styleId="Referencafusnote">
    <w:name w:val="footnote reference"/>
    <w:unhideWhenUsed/>
    <w:rsid w:val="00FD075F"/>
    <w:rPr>
      <w:vertAlign w:val="superscript"/>
    </w:rPr>
  </w:style>
  <w:style w:type="paragraph" w:customStyle="1" w:styleId="TableHeader">
    <w:name w:val="Table Header"/>
    <w:basedOn w:val="Normal"/>
    <w:rsid w:val="00FD075F"/>
    <w:pPr>
      <w:spacing w:before="200" w:after="200" w:line="240" w:lineRule="auto"/>
      <w:jc w:val="both"/>
    </w:pPr>
    <w:rPr>
      <w:rFonts w:ascii="Arial Bold" w:eastAsia="Times New Roman" w:hAnsi="Arial Bold" w:cs="Times New Roman"/>
      <w:b/>
      <w:sz w:val="20"/>
      <w:szCs w:val="24"/>
      <w:lang w:val="en-US"/>
    </w:rPr>
  </w:style>
  <w:style w:type="paragraph" w:styleId="Opisslike">
    <w:name w:val="caption"/>
    <w:aliases w:val="Main Heading"/>
    <w:basedOn w:val="Normal"/>
    <w:next w:val="Normal"/>
    <w:uiPriority w:val="35"/>
    <w:qFormat/>
    <w:rsid w:val="00FD075F"/>
    <w:pPr>
      <w:keepNext/>
      <w:pageBreakBefore/>
      <w:numPr>
        <w:numId w:val="20"/>
      </w:numPr>
      <w:spacing w:before="200" w:after="200" w:line="240" w:lineRule="auto"/>
      <w:ind w:left="540" w:hanging="540"/>
      <w:jc w:val="both"/>
    </w:pPr>
    <w:rPr>
      <w:rFonts w:ascii="Arial Bold" w:eastAsia="Times New Roman" w:hAnsi="Arial Bold" w:cs="Times New Roman"/>
      <w:b/>
      <w:caps/>
      <w:color w:val="002A6C"/>
      <w:sz w:val="56"/>
      <w:szCs w:val="56"/>
      <w:lang w:val="en-US"/>
    </w:rPr>
  </w:style>
  <w:style w:type="paragraph" w:customStyle="1" w:styleId="Tabletext">
    <w:name w:val="Table text"/>
    <w:basedOn w:val="Normal"/>
    <w:link w:val="TabletextChar"/>
    <w:rsid w:val="00FD075F"/>
    <w:pPr>
      <w:spacing w:before="200" w:after="0" w:line="240" w:lineRule="auto"/>
      <w:jc w:val="both"/>
    </w:pPr>
    <w:rPr>
      <w:rFonts w:ascii="Arial" w:eastAsia="Calibri" w:hAnsi="Arial" w:cs="Arial"/>
      <w:sz w:val="20"/>
      <w:lang w:val="en-US"/>
    </w:rPr>
  </w:style>
  <w:style w:type="character" w:customStyle="1" w:styleId="TabletextChar">
    <w:name w:val="Table text Char"/>
    <w:link w:val="Tabletext"/>
    <w:rsid w:val="00FD075F"/>
    <w:rPr>
      <w:rFonts w:ascii="Arial" w:eastAsia="Calibri" w:hAnsi="Arial" w:cs="Arial"/>
      <w:sz w:val="20"/>
      <w:lang w:val="en-US"/>
    </w:rPr>
  </w:style>
  <w:style w:type="paragraph" w:customStyle="1" w:styleId="Subheading5">
    <w:name w:val="Subheading 5"/>
    <w:basedOn w:val="Normal"/>
    <w:qFormat/>
    <w:rsid w:val="00FD075F"/>
    <w:pPr>
      <w:spacing w:before="200" w:after="200" w:line="240" w:lineRule="auto"/>
      <w:jc w:val="both"/>
    </w:pPr>
    <w:rPr>
      <w:rFonts w:ascii="Arial" w:eastAsia="Times New Roman" w:hAnsi="Arial" w:cs="Times New Roman"/>
      <w:i/>
      <w:color w:val="002A6C"/>
      <w:sz w:val="24"/>
      <w:szCs w:val="24"/>
      <w:lang w:val="en-US"/>
    </w:rPr>
  </w:style>
  <w:style w:type="character" w:customStyle="1" w:styleId="Naslov3Char">
    <w:name w:val="Naslov 3 Char"/>
    <w:basedOn w:val="Zadanifontodlomka"/>
    <w:link w:val="Naslov3"/>
    <w:uiPriority w:val="9"/>
    <w:semiHidden/>
    <w:rsid w:val="00FD075F"/>
    <w:rPr>
      <w:rFonts w:asciiTheme="majorHAnsi" w:eastAsiaTheme="majorEastAsia" w:hAnsiTheme="majorHAnsi" w:cstheme="majorBidi"/>
      <w:color w:val="1F4D78" w:themeColor="accent1" w:themeShade="7F"/>
      <w:sz w:val="24"/>
      <w:szCs w:val="24"/>
      <w:lang w:val="en-GB"/>
    </w:rPr>
  </w:style>
  <w:style w:type="paragraph" w:customStyle="1" w:styleId="MainHeading2">
    <w:name w:val="Main Heading 2"/>
    <w:basedOn w:val="Opisslike"/>
    <w:qFormat/>
    <w:rsid w:val="00FD075F"/>
    <w:pPr>
      <w:numPr>
        <w:numId w:val="30"/>
      </w:numPr>
      <w:ind w:hanging="720"/>
    </w:pPr>
  </w:style>
  <w:style w:type="character" w:customStyle="1" w:styleId="A10">
    <w:name w:val="A10"/>
    <w:uiPriority w:val="99"/>
    <w:rsid w:val="00DF7EE0"/>
    <w:rPr>
      <w:rFonts w:cs="Adelle CYR"/>
      <w:b/>
      <w:bCs/>
      <w:color w:val="000000"/>
      <w:sz w:val="11"/>
      <w:szCs w:val="11"/>
    </w:rPr>
  </w:style>
  <w:style w:type="paragraph" w:customStyle="1" w:styleId="Pa41">
    <w:name w:val="Pa41"/>
    <w:basedOn w:val="Default"/>
    <w:next w:val="Default"/>
    <w:uiPriority w:val="99"/>
    <w:rsid w:val="00065180"/>
    <w:pPr>
      <w:spacing w:line="231" w:lineRule="atLeast"/>
    </w:pPr>
    <w:rPr>
      <w:rFonts w:ascii="Adelle CYR" w:hAnsi="Adelle CYR" w:cstheme="minorBidi"/>
      <w:color w:val="auto"/>
    </w:rPr>
  </w:style>
  <w:style w:type="paragraph" w:customStyle="1" w:styleId="Pa42">
    <w:name w:val="Pa42"/>
    <w:basedOn w:val="Default"/>
    <w:next w:val="Default"/>
    <w:uiPriority w:val="99"/>
    <w:rsid w:val="00065180"/>
    <w:pPr>
      <w:spacing w:line="231" w:lineRule="atLeast"/>
    </w:pPr>
    <w:rPr>
      <w:rFonts w:ascii="Adelle CYR" w:hAnsi="Adelle CYR" w:cstheme="minorBidi"/>
      <w:color w:val="auto"/>
    </w:rPr>
  </w:style>
  <w:style w:type="paragraph" w:customStyle="1" w:styleId="Pa43">
    <w:name w:val="Pa43"/>
    <w:basedOn w:val="Default"/>
    <w:next w:val="Default"/>
    <w:uiPriority w:val="99"/>
    <w:rsid w:val="00065180"/>
    <w:pPr>
      <w:spacing w:line="201" w:lineRule="atLeast"/>
    </w:pPr>
    <w:rPr>
      <w:rFonts w:ascii="Adelle CYR" w:hAnsi="Adelle CYR" w:cstheme="minorBidi"/>
      <w:color w:val="auto"/>
    </w:rPr>
  </w:style>
  <w:style w:type="paragraph" w:customStyle="1" w:styleId="Pa7">
    <w:name w:val="Pa7"/>
    <w:basedOn w:val="Default"/>
    <w:next w:val="Default"/>
    <w:uiPriority w:val="99"/>
    <w:rsid w:val="00774EDD"/>
    <w:pPr>
      <w:spacing w:line="201" w:lineRule="atLeast"/>
    </w:pPr>
    <w:rPr>
      <w:rFonts w:ascii="Adelle CYR" w:hAnsi="Adelle CYR" w:cstheme="minorBidi"/>
      <w:color w:val="auto"/>
    </w:rPr>
  </w:style>
  <w:style w:type="paragraph" w:styleId="StandardWeb">
    <w:name w:val="Normal (Web)"/>
    <w:basedOn w:val="Normal"/>
    <w:uiPriority w:val="99"/>
    <w:unhideWhenUsed/>
    <w:rsid w:val="000540FD"/>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legclearfix">
    <w:name w:val="legclearfix"/>
    <w:basedOn w:val="Normal"/>
    <w:rsid w:val="005C5414"/>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legds">
    <w:name w:val="legds"/>
    <w:basedOn w:val="Zadanifontodlomka"/>
    <w:rsid w:val="005C5414"/>
  </w:style>
  <w:style w:type="character" w:customStyle="1" w:styleId="uppercase">
    <w:name w:val="uppercase"/>
    <w:basedOn w:val="Zadanifontodlomka"/>
    <w:rsid w:val="0065142A"/>
  </w:style>
  <w:style w:type="character" w:customStyle="1" w:styleId="legsubstitution">
    <w:name w:val="legsubstitution"/>
    <w:basedOn w:val="Zadanifontodlomka"/>
    <w:rsid w:val="0065142A"/>
  </w:style>
  <w:style w:type="character" w:customStyle="1" w:styleId="legchangedelimiter">
    <w:name w:val="legchangedelimiter"/>
    <w:basedOn w:val="Zadanifontodlomka"/>
    <w:rsid w:val="0065142A"/>
  </w:style>
  <w:style w:type="character" w:customStyle="1" w:styleId="wtoffscreen">
    <w:name w:val="wtoffscreen"/>
    <w:basedOn w:val="Zadanifontodlomka"/>
    <w:rsid w:val="00AD1D4B"/>
  </w:style>
  <w:style w:type="paragraph" w:styleId="Bezproreda">
    <w:name w:val="No Spacing"/>
    <w:link w:val="BezproredaChar"/>
    <w:uiPriority w:val="1"/>
    <w:qFormat/>
    <w:rsid w:val="005601EE"/>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5601EE"/>
    <w:rPr>
      <w:rFonts w:eastAsiaTheme="minorEastAsia"/>
      <w:lang w:eastAsia="hr-HR"/>
    </w:rPr>
  </w:style>
  <w:style w:type="character" w:styleId="Neupadljivoisticanje">
    <w:name w:val="Subtle Emphasis"/>
    <w:basedOn w:val="Zadanifontodlomka"/>
    <w:uiPriority w:val="19"/>
    <w:qFormat/>
    <w:rsid w:val="00F63448"/>
    <w:rPr>
      <w:i/>
      <w:iCs/>
      <w:color w:val="404040" w:themeColor="text1" w:themeTint="BF"/>
    </w:rPr>
  </w:style>
  <w:style w:type="paragraph" w:styleId="Podnaslov">
    <w:name w:val="Subtitle"/>
    <w:basedOn w:val="Normal"/>
    <w:next w:val="Normal"/>
    <w:link w:val="PodnaslovChar"/>
    <w:uiPriority w:val="11"/>
    <w:qFormat/>
    <w:rsid w:val="00F63448"/>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F63448"/>
    <w:rPr>
      <w:rFonts w:eastAsiaTheme="minorEastAsia"/>
      <w:color w:val="5A5A5A" w:themeColor="text1" w:themeTint="A5"/>
      <w:spacing w:val="15"/>
      <w:lang w:val="en-GB"/>
    </w:rPr>
  </w:style>
  <w:style w:type="character" w:customStyle="1" w:styleId="Datum1">
    <w:name w:val="Datum1"/>
    <w:basedOn w:val="Zadanifontodlomka"/>
    <w:rsid w:val="004D1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90002">
      <w:bodyDiv w:val="1"/>
      <w:marLeft w:val="0"/>
      <w:marRight w:val="0"/>
      <w:marTop w:val="0"/>
      <w:marBottom w:val="0"/>
      <w:divBdr>
        <w:top w:val="none" w:sz="0" w:space="0" w:color="auto"/>
        <w:left w:val="none" w:sz="0" w:space="0" w:color="auto"/>
        <w:bottom w:val="none" w:sz="0" w:space="0" w:color="auto"/>
        <w:right w:val="none" w:sz="0" w:space="0" w:color="auto"/>
      </w:divBdr>
      <w:divsChild>
        <w:div w:id="543492759">
          <w:marLeft w:val="0"/>
          <w:marRight w:val="0"/>
          <w:marTop w:val="0"/>
          <w:marBottom w:val="0"/>
          <w:divBdr>
            <w:top w:val="none" w:sz="0" w:space="0" w:color="auto"/>
            <w:left w:val="none" w:sz="0" w:space="0" w:color="auto"/>
            <w:bottom w:val="none" w:sz="0" w:space="0" w:color="auto"/>
            <w:right w:val="none" w:sz="0" w:space="0" w:color="auto"/>
          </w:divBdr>
        </w:div>
        <w:div w:id="1709912381">
          <w:marLeft w:val="0"/>
          <w:marRight w:val="0"/>
          <w:marTop w:val="0"/>
          <w:marBottom w:val="0"/>
          <w:divBdr>
            <w:top w:val="none" w:sz="0" w:space="0" w:color="auto"/>
            <w:left w:val="none" w:sz="0" w:space="0" w:color="auto"/>
            <w:bottom w:val="none" w:sz="0" w:space="0" w:color="auto"/>
            <w:right w:val="none" w:sz="0" w:space="0" w:color="auto"/>
          </w:divBdr>
          <w:divsChild>
            <w:div w:id="206142287">
              <w:marLeft w:val="0"/>
              <w:marRight w:val="0"/>
              <w:marTop w:val="0"/>
              <w:marBottom w:val="0"/>
              <w:divBdr>
                <w:top w:val="none" w:sz="0" w:space="0" w:color="auto"/>
                <w:left w:val="none" w:sz="0" w:space="0" w:color="auto"/>
                <w:bottom w:val="none" w:sz="0" w:space="0" w:color="auto"/>
                <w:right w:val="none" w:sz="0" w:space="0" w:color="auto"/>
              </w:divBdr>
            </w:div>
            <w:div w:id="458452579">
              <w:marLeft w:val="0"/>
              <w:marRight w:val="0"/>
              <w:marTop w:val="0"/>
              <w:marBottom w:val="0"/>
              <w:divBdr>
                <w:top w:val="none" w:sz="0" w:space="0" w:color="auto"/>
                <w:left w:val="none" w:sz="0" w:space="0" w:color="auto"/>
                <w:bottom w:val="none" w:sz="0" w:space="0" w:color="auto"/>
                <w:right w:val="none" w:sz="0" w:space="0" w:color="auto"/>
              </w:divBdr>
              <w:divsChild>
                <w:div w:id="1082143517">
                  <w:marLeft w:val="0"/>
                  <w:marRight w:val="0"/>
                  <w:marTop w:val="0"/>
                  <w:marBottom w:val="0"/>
                  <w:divBdr>
                    <w:top w:val="none" w:sz="0" w:space="0" w:color="auto"/>
                    <w:left w:val="none" w:sz="0" w:space="0" w:color="auto"/>
                    <w:bottom w:val="none" w:sz="0" w:space="0" w:color="auto"/>
                    <w:right w:val="none" w:sz="0" w:space="0" w:color="auto"/>
                  </w:divBdr>
                </w:div>
              </w:divsChild>
            </w:div>
            <w:div w:id="1060132697">
              <w:marLeft w:val="0"/>
              <w:marRight w:val="0"/>
              <w:marTop w:val="0"/>
              <w:marBottom w:val="0"/>
              <w:divBdr>
                <w:top w:val="none" w:sz="0" w:space="0" w:color="auto"/>
                <w:left w:val="none" w:sz="0" w:space="0" w:color="auto"/>
                <w:bottom w:val="none" w:sz="0" w:space="0" w:color="auto"/>
                <w:right w:val="none" w:sz="0" w:space="0" w:color="auto"/>
              </w:divBdr>
            </w:div>
            <w:div w:id="137333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9050">
      <w:bodyDiv w:val="1"/>
      <w:marLeft w:val="0"/>
      <w:marRight w:val="0"/>
      <w:marTop w:val="0"/>
      <w:marBottom w:val="0"/>
      <w:divBdr>
        <w:top w:val="none" w:sz="0" w:space="0" w:color="auto"/>
        <w:left w:val="none" w:sz="0" w:space="0" w:color="auto"/>
        <w:bottom w:val="none" w:sz="0" w:space="0" w:color="auto"/>
        <w:right w:val="none" w:sz="0" w:space="0" w:color="auto"/>
      </w:divBdr>
    </w:div>
    <w:div w:id="241913572">
      <w:bodyDiv w:val="1"/>
      <w:marLeft w:val="0"/>
      <w:marRight w:val="0"/>
      <w:marTop w:val="0"/>
      <w:marBottom w:val="0"/>
      <w:divBdr>
        <w:top w:val="none" w:sz="0" w:space="0" w:color="auto"/>
        <w:left w:val="none" w:sz="0" w:space="0" w:color="auto"/>
        <w:bottom w:val="none" w:sz="0" w:space="0" w:color="auto"/>
        <w:right w:val="none" w:sz="0" w:space="0" w:color="auto"/>
      </w:divBdr>
      <w:divsChild>
        <w:div w:id="126704000">
          <w:marLeft w:val="0"/>
          <w:marRight w:val="0"/>
          <w:marTop w:val="0"/>
          <w:marBottom w:val="0"/>
          <w:divBdr>
            <w:top w:val="none" w:sz="0" w:space="0" w:color="auto"/>
            <w:left w:val="none" w:sz="0" w:space="0" w:color="auto"/>
            <w:bottom w:val="none" w:sz="0" w:space="0" w:color="auto"/>
            <w:right w:val="none" w:sz="0" w:space="0" w:color="auto"/>
          </w:divBdr>
          <w:divsChild>
            <w:div w:id="1885098614">
              <w:marLeft w:val="0"/>
              <w:marRight w:val="0"/>
              <w:marTop w:val="0"/>
              <w:marBottom w:val="0"/>
              <w:divBdr>
                <w:top w:val="none" w:sz="0" w:space="0" w:color="auto"/>
                <w:left w:val="none" w:sz="0" w:space="0" w:color="auto"/>
                <w:bottom w:val="none" w:sz="0" w:space="0" w:color="auto"/>
                <w:right w:val="none" w:sz="0" w:space="0" w:color="auto"/>
              </w:divBdr>
            </w:div>
          </w:divsChild>
        </w:div>
        <w:div w:id="768085727">
          <w:marLeft w:val="0"/>
          <w:marRight w:val="0"/>
          <w:marTop w:val="0"/>
          <w:marBottom w:val="0"/>
          <w:divBdr>
            <w:top w:val="none" w:sz="0" w:space="0" w:color="auto"/>
            <w:left w:val="none" w:sz="0" w:space="0" w:color="auto"/>
            <w:bottom w:val="none" w:sz="0" w:space="0" w:color="auto"/>
            <w:right w:val="none" w:sz="0" w:space="0" w:color="auto"/>
          </w:divBdr>
          <w:divsChild>
            <w:div w:id="161899641">
              <w:marLeft w:val="0"/>
              <w:marRight w:val="0"/>
              <w:marTop w:val="0"/>
              <w:marBottom w:val="0"/>
              <w:divBdr>
                <w:top w:val="none" w:sz="0" w:space="0" w:color="auto"/>
                <w:left w:val="none" w:sz="0" w:space="0" w:color="auto"/>
                <w:bottom w:val="none" w:sz="0" w:space="0" w:color="auto"/>
                <w:right w:val="none" w:sz="0" w:space="0" w:color="auto"/>
              </w:divBdr>
              <w:divsChild>
                <w:div w:id="7017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566062">
      <w:bodyDiv w:val="1"/>
      <w:marLeft w:val="0"/>
      <w:marRight w:val="0"/>
      <w:marTop w:val="0"/>
      <w:marBottom w:val="0"/>
      <w:divBdr>
        <w:top w:val="none" w:sz="0" w:space="0" w:color="auto"/>
        <w:left w:val="none" w:sz="0" w:space="0" w:color="auto"/>
        <w:bottom w:val="none" w:sz="0" w:space="0" w:color="auto"/>
        <w:right w:val="none" w:sz="0" w:space="0" w:color="auto"/>
      </w:divBdr>
    </w:div>
    <w:div w:id="357901657">
      <w:bodyDiv w:val="1"/>
      <w:marLeft w:val="0"/>
      <w:marRight w:val="0"/>
      <w:marTop w:val="0"/>
      <w:marBottom w:val="0"/>
      <w:divBdr>
        <w:top w:val="none" w:sz="0" w:space="0" w:color="auto"/>
        <w:left w:val="none" w:sz="0" w:space="0" w:color="auto"/>
        <w:bottom w:val="none" w:sz="0" w:space="0" w:color="auto"/>
        <w:right w:val="none" w:sz="0" w:space="0" w:color="auto"/>
      </w:divBdr>
      <w:divsChild>
        <w:div w:id="909995392">
          <w:marLeft w:val="0"/>
          <w:marRight w:val="0"/>
          <w:marTop w:val="0"/>
          <w:marBottom w:val="0"/>
          <w:divBdr>
            <w:top w:val="none" w:sz="0" w:space="0" w:color="auto"/>
            <w:left w:val="none" w:sz="0" w:space="0" w:color="auto"/>
            <w:bottom w:val="none" w:sz="0" w:space="0" w:color="auto"/>
            <w:right w:val="none" w:sz="0" w:space="0" w:color="auto"/>
          </w:divBdr>
          <w:divsChild>
            <w:div w:id="1723284869">
              <w:marLeft w:val="0"/>
              <w:marRight w:val="0"/>
              <w:marTop w:val="0"/>
              <w:marBottom w:val="0"/>
              <w:divBdr>
                <w:top w:val="none" w:sz="0" w:space="0" w:color="auto"/>
                <w:left w:val="none" w:sz="0" w:space="0" w:color="auto"/>
                <w:bottom w:val="none" w:sz="0" w:space="0" w:color="auto"/>
                <w:right w:val="none" w:sz="0" w:space="0" w:color="auto"/>
              </w:divBdr>
            </w:div>
          </w:divsChild>
        </w:div>
        <w:div w:id="1470128379">
          <w:marLeft w:val="0"/>
          <w:marRight w:val="0"/>
          <w:marTop w:val="0"/>
          <w:marBottom w:val="0"/>
          <w:divBdr>
            <w:top w:val="none" w:sz="0" w:space="0" w:color="auto"/>
            <w:left w:val="none" w:sz="0" w:space="0" w:color="auto"/>
            <w:bottom w:val="none" w:sz="0" w:space="0" w:color="auto"/>
            <w:right w:val="none" w:sz="0" w:space="0" w:color="auto"/>
          </w:divBdr>
          <w:divsChild>
            <w:div w:id="622539508">
              <w:marLeft w:val="0"/>
              <w:marRight w:val="0"/>
              <w:marTop w:val="0"/>
              <w:marBottom w:val="0"/>
              <w:divBdr>
                <w:top w:val="none" w:sz="0" w:space="0" w:color="auto"/>
                <w:left w:val="none" w:sz="0" w:space="0" w:color="auto"/>
                <w:bottom w:val="none" w:sz="0" w:space="0" w:color="auto"/>
                <w:right w:val="none" w:sz="0" w:space="0" w:color="auto"/>
              </w:divBdr>
              <w:divsChild>
                <w:div w:id="168146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88287">
      <w:bodyDiv w:val="1"/>
      <w:marLeft w:val="0"/>
      <w:marRight w:val="0"/>
      <w:marTop w:val="0"/>
      <w:marBottom w:val="0"/>
      <w:divBdr>
        <w:top w:val="none" w:sz="0" w:space="0" w:color="auto"/>
        <w:left w:val="none" w:sz="0" w:space="0" w:color="auto"/>
        <w:bottom w:val="none" w:sz="0" w:space="0" w:color="auto"/>
        <w:right w:val="none" w:sz="0" w:space="0" w:color="auto"/>
      </w:divBdr>
      <w:divsChild>
        <w:div w:id="725492799">
          <w:marLeft w:val="-225"/>
          <w:marRight w:val="-225"/>
          <w:marTop w:val="0"/>
          <w:marBottom w:val="0"/>
          <w:divBdr>
            <w:top w:val="none" w:sz="0" w:space="0" w:color="auto"/>
            <w:left w:val="none" w:sz="0" w:space="0" w:color="auto"/>
            <w:bottom w:val="none" w:sz="0" w:space="0" w:color="auto"/>
            <w:right w:val="none" w:sz="0" w:space="0" w:color="auto"/>
          </w:divBdr>
          <w:divsChild>
            <w:div w:id="1746370203">
              <w:marLeft w:val="0"/>
              <w:marRight w:val="0"/>
              <w:marTop w:val="0"/>
              <w:marBottom w:val="0"/>
              <w:divBdr>
                <w:top w:val="none" w:sz="0" w:space="0" w:color="auto"/>
                <w:left w:val="none" w:sz="0" w:space="0" w:color="auto"/>
                <w:bottom w:val="none" w:sz="0" w:space="0" w:color="auto"/>
                <w:right w:val="none" w:sz="0" w:space="0" w:color="auto"/>
              </w:divBdr>
              <w:divsChild>
                <w:div w:id="1093478305">
                  <w:marLeft w:val="0"/>
                  <w:marRight w:val="0"/>
                  <w:marTop w:val="0"/>
                  <w:marBottom w:val="0"/>
                  <w:divBdr>
                    <w:top w:val="none" w:sz="0" w:space="0" w:color="auto"/>
                    <w:left w:val="none" w:sz="0" w:space="0" w:color="auto"/>
                    <w:bottom w:val="none" w:sz="0" w:space="0" w:color="auto"/>
                    <w:right w:val="none" w:sz="0" w:space="0" w:color="auto"/>
                  </w:divBdr>
                  <w:divsChild>
                    <w:div w:id="1686706092">
                      <w:marLeft w:val="0"/>
                      <w:marRight w:val="0"/>
                      <w:marTop w:val="0"/>
                      <w:marBottom w:val="300"/>
                      <w:divBdr>
                        <w:top w:val="none" w:sz="0" w:space="0" w:color="auto"/>
                        <w:left w:val="none" w:sz="0" w:space="0" w:color="auto"/>
                        <w:bottom w:val="none" w:sz="0" w:space="0" w:color="auto"/>
                        <w:right w:val="none" w:sz="0" w:space="0" w:color="auto"/>
                      </w:divBdr>
                      <w:divsChild>
                        <w:div w:id="40252556">
                          <w:marLeft w:val="0"/>
                          <w:marRight w:val="0"/>
                          <w:marTop w:val="0"/>
                          <w:marBottom w:val="0"/>
                          <w:divBdr>
                            <w:top w:val="none" w:sz="0" w:space="0" w:color="auto"/>
                            <w:left w:val="none" w:sz="0" w:space="0" w:color="auto"/>
                            <w:bottom w:val="none" w:sz="0" w:space="0" w:color="auto"/>
                            <w:right w:val="none" w:sz="0" w:space="0" w:color="auto"/>
                          </w:divBdr>
                          <w:divsChild>
                            <w:div w:id="1227840402">
                              <w:marLeft w:val="0"/>
                              <w:marRight w:val="0"/>
                              <w:marTop w:val="0"/>
                              <w:marBottom w:val="0"/>
                              <w:divBdr>
                                <w:top w:val="none" w:sz="0" w:space="0" w:color="auto"/>
                                <w:left w:val="none" w:sz="0" w:space="0" w:color="auto"/>
                                <w:bottom w:val="none" w:sz="0" w:space="0" w:color="auto"/>
                                <w:right w:val="none" w:sz="0" w:space="0" w:color="auto"/>
                              </w:divBdr>
                              <w:divsChild>
                                <w:div w:id="1516725570">
                                  <w:marLeft w:val="0"/>
                                  <w:marRight w:val="0"/>
                                  <w:marTop w:val="0"/>
                                  <w:marBottom w:val="0"/>
                                  <w:divBdr>
                                    <w:top w:val="none" w:sz="0" w:space="0" w:color="auto"/>
                                    <w:left w:val="none" w:sz="0" w:space="0" w:color="auto"/>
                                    <w:bottom w:val="none" w:sz="0" w:space="0" w:color="auto"/>
                                    <w:right w:val="none" w:sz="0" w:space="0" w:color="auto"/>
                                  </w:divBdr>
                                  <w:divsChild>
                                    <w:div w:id="523442360">
                                      <w:marLeft w:val="0"/>
                                      <w:marRight w:val="0"/>
                                      <w:marTop w:val="0"/>
                                      <w:marBottom w:val="300"/>
                                      <w:divBdr>
                                        <w:top w:val="none" w:sz="0" w:space="0" w:color="auto"/>
                                        <w:left w:val="none" w:sz="0" w:space="0" w:color="auto"/>
                                        <w:bottom w:val="single" w:sz="6" w:space="3" w:color="99B7D4"/>
                                        <w:right w:val="none" w:sz="0" w:space="0" w:color="auto"/>
                                      </w:divBdr>
                                      <w:divsChild>
                                        <w:div w:id="121386542">
                                          <w:marLeft w:val="0"/>
                                          <w:marRight w:val="0"/>
                                          <w:marTop w:val="0"/>
                                          <w:marBottom w:val="0"/>
                                          <w:divBdr>
                                            <w:top w:val="none" w:sz="0" w:space="0" w:color="auto"/>
                                            <w:left w:val="none" w:sz="0" w:space="0" w:color="auto"/>
                                            <w:bottom w:val="none" w:sz="0" w:space="0" w:color="auto"/>
                                            <w:right w:val="none" w:sz="0" w:space="0" w:color="auto"/>
                                          </w:divBdr>
                                          <w:divsChild>
                                            <w:div w:id="135727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3248539">
      <w:bodyDiv w:val="1"/>
      <w:marLeft w:val="0"/>
      <w:marRight w:val="0"/>
      <w:marTop w:val="0"/>
      <w:marBottom w:val="0"/>
      <w:divBdr>
        <w:top w:val="none" w:sz="0" w:space="0" w:color="auto"/>
        <w:left w:val="none" w:sz="0" w:space="0" w:color="auto"/>
        <w:bottom w:val="none" w:sz="0" w:space="0" w:color="auto"/>
        <w:right w:val="none" w:sz="0" w:space="0" w:color="auto"/>
      </w:divBdr>
    </w:div>
    <w:div w:id="952784357">
      <w:bodyDiv w:val="1"/>
      <w:marLeft w:val="0"/>
      <w:marRight w:val="0"/>
      <w:marTop w:val="0"/>
      <w:marBottom w:val="0"/>
      <w:divBdr>
        <w:top w:val="none" w:sz="0" w:space="0" w:color="auto"/>
        <w:left w:val="none" w:sz="0" w:space="0" w:color="auto"/>
        <w:bottom w:val="none" w:sz="0" w:space="0" w:color="auto"/>
        <w:right w:val="none" w:sz="0" w:space="0" w:color="auto"/>
      </w:divBdr>
    </w:div>
    <w:div w:id="1111779226">
      <w:bodyDiv w:val="1"/>
      <w:marLeft w:val="0"/>
      <w:marRight w:val="0"/>
      <w:marTop w:val="0"/>
      <w:marBottom w:val="0"/>
      <w:divBdr>
        <w:top w:val="none" w:sz="0" w:space="0" w:color="auto"/>
        <w:left w:val="none" w:sz="0" w:space="0" w:color="auto"/>
        <w:bottom w:val="none" w:sz="0" w:space="0" w:color="auto"/>
        <w:right w:val="none" w:sz="0" w:space="0" w:color="auto"/>
      </w:divBdr>
    </w:div>
    <w:div w:id="1237742682">
      <w:bodyDiv w:val="1"/>
      <w:marLeft w:val="0"/>
      <w:marRight w:val="0"/>
      <w:marTop w:val="0"/>
      <w:marBottom w:val="0"/>
      <w:divBdr>
        <w:top w:val="none" w:sz="0" w:space="0" w:color="auto"/>
        <w:left w:val="none" w:sz="0" w:space="0" w:color="auto"/>
        <w:bottom w:val="none" w:sz="0" w:space="0" w:color="auto"/>
        <w:right w:val="none" w:sz="0" w:space="0" w:color="auto"/>
      </w:divBdr>
    </w:div>
    <w:div w:id="1300571384">
      <w:bodyDiv w:val="1"/>
      <w:marLeft w:val="0"/>
      <w:marRight w:val="0"/>
      <w:marTop w:val="0"/>
      <w:marBottom w:val="0"/>
      <w:divBdr>
        <w:top w:val="none" w:sz="0" w:space="0" w:color="auto"/>
        <w:left w:val="none" w:sz="0" w:space="0" w:color="auto"/>
        <w:bottom w:val="none" w:sz="0" w:space="0" w:color="auto"/>
        <w:right w:val="none" w:sz="0" w:space="0" w:color="auto"/>
      </w:divBdr>
      <w:divsChild>
        <w:div w:id="231046955">
          <w:marLeft w:val="0"/>
          <w:marRight w:val="0"/>
          <w:marTop w:val="225"/>
          <w:marBottom w:val="225"/>
          <w:divBdr>
            <w:top w:val="none" w:sz="0" w:space="0" w:color="auto"/>
            <w:left w:val="none" w:sz="0" w:space="0" w:color="auto"/>
            <w:bottom w:val="none" w:sz="0" w:space="0" w:color="auto"/>
            <w:right w:val="none" w:sz="0" w:space="0" w:color="auto"/>
          </w:divBdr>
          <w:divsChild>
            <w:div w:id="1877816044">
              <w:marLeft w:val="0"/>
              <w:marRight w:val="0"/>
              <w:marTop w:val="0"/>
              <w:marBottom w:val="0"/>
              <w:divBdr>
                <w:top w:val="none" w:sz="0" w:space="0" w:color="auto"/>
                <w:left w:val="none" w:sz="0" w:space="0" w:color="auto"/>
                <w:bottom w:val="none" w:sz="0" w:space="0" w:color="auto"/>
                <w:right w:val="none" w:sz="0" w:space="0" w:color="auto"/>
              </w:divBdr>
              <w:divsChild>
                <w:div w:id="862594180">
                  <w:marLeft w:val="0"/>
                  <w:marRight w:val="0"/>
                  <w:marTop w:val="0"/>
                  <w:marBottom w:val="0"/>
                  <w:divBdr>
                    <w:top w:val="none" w:sz="0" w:space="0" w:color="auto"/>
                    <w:left w:val="none" w:sz="0" w:space="0" w:color="auto"/>
                    <w:bottom w:val="none" w:sz="0" w:space="0" w:color="auto"/>
                    <w:right w:val="none" w:sz="0" w:space="0" w:color="auto"/>
                  </w:divBdr>
                  <w:divsChild>
                    <w:div w:id="96953705">
                      <w:marLeft w:val="0"/>
                      <w:marRight w:val="0"/>
                      <w:marTop w:val="0"/>
                      <w:marBottom w:val="0"/>
                      <w:divBdr>
                        <w:top w:val="none" w:sz="0" w:space="0" w:color="auto"/>
                        <w:left w:val="none" w:sz="0" w:space="0" w:color="auto"/>
                        <w:bottom w:val="none" w:sz="0" w:space="0" w:color="auto"/>
                        <w:right w:val="none" w:sz="0" w:space="0" w:color="auto"/>
                      </w:divBdr>
                    </w:div>
                    <w:div w:id="292252061">
                      <w:marLeft w:val="0"/>
                      <w:marRight w:val="0"/>
                      <w:marTop w:val="0"/>
                      <w:marBottom w:val="0"/>
                      <w:divBdr>
                        <w:top w:val="none" w:sz="0" w:space="0" w:color="auto"/>
                        <w:left w:val="none" w:sz="0" w:space="0" w:color="auto"/>
                        <w:bottom w:val="none" w:sz="0" w:space="0" w:color="auto"/>
                        <w:right w:val="none" w:sz="0" w:space="0" w:color="auto"/>
                      </w:divBdr>
                    </w:div>
                    <w:div w:id="1628273859">
                      <w:marLeft w:val="0"/>
                      <w:marRight w:val="0"/>
                      <w:marTop w:val="0"/>
                      <w:marBottom w:val="0"/>
                      <w:divBdr>
                        <w:top w:val="none" w:sz="0" w:space="0" w:color="auto"/>
                        <w:left w:val="none" w:sz="0" w:space="0" w:color="auto"/>
                        <w:bottom w:val="none" w:sz="0" w:space="0" w:color="auto"/>
                        <w:right w:val="none" w:sz="0" w:space="0" w:color="auto"/>
                      </w:divBdr>
                    </w:div>
                    <w:div w:id="1714035031">
                      <w:marLeft w:val="0"/>
                      <w:marRight w:val="0"/>
                      <w:marTop w:val="0"/>
                      <w:marBottom w:val="0"/>
                      <w:divBdr>
                        <w:top w:val="none" w:sz="0" w:space="0" w:color="auto"/>
                        <w:left w:val="none" w:sz="0" w:space="0" w:color="auto"/>
                        <w:bottom w:val="none" w:sz="0" w:space="0" w:color="auto"/>
                        <w:right w:val="none" w:sz="0" w:space="0" w:color="auto"/>
                      </w:divBdr>
                    </w:div>
                    <w:div w:id="20417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783143">
      <w:bodyDiv w:val="1"/>
      <w:marLeft w:val="0"/>
      <w:marRight w:val="0"/>
      <w:marTop w:val="0"/>
      <w:marBottom w:val="0"/>
      <w:divBdr>
        <w:top w:val="none" w:sz="0" w:space="0" w:color="auto"/>
        <w:left w:val="none" w:sz="0" w:space="0" w:color="auto"/>
        <w:bottom w:val="none" w:sz="0" w:space="0" w:color="auto"/>
        <w:right w:val="none" w:sz="0" w:space="0" w:color="auto"/>
      </w:divBdr>
      <w:divsChild>
        <w:div w:id="812530053">
          <w:marLeft w:val="0"/>
          <w:marRight w:val="0"/>
          <w:marTop w:val="0"/>
          <w:marBottom w:val="0"/>
          <w:divBdr>
            <w:top w:val="none" w:sz="0" w:space="0" w:color="auto"/>
            <w:left w:val="none" w:sz="0" w:space="0" w:color="auto"/>
            <w:bottom w:val="none" w:sz="0" w:space="0" w:color="auto"/>
            <w:right w:val="none" w:sz="0" w:space="0" w:color="auto"/>
          </w:divBdr>
        </w:div>
      </w:divsChild>
    </w:div>
    <w:div w:id="1361392900">
      <w:bodyDiv w:val="1"/>
      <w:marLeft w:val="0"/>
      <w:marRight w:val="0"/>
      <w:marTop w:val="0"/>
      <w:marBottom w:val="0"/>
      <w:divBdr>
        <w:top w:val="none" w:sz="0" w:space="0" w:color="auto"/>
        <w:left w:val="none" w:sz="0" w:space="0" w:color="auto"/>
        <w:bottom w:val="none" w:sz="0" w:space="0" w:color="auto"/>
        <w:right w:val="none" w:sz="0" w:space="0" w:color="auto"/>
      </w:divBdr>
    </w:div>
    <w:div w:id="1467624427">
      <w:bodyDiv w:val="1"/>
      <w:marLeft w:val="0"/>
      <w:marRight w:val="0"/>
      <w:marTop w:val="0"/>
      <w:marBottom w:val="0"/>
      <w:divBdr>
        <w:top w:val="none" w:sz="0" w:space="0" w:color="auto"/>
        <w:left w:val="none" w:sz="0" w:space="0" w:color="auto"/>
        <w:bottom w:val="none" w:sz="0" w:space="0" w:color="auto"/>
        <w:right w:val="none" w:sz="0" w:space="0" w:color="auto"/>
      </w:divBdr>
    </w:div>
    <w:div w:id="1521973118">
      <w:bodyDiv w:val="1"/>
      <w:marLeft w:val="0"/>
      <w:marRight w:val="0"/>
      <w:marTop w:val="0"/>
      <w:marBottom w:val="0"/>
      <w:divBdr>
        <w:top w:val="none" w:sz="0" w:space="0" w:color="auto"/>
        <w:left w:val="none" w:sz="0" w:space="0" w:color="auto"/>
        <w:bottom w:val="none" w:sz="0" w:space="0" w:color="auto"/>
        <w:right w:val="none" w:sz="0" w:space="0" w:color="auto"/>
      </w:divBdr>
      <w:divsChild>
        <w:div w:id="1200515081">
          <w:marLeft w:val="-225"/>
          <w:marRight w:val="-225"/>
          <w:marTop w:val="0"/>
          <w:marBottom w:val="0"/>
          <w:divBdr>
            <w:top w:val="none" w:sz="0" w:space="0" w:color="auto"/>
            <w:left w:val="none" w:sz="0" w:space="0" w:color="auto"/>
            <w:bottom w:val="none" w:sz="0" w:space="0" w:color="auto"/>
            <w:right w:val="none" w:sz="0" w:space="0" w:color="auto"/>
          </w:divBdr>
          <w:divsChild>
            <w:div w:id="1433211106">
              <w:marLeft w:val="0"/>
              <w:marRight w:val="0"/>
              <w:marTop w:val="0"/>
              <w:marBottom w:val="0"/>
              <w:divBdr>
                <w:top w:val="none" w:sz="0" w:space="0" w:color="auto"/>
                <w:left w:val="none" w:sz="0" w:space="0" w:color="auto"/>
                <w:bottom w:val="none" w:sz="0" w:space="0" w:color="auto"/>
                <w:right w:val="none" w:sz="0" w:space="0" w:color="auto"/>
              </w:divBdr>
              <w:divsChild>
                <w:div w:id="1778594985">
                  <w:marLeft w:val="0"/>
                  <w:marRight w:val="0"/>
                  <w:marTop w:val="0"/>
                  <w:marBottom w:val="0"/>
                  <w:divBdr>
                    <w:top w:val="none" w:sz="0" w:space="0" w:color="auto"/>
                    <w:left w:val="none" w:sz="0" w:space="0" w:color="auto"/>
                    <w:bottom w:val="none" w:sz="0" w:space="0" w:color="auto"/>
                    <w:right w:val="none" w:sz="0" w:space="0" w:color="auto"/>
                  </w:divBdr>
                  <w:divsChild>
                    <w:div w:id="227569361">
                      <w:marLeft w:val="0"/>
                      <w:marRight w:val="0"/>
                      <w:marTop w:val="0"/>
                      <w:marBottom w:val="300"/>
                      <w:divBdr>
                        <w:top w:val="none" w:sz="0" w:space="0" w:color="auto"/>
                        <w:left w:val="none" w:sz="0" w:space="0" w:color="auto"/>
                        <w:bottom w:val="none" w:sz="0" w:space="0" w:color="auto"/>
                        <w:right w:val="none" w:sz="0" w:space="0" w:color="auto"/>
                      </w:divBdr>
                      <w:divsChild>
                        <w:div w:id="327682913">
                          <w:marLeft w:val="0"/>
                          <w:marRight w:val="0"/>
                          <w:marTop w:val="0"/>
                          <w:marBottom w:val="0"/>
                          <w:divBdr>
                            <w:top w:val="none" w:sz="0" w:space="0" w:color="auto"/>
                            <w:left w:val="none" w:sz="0" w:space="0" w:color="auto"/>
                            <w:bottom w:val="none" w:sz="0" w:space="0" w:color="auto"/>
                            <w:right w:val="none" w:sz="0" w:space="0" w:color="auto"/>
                          </w:divBdr>
                          <w:divsChild>
                            <w:div w:id="239214224">
                              <w:marLeft w:val="0"/>
                              <w:marRight w:val="0"/>
                              <w:marTop w:val="0"/>
                              <w:marBottom w:val="0"/>
                              <w:divBdr>
                                <w:top w:val="none" w:sz="0" w:space="0" w:color="auto"/>
                                <w:left w:val="none" w:sz="0" w:space="0" w:color="auto"/>
                                <w:bottom w:val="none" w:sz="0" w:space="0" w:color="auto"/>
                                <w:right w:val="none" w:sz="0" w:space="0" w:color="auto"/>
                              </w:divBdr>
                              <w:divsChild>
                                <w:div w:id="1412267397">
                                  <w:marLeft w:val="0"/>
                                  <w:marRight w:val="0"/>
                                  <w:marTop w:val="0"/>
                                  <w:marBottom w:val="0"/>
                                  <w:divBdr>
                                    <w:top w:val="none" w:sz="0" w:space="0" w:color="auto"/>
                                    <w:left w:val="none" w:sz="0" w:space="0" w:color="auto"/>
                                    <w:bottom w:val="none" w:sz="0" w:space="0" w:color="auto"/>
                                    <w:right w:val="none" w:sz="0" w:space="0" w:color="auto"/>
                                  </w:divBdr>
                                  <w:divsChild>
                                    <w:div w:id="604313504">
                                      <w:marLeft w:val="0"/>
                                      <w:marRight w:val="0"/>
                                      <w:marTop w:val="0"/>
                                      <w:marBottom w:val="300"/>
                                      <w:divBdr>
                                        <w:top w:val="none" w:sz="0" w:space="0" w:color="auto"/>
                                        <w:left w:val="none" w:sz="0" w:space="0" w:color="auto"/>
                                        <w:bottom w:val="single" w:sz="6" w:space="3" w:color="99B7D4"/>
                                        <w:right w:val="none" w:sz="0" w:space="0" w:color="auto"/>
                                      </w:divBdr>
                                      <w:divsChild>
                                        <w:div w:id="1677229563">
                                          <w:marLeft w:val="0"/>
                                          <w:marRight w:val="0"/>
                                          <w:marTop w:val="0"/>
                                          <w:marBottom w:val="0"/>
                                          <w:divBdr>
                                            <w:top w:val="none" w:sz="0" w:space="0" w:color="auto"/>
                                            <w:left w:val="none" w:sz="0" w:space="0" w:color="auto"/>
                                            <w:bottom w:val="none" w:sz="0" w:space="0" w:color="auto"/>
                                            <w:right w:val="none" w:sz="0" w:space="0" w:color="auto"/>
                                          </w:divBdr>
                                          <w:divsChild>
                                            <w:div w:id="5121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960341">
      <w:bodyDiv w:val="1"/>
      <w:marLeft w:val="0"/>
      <w:marRight w:val="0"/>
      <w:marTop w:val="0"/>
      <w:marBottom w:val="0"/>
      <w:divBdr>
        <w:top w:val="none" w:sz="0" w:space="0" w:color="auto"/>
        <w:left w:val="none" w:sz="0" w:space="0" w:color="auto"/>
        <w:bottom w:val="none" w:sz="0" w:space="0" w:color="auto"/>
        <w:right w:val="none" w:sz="0" w:space="0" w:color="auto"/>
      </w:divBdr>
    </w:div>
    <w:div w:id="1575891420">
      <w:bodyDiv w:val="1"/>
      <w:marLeft w:val="0"/>
      <w:marRight w:val="0"/>
      <w:marTop w:val="0"/>
      <w:marBottom w:val="0"/>
      <w:divBdr>
        <w:top w:val="none" w:sz="0" w:space="0" w:color="auto"/>
        <w:left w:val="none" w:sz="0" w:space="0" w:color="auto"/>
        <w:bottom w:val="none" w:sz="0" w:space="0" w:color="auto"/>
        <w:right w:val="none" w:sz="0" w:space="0" w:color="auto"/>
      </w:divBdr>
    </w:div>
    <w:div w:id="1604534653">
      <w:bodyDiv w:val="1"/>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sChild>
            <w:div w:id="753236588">
              <w:marLeft w:val="0"/>
              <w:marRight w:val="0"/>
              <w:marTop w:val="0"/>
              <w:marBottom w:val="0"/>
              <w:divBdr>
                <w:top w:val="none" w:sz="0" w:space="0" w:color="auto"/>
                <w:left w:val="none" w:sz="0" w:space="0" w:color="auto"/>
                <w:bottom w:val="none" w:sz="0" w:space="0" w:color="auto"/>
                <w:right w:val="none" w:sz="0" w:space="0" w:color="auto"/>
              </w:divBdr>
              <w:divsChild>
                <w:div w:id="117499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421">
          <w:marLeft w:val="0"/>
          <w:marRight w:val="0"/>
          <w:marTop w:val="0"/>
          <w:marBottom w:val="0"/>
          <w:divBdr>
            <w:top w:val="none" w:sz="0" w:space="0" w:color="auto"/>
            <w:left w:val="none" w:sz="0" w:space="0" w:color="auto"/>
            <w:bottom w:val="none" w:sz="0" w:space="0" w:color="auto"/>
            <w:right w:val="none" w:sz="0" w:space="0" w:color="auto"/>
          </w:divBdr>
          <w:divsChild>
            <w:div w:id="14896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81799">
      <w:bodyDiv w:val="1"/>
      <w:marLeft w:val="0"/>
      <w:marRight w:val="0"/>
      <w:marTop w:val="0"/>
      <w:marBottom w:val="0"/>
      <w:divBdr>
        <w:top w:val="none" w:sz="0" w:space="0" w:color="auto"/>
        <w:left w:val="none" w:sz="0" w:space="0" w:color="auto"/>
        <w:bottom w:val="none" w:sz="0" w:space="0" w:color="auto"/>
        <w:right w:val="none" w:sz="0" w:space="0" w:color="auto"/>
      </w:divBdr>
    </w:div>
    <w:div w:id="1683388791">
      <w:bodyDiv w:val="1"/>
      <w:marLeft w:val="0"/>
      <w:marRight w:val="0"/>
      <w:marTop w:val="0"/>
      <w:marBottom w:val="0"/>
      <w:divBdr>
        <w:top w:val="none" w:sz="0" w:space="0" w:color="auto"/>
        <w:left w:val="none" w:sz="0" w:space="0" w:color="auto"/>
        <w:bottom w:val="none" w:sz="0" w:space="0" w:color="auto"/>
        <w:right w:val="none" w:sz="0" w:space="0" w:color="auto"/>
      </w:divBdr>
    </w:div>
    <w:div w:id="1697464685">
      <w:bodyDiv w:val="1"/>
      <w:marLeft w:val="0"/>
      <w:marRight w:val="0"/>
      <w:marTop w:val="0"/>
      <w:marBottom w:val="0"/>
      <w:divBdr>
        <w:top w:val="none" w:sz="0" w:space="0" w:color="auto"/>
        <w:left w:val="none" w:sz="0" w:space="0" w:color="auto"/>
        <w:bottom w:val="none" w:sz="0" w:space="0" w:color="auto"/>
        <w:right w:val="none" w:sz="0" w:space="0" w:color="auto"/>
      </w:divBdr>
    </w:div>
    <w:div w:id="1745295203">
      <w:bodyDiv w:val="1"/>
      <w:marLeft w:val="0"/>
      <w:marRight w:val="0"/>
      <w:marTop w:val="0"/>
      <w:marBottom w:val="0"/>
      <w:divBdr>
        <w:top w:val="none" w:sz="0" w:space="0" w:color="auto"/>
        <w:left w:val="none" w:sz="0" w:space="0" w:color="auto"/>
        <w:bottom w:val="none" w:sz="0" w:space="0" w:color="auto"/>
        <w:right w:val="none" w:sz="0" w:space="0" w:color="auto"/>
      </w:divBdr>
    </w:div>
    <w:div w:id="1769033788">
      <w:bodyDiv w:val="1"/>
      <w:marLeft w:val="0"/>
      <w:marRight w:val="0"/>
      <w:marTop w:val="0"/>
      <w:marBottom w:val="0"/>
      <w:divBdr>
        <w:top w:val="none" w:sz="0" w:space="0" w:color="auto"/>
        <w:left w:val="none" w:sz="0" w:space="0" w:color="auto"/>
        <w:bottom w:val="none" w:sz="0" w:space="0" w:color="auto"/>
        <w:right w:val="none" w:sz="0" w:space="0" w:color="auto"/>
      </w:divBdr>
    </w:div>
    <w:div w:id="1799370119">
      <w:bodyDiv w:val="1"/>
      <w:marLeft w:val="0"/>
      <w:marRight w:val="0"/>
      <w:marTop w:val="0"/>
      <w:marBottom w:val="0"/>
      <w:divBdr>
        <w:top w:val="none" w:sz="0" w:space="0" w:color="auto"/>
        <w:left w:val="none" w:sz="0" w:space="0" w:color="auto"/>
        <w:bottom w:val="none" w:sz="0" w:space="0" w:color="auto"/>
        <w:right w:val="none" w:sz="0" w:space="0" w:color="auto"/>
      </w:divBdr>
      <w:divsChild>
        <w:div w:id="1086347847">
          <w:marLeft w:val="0"/>
          <w:marRight w:val="0"/>
          <w:marTop w:val="0"/>
          <w:marBottom w:val="0"/>
          <w:divBdr>
            <w:top w:val="none" w:sz="0" w:space="0" w:color="auto"/>
            <w:left w:val="none" w:sz="0" w:space="0" w:color="auto"/>
            <w:bottom w:val="none" w:sz="0" w:space="0" w:color="auto"/>
            <w:right w:val="none" w:sz="0" w:space="0" w:color="auto"/>
          </w:divBdr>
          <w:divsChild>
            <w:div w:id="772240454">
              <w:marLeft w:val="0"/>
              <w:marRight w:val="0"/>
              <w:marTop w:val="0"/>
              <w:marBottom w:val="0"/>
              <w:divBdr>
                <w:top w:val="none" w:sz="0" w:space="0" w:color="auto"/>
                <w:left w:val="none" w:sz="0" w:space="0" w:color="auto"/>
                <w:bottom w:val="none" w:sz="0" w:space="0" w:color="auto"/>
                <w:right w:val="none" w:sz="0" w:space="0" w:color="auto"/>
              </w:divBdr>
            </w:div>
            <w:div w:id="955526265">
              <w:marLeft w:val="0"/>
              <w:marRight w:val="0"/>
              <w:marTop w:val="0"/>
              <w:marBottom w:val="0"/>
              <w:divBdr>
                <w:top w:val="none" w:sz="0" w:space="0" w:color="auto"/>
                <w:left w:val="none" w:sz="0" w:space="0" w:color="auto"/>
                <w:bottom w:val="none" w:sz="0" w:space="0" w:color="auto"/>
                <w:right w:val="none" w:sz="0" w:space="0" w:color="auto"/>
              </w:divBdr>
              <w:divsChild>
                <w:div w:id="2134397545">
                  <w:marLeft w:val="0"/>
                  <w:marRight w:val="0"/>
                  <w:marTop w:val="0"/>
                  <w:marBottom w:val="0"/>
                  <w:divBdr>
                    <w:top w:val="none" w:sz="0" w:space="0" w:color="auto"/>
                    <w:left w:val="none" w:sz="0" w:space="0" w:color="auto"/>
                    <w:bottom w:val="none" w:sz="0" w:space="0" w:color="auto"/>
                    <w:right w:val="none" w:sz="0" w:space="0" w:color="auto"/>
                  </w:divBdr>
                </w:div>
              </w:divsChild>
            </w:div>
            <w:div w:id="1419255996">
              <w:marLeft w:val="0"/>
              <w:marRight w:val="0"/>
              <w:marTop w:val="0"/>
              <w:marBottom w:val="0"/>
              <w:divBdr>
                <w:top w:val="none" w:sz="0" w:space="0" w:color="auto"/>
                <w:left w:val="none" w:sz="0" w:space="0" w:color="auto"/>
                <w:bottom w:val="none" w:sz="0" w:space="0" w:color="auto"/>
                <w:right w:val="none" w:sz="0" w:space="0" w:color="auto"/>
              </w:divBdr>
            </w:div>
            <w:div w:id="1517422523">
              <w:marLeft w:val="0"/>
              <w:marRight w:val="0"/>
              <w:marTop w:val="0"/>
              <w:marBottom w:val="0"/>
              <w:divBdr>
                <w:top w:val="none" w:sz="0" w:space="0" w:color="auto"/>
                <w:left w:val="none" w:sz="0" w:space="0" w:color="auto"/>
                <w:bottom w:val="none" w:sz="0" w:space="0" w:color="auto"/>
                <w:right w:val="none" w:sz="0" w:space="0" w:color="auto"/>
              </w:divBdr>
            </w:div>
          </w:divsChild>
        </w:div>
        <w:div w:id="1871340078">
          <w:marLeft w:val="0"/>
          <w:marRight w:val="0"/>
          <w:marTop w:val="0"/>
          <w:marBottom w:val="0"/>
          <w:divBdr>
            <w:top w:val="none" w:sz="0" w:space="0" w:color="auto"/>
            <w:left w:val="none" w:sz="0" w:space="0" w:color="auto"/>
            <w:bottom w:val="none" w:sz="0" w:space="0" w:color="auto"/>
            <w:right w:val="none" w:sz="0" w:space="0" w:color="auto"/>
          </w:divBdr>
        </w:div>
      </w:divsChild>
    </w:div>
    <w:div w:id="1839229317">
      <w:bodyDiv w:val="1"/>
      <w:marLeft w:val="0"/>
      <w:marRight w:val="0"/>
      <w:marTop w:val="0"/>
      <w:marBottom w:val="0"/>
      <w:divBdr>
        <w:top w:val="none" w:sz="0" w:space="0" w:color="auto"/>
        <w:left w:val="none" w:sz="0" w:space="0" w:color="auto"/>
        <w:bottom w:val="none" w:sz="0" w:space="0" w:color="auto"/>
        <w:right w:val="none" w:sz="0" w:space="0" w:color="auto"/>
      </w:divBdr>
      <w:divsChild>
        <w:div w:id="351303644">
          <w:marLeft w:val="0"/>
          <w:marRight w:val="0"/>
          <w:marTop w:val="0"/>
          <w:marBottom w:val="0"/>
          <w:divBdr>
            <w:top w:val="none" w:sz="0" w:space="0" w:color="auto"/>
            <w:left w:val="none" w:sz="0" w:space="0" w:color="auto"/>
            <w:bottom w:val="none" w:sz="0" w:space="0" w:color="auto"/>
            <w:right w:val="none" w:sz="0" w:space="0" w:color="auto"/>
          </w:divBdr>
          <w:divsChild>
            <w:div w:id="197010024">
              <w:marLeft w:val="0"/>
              <w:marRight w:val="0"/>
              <w:marTop w:val="0"/>
              <w:marBottom w:val="0"/>
              <w:divBdr>
                <w:top w:val="none" w:sz="0" w:space="0" w:color="auto"/>
                <w:left w:val="none" w:sz="0" w:space="0" w:color="auto"/>
                <w:bottom w:val="none" w:sz="0" w:space="0" w:color="auto"/>
                <w:right w:val="none" w:sz="0" w:space="0" w:color="auto"/>
              </w:divBdr>
              <w:divsChild>
                <w:div w:id="87897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3701">
          <w:marLeft w:val="0"/>
          <w:marRight w:val="0"/>
          <w:marTop w:val="0"/>
          <w:marBottom w:val="0"/>
          <w:divBdr>
            <w:top w:val="none" w:sz="0" w:space="0" w:color="auto"/>
            <w:left w:val="none" w:sz="0" w:space="0" w:color="auto"/>
            <w:bottom w:val="none" w:sz="0" w:space="0" w:color="auto"/>
            <w:right w:val="none" w:sz="0" w:space="0" w:color="auto"/>
          </w:divBdr>
          <w:divsChild>
            <w:div w:id="44258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21033">
      <w:bodyDiv w:val="1"/>
      <w:marLeft w:val="0"/>
      <w:marRight w:val="0"/>
      <w:marTop w:val="0"/>
      <w:marBottom w:val="0"/>
      <w:divBdr>
        <w:top w:val="none" w:sz="0" w:space="0" w:color="auto"/>
        <w:left w:val="none" w:sz="0" w:space="0" w:color="auto"/>
        <w:bottom w:val="none" w:sz="0" w:space="0" w:color="auto"/>
        <w:right w:val="none" w:sz="0" w:space="0" w:color="auto"/>
      </w:divBdr>
    </w:div>
    <w:div w:id="207627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eur-lex.europa.eu/legal-content/EN/TXT/?uri=CELEX:32012L0025" TargetMode="External"/><Relationship Id="rId18" Type="http://schemas.openxmlformats.org/officeDocument/2006/relationships/hyperlink" Target="https://ec.europa.eu/health/ph_threats/human_substance/oc_organs/docs/organs_action_en.pdf"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eur-lex.europa.eu/legal-content/EN/TXT/?uri=URISERV%3Asp0008" TargetMode="External"/><Relationship Id="rId17" Type="http://schemas.openxmlformats.org/officeDocument/2006/relationships/hyperlink" Target="https://ec.europa.eu/health/blood_tissues_organs/organs_en" TargetMode="External"/><Relationship Id="rId25"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yperlink" Target="https://journals.lww.com/transplantjournal/toc/2011/061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image" Target="media/image3.jpg"/><Relationship Id="rId19" Type="http://schemas.openxmlformats.org/officeDocument/2006/relationships/hyperlink" Target="https://www.euro.who.int/__data/assets/pdf_file/0020/351731/20170818-Georgia-Profile-of-Health_EN.pdf"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ec.europa.eu/health/ph_threats/human_substance/oc_organs/docs/organs_action_en.pdf" TargetMode="External"/><Relationship Id="rId22" Type="http://schemas.openxmlformats.org/officeDocument/2006/relationships/header" Target="head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54B7EC98F44E7FB794429FB6E1DFEB"/>
        <w:category>
          <w:name w:val="Općenito"/>
          <w:gallery w:val="placeholder"/>
        </w:category>
        <w:types>
          <w:type w:val="bbPlcHdr"/>
        </w:types>
        <w:behaviors>
          <w:behavior w:val="content"/>
        </w:behaviors>
        <w:guid w:val="{8B590EA3-A045-4807-993C-E705F110C2F5}"/>
      </w:docPartPr>
      <w:docPartBody>
        <w:p w:rsidR="00126915" w:rsidRDefault="00F256D7" w:rsidP="00F256D7">
          <w:pPr>
            <w:pStyle w:val="8654B7EC98F44E7FB794429FB6E1DFEB"/>
          </w:pPr>
          <w:r>
            <w:rPr>
              <w:color w:val="2E74B5" w:themeColor="accent1" w:themeShade="BF"/>
              <w:sz w:val="24"/>
              <w:szCs w:val="24"/>
            </w:rPr>
            <w:t>[naziv tvrtke]</w:t>
          </w:r>
        </w:p>
      </w:docPartBody>
    </w:docPart>
    <w:docPart>
      <w:docPartPr>
        <w:name w:val="DD84306C28404FA99BD3731F8A0DB445"/>
        <w:category>
          <w:name w:val="Općenito"/>
          <w:gallery w:val="placeholder"/>
        </w:category>
        <w:types>
          <w:type w:val="bbPlcHdr"/>
        </w:types>
        <w:behaviors>
          <w:behavior w:val="content"/>
        </w:behaviors>
        <w:guid w:val="{BE90E3D1-E79C-4713-8DC7-FA2E1D16BB04}"/>
      </w:docPartPr>
      <w:docPartBody>
        <w:p w:rsidR="00126915" w:rsidRDefault="00F256D7" w:rsidP="00F256D7">
          <w:pPr>
            <w:pStyle w:val="DD84306C28404FA99BD3731F8A0DB445"/>
          </w:pPr>
          <w:r>
            <w:rPr>
              <w:rFonts w:asciiTheme="majorHAnsi" w:eastAsiaTheme="majorEastAsia" w:hAnsiTheme="majorHAnsi" w:cstheme="majorBidi"/>
              <w:color w:val="5B9BD5" w:themeColor="accent1"/>
              <w:sz w:val="88"/>
              <w:szCs w:val="88"/>
            </w:rPr>
            <w:t>[naslov dokumenta]</w:t>
          </w:r>
        </w:p>
      </w:docPartBody>
    </w:docPart>
    <w:docPart>
      <w:docPartPr>
        <w:name w:val="4B3C5E61303847E089EE1D0279A1AB8E"/>
        <w:category>
          <w:name w:val="Općenito"/>
          <w:gallery w:val="placeholder"/>
        </w:category>
        <w:types>
          <w:type w:val="bbPlcHdr"/>
        </w:types>
        <w:behaviors>
          <w:behavior w:val="content"/>
        </w:behaviors>
        <w:guid w:val="{58710F3A-DA21-4785-895D-6B6A36CB08F5}"/>
      </w:docPartPr>
      <w:docPartBody>
        <w:p w:rsidR="00126915" w:rsidRDefault="00F256D7" w:rsidP="00F256D7">
          <w:pPr>
            <w:pStyle w:val="4B3C5E61303847E089EE1D0279A1AB8E"/>
          </w:pPr>
          <w:r>
            <w:rPr>
              <w:color w:val="2E74B5" w:themeColor="accent1" w:themeShade="BF"/>
              <w:sz w:val="24"/>
              <w:szCs w:val="24"/>
            </w:rPr>
            <w:t>[podnaslov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Arial Bold">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delle CYR">
    <w:altName w:val="Adelle CYR"/>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MinionPro-Semibold">
    <w:altName w:val="MS Gothic"/>
    <w:panose1 w:val="00000000000000000000"/>
    <w:charset w:val="80"/>
    <w:family w:val="roman"/>
    <w:notTrueType/>
    <w:pitch w:val="default"/>
    <w:sig w:usb0="00000003" w:usb1="08070000" w:usb2="00000010" w:usb3="00000000" w:csb0="00020001" w:csb1="00000000"/>
  </w:font>
  <w:font w:name="MS Mincho">
    <w:altName w:val="Yu Gothic UI"/>
    <w:panose1 w:val="020206090402050803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D7"/>
    <w:rsid w:val="000B43A5"/>
    <w:rsid w:val="000D5F4F"/>
    <w:rsid w:val="00126915"/>
    <w:rsid w:val="001730B0"/>
    <w:rsid w:val="00287AB8"/>
    <w:rsid w:val="004F1CD8"/>
    <w:rsid w:val="00516279"/>
    <w:rsid w:val="006E55E1"/>
    <w:rsid w:val="009B43BB"/>
    <w:rsid w:val="009E5A6F"/>
    <w:rsid w:val="00A92141"/>
    <w:rsid w:val="00B658FB"/>
    <w:rsid w:val="00CB202A"/>
    <w:rsid w:val="00D261F1"/>
    <w:rsid w:val="00F256D7"/>
    <w:rsid w:val="00FE56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8654B7EC98F44E7FB794429FB6E1DFEB">
    <w:name w:val="8654B7EC98F44E7FB794429FB6E1DFEB"/>
    <w:rsid w:val="00F256D7"/>
  </w:style>
  <w:style w:type="paragraph" w:customStyle="1" w:styleId="DD84306C28404FA99BD3731F8A0DB445">
    <w:name w:val="DD84306C28404FA99BD3731F8A0DB445"/>
    <w:rsid w:val="00F256D7"/>
  </w:style>
  <w:style w:type="paragraph" w:customStyle="1" w:styleId="4B3C5E61303847E089EE1D0279A1AB8E">
    <w:name w:val="4B3C5E61303847E089EE1D0279A1AB8E"/>
    <w:rsid w:val="00F256D7"/>
  </w:style>
  <w:style w:type="paragraph" w:customStyle="1" w:styleId="9ED030737C574B3FB473C85B9C0C6255">
    <w:name w:val="9ED030737C574B3FB473C85B9C0C6255"/>
    <w:rsid w:val="00F256D7"/>
  </w:style>
  <w:style w:type="paragraph" w:customStyle="1" w:styleId="AB2C6FB5A797413F999FD56D2FEA8042">
    <w:name w:val="AB2C6FB5A797413F999FD56D2FEA8042"/>
    <w:rsid w:val="00F25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326FF-495F-41A5-9E38-D4556DA5C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29</Pages>
  <Words>8516</Words>
  <Characters>48547</Characters>
  <Application>Microsoft Office Word</Application>
  <DocSecurity>0</DocSecurity>
  <Lines>404</Lines>
  <Paragraphs>113</Paragraphs>
  <ScaleCrop>false</ScaleCrop>
  <HeadingPairs>
    <vt:vector size="4" baseType="variant">
      <vt:variant>
        <vt:lpstr>Naslov</vt:lpstr>
      </vt:variant>
      <vt:variant>
        <vt:i4>1</vt:i4>
      </vt:variant>
      <vt:variant>
        <vt:lpstr>Naslovi</vt:lpstr>
      </vt:variant>
      <vt:variant>
        <vt:i4>7</vt:i4>
      </vt:variant>
    </vt:vector>
  </HeadingPairs>
  <TitlesOfParts>
    <vt:vector size="8" baseType="lpstr">
      <vt:lpstr>DRAFT REPORT ON REGULATORY IMPACT ASSESMENT ON IMPROVING ORGAN DONATION AND TRANSPLANTATION IN GEORGIA</vt:lpstr>
      <vt:lpstr/>
      <vt:lpstr>    Further resources and references</vt:lpstr>
      <vt:lpstr>Directive 2010/53/eu of the european parliament and of the council of 7 july 201</vt:lpstr>
      <vt:lpstr>Action Plan on Organ Donation and Transplantation (2009-2015): Strengthened Coop</vt:lpstr>
      <vt:lpstr>WHO Georgia –Profile of Health 2017 https://www.euro.who.int/__data/assets/pdf_f</vt:lpstr>
      <vt:lpstr>Roadmap to implement the 2030 Agenda for Sustainable Development, building on He</vt:lpstr>
      <vt:lpstr>Georgian Law on Normative Acts OG</vt:lpstr>
    </vt:vector>
  </TitlesOfParts>
  <Company/>
  <LinksUpToDate>false</LinksUpToDate>
  <CharactersWithSpaces>56950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ON REGULATORY IMPACT ASSESMENT ON IMPROVING ORGAN DONATION AND TRANSPLANTATION IN GEORGIA</dc:title>
  <dc:subject>This Report is prepared with EU Technical asstiance (Human development and safety net Europe Aid/138778/DH/SER/multi (FWC SIEA 2018</dc:subject>
  <dc:creator>Prepared by tke Key EU expert Bušić Mirela</dc:creator>
  <cp:keywords/>
  <dc:description/>
  <cp:lastModifiedBy>Bušić Mirela</cp:lastModifiedBy>
  <cp:revision>8</cp:revision>
  <dcterms:created xsi:type="dcterms:W3CDTF">2021-04-02T08:33:00Z</dcterms:created>
  <dcterms:modified xsi:type="dcterms:W3CDTF">2021-04-02T09:04:00Z</dcterms:modified>
</cp:coreProperties>
</file>